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26" w:rsidRPr="005A2C73" w:rsidRDefault="00622E26" w:rsidP="00622E26">
      <w:pPr>
        <w:autoSpaceDE w:val="0"/>
        <w:autoSpaceDN w:val="0"/>
        <w:adjustRightInd w:val="0"/>
        <w:spacing w:line="360" w:lineRule="auto"/>
        <w:jc w:val="center"/>
        <w:rPr>
          <w:b/>
          <w:sz w:val="32"/>
          <w:szCs w:val="32"/>
        </w:rPr>
      </w:pPr>
      <w:r>
        <w:rPr>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32"/>
          <w:szCs w:val="32"/>
        </w:rPr>
        <w:instrText>ADDIN CNKISM.UserStyle</w:instrText>
      </w:r>
      <w:r>
        <w:rPr>
          <w:b/>
          <w:sz w:val="32"/>
          <w:szCs w:val="32"/>
        </w:rPr>
      </w:r>
      <w:r>
        <w:rPr>
          <w:b/>
          <w:sz w:val="32"/>
          <w:szCs w:val="32"/>
        </w:rPr>
        <w:fldChar w:fldCharType="separate"/>
      </w:r>
      <w:r>
        <w:rPr>
          <w:b/>
          <w:sz w:val="32"/>
          <w:szCs w:val="32"/>
        </w:rPr>
        <w:fldChar w:fldCharType="end"/>
      </w:r>
      <w:r w:rsidRPr="005A2C73">
        <w:rPr>
          <w:b/>
          <w:sz w:val="32"/>
          <w:szCs w:val="32"/>
        </w:rPr>
        <w:t>冠心病防治不妨选择中成药</w:t>
      </w:r>
    </w:p>
    <w:p w:rsidR="00622E26" w:rsidRDefault="00622E26" w:rsidP="00622E26">
      <w:pPr>
        <w:autoSpaceDE w:val="0"/>
        <w:autoSpaceDN w:val="0"/>
        <w:adjustRightInd w:val="0"/>
        <w:spacing w:line="360" w:lineRule="auto"/>
        <w:ind w:firstLineChars="200" w:firstLine="480"/>
        <w:jc w:val="left"/>
        <w:rPr>
          <w:rFonts w:asciiTheme="minorEastAsia" w:hAnsiTheme="minorEastAsia"/>
          <w:sz w:val="24"/>
          <w:szCs w:val="24"/>
        </w:rPr>
      </w:pPr>
      <w:r w:rsidRPr="005A2C73">
        <w:rPr>
          <w:rFonts w:asciiTheme="minorEastAsia" w:hAnsiTheme="minorEastAsia"/>
          <w:sz w:val="24"/>
          <w:szCs w:val="24"/>
        </w:rPr>
        <w:t xml:space="preserve">张阿姨，6 5 岁，3 年前因劳累后出现胸闷、胸痛去医院检查，被确诊为冠心病， 住院治疗半个多月。出院后，张阿姨一直服用阿司匹林、酒石酸美托洛尔( </w:t>
      </w:r>
      <w:proofErr w:type="gramStart"/>
      <w:r w:rsidRPr="005A2C73">
        <w:rPr>
          <w:rFonts w:asciiTheme="minorEastAsia" w:hAnsiTheme="minorEastAsia"/>
          <w:sz w:val="24"/>
          <w:szCs w:val="24"/>
        </w:rPr>
        <w:t>倍他乐克</w:t>
      </w:r>
      <w:proofErr w:type="gramEnd"/>
      <w:r w:rsidRPr="005A2C73">
        <w:rPr>
          <w:rFonts w:asciiTheme="minorEastAsia" w:hAnsiTheme="minorEastAsia"/>
          <w:sz w:val="24"/>
          <w:szCs w:val="24"/>
        </w:rPr>
        <w:t xml:space="preserve">) 、单硝酸异山梨酯片，在胸闷、胸痛症状发作时临时服用硝酸甘油， 用药后症状有所改善。但是， 最近1 </w:t>
      </w:r>
      <w:proofErr w:type="gramStart"/>
      <w:r w:rsidRPr="005A2C73">
        <w:rPr>
          <w:rFonts w:asciiTheme="minorEastAsia" w:hAnsiTheme="minorEastAsia"/>
          <w:sz w:val="24"/>
          <w:szCs w:val="24"/>
        </w:rPr>
        <w:t>个</w:t>
      </w:r>
      <w:proofErr w:type="gramEnd"/>
      <w:r w:rsidRPr="005A2C73">
        <w:rPr>
          <w:rFonts w:asciiTheme="minorEastAsia" w:hAnsiTheme="minorEastAsia"/>
          <w:sz w:val="24"/>
          <w:szCs w:val="24"/>
        </w:rPr>
        <w:t xml:space="preserve">多月来， 张阿姨的胸痛症状又开始频繁出现，服用硝酸甘油后也无缓解， 后改用口服麝香保心丸， 每天3 次， 每次2 粒，连续服用1 </w:t>
      </w:r>
      <w:proofErr w:type="gramStart"/>
      <w:r w:rsidRPr="005A2C73">
        <w:rPr>
          <w:rFonts w:asciiTheme="minorEastAsia" w:hAnsiTheme="minorEastAsia"/>
          <w:sz w:val="24"/>
          <w:szCs w:val="24"/>
        </w:rPr>
        <w:t>个</w:t>
      </w:r>
      <w:proofErr w:type="gramEnd"/>
      <w:r w:rsidRPr="005A2C73">
        <w:rPr>
          <w:rFonts w:asciiTheme="minorEastAsia" w:hAnsiTheme="minorEastAsia"/>
          <w:sz w:val="24"/>
          <w:szCs w:val="24"/>
        </w:rPr>
        <w:t>多月后， 胸闷、胸痛症状得到明显改善。</w:t>
      </w:r>
      <w:r w:rsidRPr="005A2C73">
        <w:rPr>
          <w:rFonts w:asciiTheme="minorEastAsia" w:hAnsiTheme="minorEastAsia"/>
          <w:sz w:val="24"/>
          <w:szCs w:val="24"/>
        </w:rPr>
        <w:br/>
      </w:r>
      <w:r>
        <w:rPr>
          <w:rFonts w:asciiTheme="minorEastAsia" w:hAnsiTheme="minorEastAsia" w:hint="eastAsia"/>
          <w:sz w:val="24"/>
          <w:szCs w:val="24"/>
        </w:rPr>
        <w:t xml:space="preserve">   </w:t>
      </w:r>
      <w:r w:rsidRPr="005A2C73">
        <w:rPr>
          <w:rFonts w:asciiTheme="minorEastAsia" w:hAnsiTheme="minorEastAsia" w:hint="eastAsia"/>
          <w:b/>
          <w:sz w:val="24"/>
          <w:szCs w:val="24"/>
        </w:rPr>
        <w:t xml:space="preserve"> </w:t>
      </w:r>
      <w:r w:rsidRPr="005A2C73">
        <w:rPr>
          <w:rFonts w:asciiTheme="minorEastAsia" w:hAnsiTheme="minorEastAsia"/>
          <w:b/>
          <w:sz w:val="24"/>
          <w:szCs w:val="24"/>
        </w:rPr>
        <w:t>关注药物耐药现象</w:t>
      </w:r>
      <w:r w:rsidRPr="005A2C73">
        <w:rPr>
          <w:rFonts w:asciiTheme="minorEastAsia" w:hAnsiTheme="minorEastAsia"/>
          <w:b/>
          <w:sz w:val="24"/>
          <w:szCs w:val="24"/>
        </w:rPr>
        <w:br/>
      </w:r>
      <w:r w:rsidRPr="005A2C73">
        <w:rPr>
          <w:rFonts w:asciiTheme="minorEastAsia" w:hAnsiTheme="minorEastAsia"/>
          <w:sz w:val="24"/>
          <w:szCs w:val="24"/>
        </w:rPr>
        <w:t xml:space="preserve">张阿姨的情况在冠心病患者中比较普遍． 因暂时性心肌缺血而导致心绞痛的发作，治疗上也比较规范，使用了硝酸酯类药物联合β受体阻滞剂加抗血小板聚集治疗。但是最近1 </w:t>
      </w:r>
      <w:proofErr w:type="gramStart"/>
      <w:r w:rsidRPr="005A2C73">
        <w:rPr>
          <w:rFonts w:asciiTheme="minorEastAsia" w:hAnsiTheme="minorEastAsia"/>
          <w:sz w:val="24"/>
          <w:szCs w:val="24"/>
        </w:rPr>
        <w:t>个</w:t>
      </w:r>
      <w:proofErr w:type="gramEnd"/>
      <w:r w:rsidRPr="005A2C73">
        <w:rPr>
          <w:rFonts w:asciiTheme="minorEastAsia" w:hAnsiTheme="minorEastAsia"/>
          <w:sz w:val="24"/>
          <w:szCs w:val="24"/>
        </w:rPr>
        <w:t>月以来． 使用硝酸甘油仍不能缓解胸闷、胸痛． 应该是与硝酸酯类药物耐药现象有关。由于硝酸酯类药物可以扩张静脉和小动脉，甚至对存在动脉粥样硬化的血管也有扩张作用． 所以硝酸酯类药物广泛使用于由冠状动脉狭窄所引起的几乎所有心绞痛的治疗中。但部分患者可能出现药物耐药现象， 以致影响该类药物应用和药效。</w:t>
      </w:r>
      <w:r w:rsidRPr="005A2C73">
        <w:rPr>
          <w:rFonts w:asciiTheme="minorEastAsia" w:hAnsiTheme="minorEastAsia"/>
          <w:sz w:val="24"/>
          <w:szCs w:val="24"/>
        </w:rPr>
        <w:br/>
      </w:r>
      <w:r>
        <w:rPr>
          <w:rFonts w:asciiTheme="minorEastAsia" w:hAnsiTheme="minorEastAsia" w:hint="eastAsia"/>
          <w:sz w:val="24"/>
          <w:szCs w:val="24"/>
        </w:rPr>
        <w:t xml:space="preserve">   </w:t>
      </w:r>
      <w:r w:rsidRPr="005A2C73">
        <w:rPr>
          <w:rFonts w:asciiTheme="minorEastAsia" w:hAnsiTheme="minorEastAsia" w:hint="eastAsia"/>
          <w:b/>
          <w:sz w:val="24"/>
          <w:szCs w:val="24"/>
        </w:rPr>
        <w:t xml:space="preserve"> </w:t>
      </w:r>
      <w:r w:rsidRPr="005A2C73">
        <w:rPr>
          <w:rFonts w:asciiTheme="minorEastAsia" w:hAnsiTheme="minorEastAsia"/>
          <w:b/>
          <w:sz w:val="24"/>
          <w:szCs w:val="24"/>
        </w:rPr>
        <w:t>中成药也可以救心</w:t>
      </w:r>
      <w:r w:rsidRPr="005A2C73">
        <w:rPr>
          <w:rFonts w:asciiTheme="minorEastAsia" w:hAnsiTheme="minorEastAsia"/>
          <w:b/>
          <w:sz w:val="24"/>
          <w:szCs w:val="24"/>
        </w:rPr>
        <w:br/>
      </w:r>
      <w:r w:rsidRPr="005A2C73">
        <w:rPr>
          <w:rFonts w:asciiTheme="minorEastAsia" w:hAnsiTheme="minorEastAsia"/>
          <w:sz w:val="24"/>
          <w:szCs w:val="24"/>
        </w:rPr>
        <w:t>传统中医药在我国疾病防治中曾经发挥过重大作用，而且数量众多的传统方药、治疗方法沿用至今． 并将继续发挥重要作用， 张阿姨在硝酸酯类药物出现耐药现象的情况下服用麝香保心</w:t>
      </w:r>
      <w:proofErr w:type="gramStart"/>
      <w:r w:rsidRPr="005A2C73">
        <w:rPr>
          <w:rFonts w:asciiTheme="minorEastAsia" w:hAnsiTheme="minorEastAsia"/>
          <w:sz w:val="24"/>
          <w:szCs w:val="24"/>
        </w:rPr>
        <w:t>丸取得</w:t>
      </w:r>
      <w:proofErr w:type="gramEnd"/>
      <w:r w:rsidRPr="005A2C73">
        <w:rPr>
          <w:rFonts w:asciiTheme="minorEastAsia" w:hAnsiTheme="minorEastAsia"/>
          <w:sz w:val="24"/>
          <w:szCs w:val="24"/>
        </w:rPr>
        <w:t>良好治疗效果就是很好的例证。麝香保心</w:t>
      </w:r>
      <w:proofErr w:type="gramStart"/>
      <w:r w:rsidRPr="005A2C73">
        <w:rPr>
          <w:rFonts w:asciiTheme="minorEastAsia" w:hAnsiTheme="minorEastAsia"/>
          <w:sz w:val="24"/>
          <w:szCs w:val="24"/>
        </w:rPr>
        <w:t>丸不同</w:t>
      </w:r>
      <w:proofErr w:type="gramEnd"/>
      <w:r w:rsidRPr="005A2C73">
        <w:rPr>
          <w:rFonts w:asciiTheme="minorEastAsia" w:hAnsiTheme="minorEastAsia"/>
          <w:sz w:val="24"/>
          <w:szCs w:val="24"/>
        </w:rPr>
        <w:t>于硝酸酯类药物．它不仅能够缓解冠心病胸闷、胸痛症状， 长期服用可以保护血管、稳定斑块、延缓动脉粥样硬化进展． 其独特的治疗性血管新生作用， 能促进缺血心肌血管新生． 实现心脏“自身搭桥”．从根本上改善心肌缺血。因此，在诊断不明确、无心血管疾病而有胸闷等症状、硝酸甘油慎用或禁用、硝酸甘油出现副作用、硝酸甘油因频繁使用而疗效减退等情况下， 可以使用麝香保心丸。</w:t>
      </w:r>
      <w:r w:rsidRPr="005A2C73">
        <w:rPr>
          <w:rFonts w:asciiTheme="minorEastAsia" w:hAnsiTheme="minorEastAsia"/>
          <w:sz w:val="24"/>
          <w:szCs w:val="24"/>
        </w:rPr>
        <w:br/>
      </w:r>
      <w:r>
        <w:rPr>
          <w:rFonts w:asciiTheme="minorEastAsia" w:hAnsiTheme="minorEastAsia" w:hint="eastAsia"/>
          <w:sz w:val="24"/>
          <w:szCs w:val="24"/>
        </w:rPr>
        <w:t xml:space="preserve">   </w:t>
      </w:r>
      <w:r w:rsidRPr="005A2C73">
        <w:rPr>
          <w:rFonts w:asciiTheme="minorEastAsia" w:hAnsiTheme="minorEastAsia" w:hint="eastAsia"/>
          <w:b/>
          <w:sz w:val="24"/>
          <w:szCs w:val="24"/>
        </w:rPr>
        <w:t xml:space="preserve"> </w:t>
      </w:r>
      <w:r w:rsidRPr="005A2C73">
        <w:rPr>
          <w:rFonts w:asciiTheme="minorEastAsia" w:hAnsiTheme="minorEastAsia"/>
          <w:b/>
          <w:sz w:val="24"/>
          <w:szCs w:val="24"/>
        </w:rPr>
        <w:t>中西医结合防治冠心病</w:t>
      </w:r>
      <w:r w:rsidRPr="005A2C73">
        <w:rPr>
          <w:rFonts w:asciiTheme="minorEastAsia" w:hAnsiTheme="minorEastAsia"/>
          <w:b/>
          <w:sz w:val="24"/>
          <w:szCs w:val="24"/>
        </w:rPr>
        <w:br/>
      </w:r>
      <w:r w:rsidRPr="005A2C73">
        <w:rPr>
          <w:rFonts w:asciiTheme="minorEastAsia" w:hAnsiTheme="minorEastAsia"/>
          <w:sz w:val="24"/>
          <w:szCs w:val="24"/>
        </w:rPr>
        <w:t>阿司匹林、酒石酸美托洛尔是常用的防治心血管疾病的药物，阿司匹林主要通过抗血小板聚集． 发挥防止血栓形成的作用。酒石酸美托洛尔主要通过抑制</w:t>
      </w:r>
      <w:proofErr w:type="gramStart"/>
      <w:r w:rsidRPr="005A2C73">
        <w:rPr>
          <w:rFonts w:asciiTheme="minorEastAsia" w:hAnsiTheme="minorEastAsia"/>
          <w:sz w:val="24"/>
          <w:szCs w:val="24"/>
        </w:rPr>
        <w:t>’</w:t>
      </w:r>
      <w:proofErr w:type="gramEnd"/>
      <w:r w:rsidRPr="005A2C73">
        <w:rPr>
          <w:rFonts w:asciiTheme="minorEastAsia" w:hAnsiTheme="minorEastAsia"/>
          <w:sz w:val="24"/>
          <w:szCs w:val="24"/>
        </w:rPr>
        <w:t>肾上腺素能受体，减慢心率， 降低血压． 减少心肌耗氧量， 但患者改善心率和</w:t>
      </w:r>
      <w:r w:rsidRPr="005A2C73">
        <w:rPr>
          <w:rFonts w:asciiTheme="minorEastAsia" w:hAnsiTheme="minorEastAsia"/>
          <w:sz w:val="24"/>
          <w:szCs w:val="24"/>
        </w:rPr>
        <w:lastRenderedPageBreak/>
        <w:t>血压后． 仍有部分患者存在胸痛、乏力、倦怠、心悸等症状． 此时服用麝香保心丸(含有人参提取物等) 可以益气强心、芳香温通、止痛， 明显改善上述症状。麝香保心丸具有扩张血管、辅助降血压、降低心脏后负荷及强心等功效，与酒石酸美托洛尔合用． 能够改善患者心功能， 减轻疲乏． 气短等症状． 提高了患者的生活质量。另外． 麝香保心丸具有保护血管内皮、促进血管新生的作用． 与阿司匹林合用．麝香保心丸通过对血管起到保护作用， 而阿司匹林则起到防止血管内血栓形成的作用。通过针对血管和血液的两条途径， 缓解冠心病的进展．减少心绞痛加重、心肌梗死等严重事件的发生。麝香保心丸与西药联合使用．一方面能减少西药的副作用．降低西药的耐药性； 另一方面能更好地起到保护血管、减少心绞痛发作、改善心功能的作用。与同类中成药比较． 麝香保心丸服用量少（每次服2粒），安全性高． 更适合中老年患者长期服用。</w:t>
      </w:r>
    </w:p>
    <w:p w:rsidR="002171C7" w:rsidRPr="00622E26" w:rsidRDefault="002171C7"/>
    <w:sectPr w:rsidR="002171C7" w:rsidRPr="00622E26" w:rsidSect="002171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E26"/>
    <w:rsid w:val="002171C7"/>
    <w:rsid w:val="00622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195</Words>
  <Characters>1114</Characters>
  <Application>Microsoft Office Word</Application>
  <DocSecurity>0</DocSecurity>
  <Lines>9</Lines>
  <Paragraphs>2</Paragraphs>
  <ScaleCrop>false</ScaleCrop>
  <Company>Lenovo</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xxzhx-010</dc:creator>
  <cp:lastModifiedBy>xxzhx-010</cp:lastModifiedBy>
  <cp:revision>1</cp:revision>
  <dcterms:created xsi:type="dcterms:W3CDTF">2019-05-11T05:56:00Z</dcterms:created>
  <dcterms:modified xsi:type="dcterms:W3CDTF">2019-05-11T06:03:00Z</dcterms:modified>
</cp:coreProperties>
</file>