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53" w:rsidRDefault="00C3086F" w:rsidP="00C3086F">
      <w:pPr>
        <w:jc w:val="center"/>
        <w:rPr>
          <w:sz w:val="36"/>
          <w:szCs w:val="36"/>
        </w:rPr>
      </w:pPr>
      <w:r w:rsidRPr="00C667F7">
        <w:rPr>
          <w:rFonts w:hint="eastAsia"/>
          <w:sz w:val="36"/>
          <w:szCs w:val="36"/>
        </w:rPr>
        <w:t>北京大学人民医院跨省异地门（急）诊持卡结算</w:t>
      </w:r>
      <w:r w:rsidR="00757EFA">
        <w:rPr>
          <w:rFonts w:hint="eastAsia"/>
          <w:sz w:val="36"/>
          <w:szCs w:val="36"/>
        </w:rPr>
        <w:t>问答</w:t>
      </w:r>
    </w:p>
    <w:p w:rsidR="00995474" w:rsidRDefault="001935B5" w:rsidP="009954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935B5">
        <w:rPr>
          <w:rFonts w:ascii="宋体" w:eastAsia="宋体" w:hAnsi="宋体" w:hint="eastAsia"/>
          <w:sz w:val="28"/>
          <w:szCs w:val="28"/>
        </w:rPr>
        <w:t>按照国家</w:t>
      </w:r>
      <w:proofErr w:type="gramStart"/>
      <w:r w:rsidRPr="001935B5">
        <w:rPr>
          <w:rFonts w:ascii="宋体" w:eastAsia="宋体" w:hAnsi="宋体" w:hint="eastAsia"/>
          <w:sz w:val="28"/>
          <w:szCs w:val="28"/>
        </w:rPr>
        <w:t>医</w:t>
      </w:r>
      <w:proofErr w:type="gramEnd"/>
      <w:r w:rsidRPr="001935B5">
        <w:rPr>
          <w:rFonts w:ascii="宋体" w:eastAsia="宋体" w:hAnsi="宋体" w:hint="eastAsia"/>
          <w:sz w:val="28"/>
          <w:szCs w:val="28"/>
        </w:rPr>
        <w:t>保局统一部署，自</w:t>
      </w:r>
      <w:r w:rsidRPr="001935B5">
        <w:rPr>
          <w:rFonts w:ascii="宋体" w:eastAsia="宋体" w:hAnsi="宋体"/>
          <w:sz w:val="28"/>
          <w:szCs w:val="28"/>
        </w:rPr>
        <w:t>2021年</w:t>
      </w:r>
      <w:r w:rsidR="00065498">
        <w:rPr>
          <w:rFonts w:ascii="宋体" w:eastAsia="宋体" w:hAnsi="宋体" w:hint="eastAsia"/>
          <w:sz w:val="28"/>
          <w:szCs w:val="28"/>
        </w:rPr>
        <w:t>1</w:t>
      </w:r>
      <w:r w:rsidRPr="001935B5">
        <w:rPr>
          <w:rFonts w:ascii="宋体" w:eastAsia="宋体" w:hAnsi="宋体"/>
          <w:sz w:val="28"/>
          <w:szCs w:val="28"/>
        </w:rPr>
        <w:t>月</w:t>
      </w:r>
      <w:r w:rsidR="00065498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8</w:t>
      </w:r>
      <w:r w:rsidRPr="001935B5">
        <w:rPr>
          <w:rFonts w:ascii="宋体" w:eastAsia="宋体" w:hAnsi="宋体"/>
          <w:sz w:val="28"/>
          <w:szCs w:val="28"/>
        </w:rPr>
        <w:t>日起，部分省（区、市）的参保人员可在</w:t>
      </w:r>
      <w:r>
        <w:rPr>
          <w:rFonts w:ascii="宋体" w:eastAsia="宋体" w:hAnsi="宋体" w:hint="eastAsia"/>
          <w:sz w:val="28"/>
          <w:szCs w:val="28"/>
        </w:rPr>
        <w:t>北京大学人民医院</w:t>
      </w:r>
      <w:r w:rsidRPr="001935B5">
        <w:rPr>
          <w:rFonts w:ascii="宋体" w:eastAsia="宋体" w:hAnsi="宋体"/>
          <w:sz w:val="28"/>
          <w:szCs w:val="28"/>
        </w:rPr>
        <w:t>持社会保障卡门诊直接结算</w:t>
      </w:r>
    </w:p>
    <w:p w:rsidR="00065498" w:rsidRPr="00995474" w:rsidRDefault="00065498" w:rsidP="0099547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E76D51" w:rsidRPr="00B61449" w:rsidRDefault="00995474" w:rsidP="00B61449">
      <w:pPr>
        <w:rPr>
          <w:rFonts w:ascii="宋体" w:eastAsia="宋体" w:hAnsi="宋体" w:cs="黑体"/>
          <w:kern w:val="0"/>
          <w:sz w:val="28"/>
          <w:szCs w:val="28"/>
        </w:rPr>
      </w:pPr>
      <w:r>
        <w:rPr>
          <w:rFonts w:ascii="宋体" w:eastAsia="宋体" w:hAnsi="宋体" w:cs="黑体" w:hint="eastAsia"/>
          <w:kern w:val="0"/>
          <w:sz w:val="28"/>
          <w:szCs w:val="28"/>
        </w:rPr>
        <w:t>一</w:t>
      </w:r>
      <w:r w:rsidR="006F3C83">
        <w:rPr>
          <w:rFonts w:ascii="宋体" w:eastAsia="宋体" w:hAnsi="宋体" w:cs="黑体" w:hint="eastAsia"/>
          <w:kern w:val="0"/>
          <w:sz w:val="28"/>
          <w:szCs w:val="28"/>
        </w:rPr>
        <w:t>、</w:t>
      </w:r>
      <w:r w:rsidR="00C8347C">
        <w:rPr>
          <w:rFonts w:ascii="宋体" w:eastAsia="宋体" w:hAnsi="宋体" w:cs="黑体" w:hint="eastAsia"/>
          <w:kern w:val="0"/>
          <w:sz w:val="28"/>
          <w:szCs w:val="28"/>
        </w:rPr>
        <w:t>异地参保人员在</w:t>
      </w:r>
      <w:r w:rsidR="00E76D51" w:rsidRPr="00B61449">
        <w:rPr>
          <w:rFonts w:ascii="宋体" w:eastAsia="宋体" w:hAnsi="宋体" w:cs="黑体" w:hint="eastAsia"/>
          <w:kern w:val="0"/>
          <w:sz w:val="28"/>
          <w:szCs w:val="28"/>
        </w:rPr>
        <w:t>门诊</w:t>
      </w:r>
      <w:r w:rsidR="00C8347C">
        <w:rPr>
          <w:rFonts w:ascii="宋体" w:eastAsia="宋体" w:hAnsi="宋体" w:cs="黑体" w:hint="eastAsia"/>
          <w:kern w:val="0"/>
          <w:sz w:val="28"/>
          <w:szCs w:val="28"/>
        </w:rPr>
        <w:t>挂号</w:t>
      </w:r>
      <w:r w:rsidR="00E76D51" w:rsidRPr="00B61449">
        <w:rPr>
          <w:rFonts w:ascii="宋体" w:eastAsia="宋体" w:hAnsi="宋体" w:cs="黑体" w:hint="eastAsia"/>
          <w:kern w:val="0"/>
          <w:sz w:val="28"/>
          <w:szCs w:val="28"/>
        </w:rPr>
        <w:t>结算前是否需要办理异地就医备案手续？</w:t>
      </w:r>
    </w:p>
    <w:p w:rsidR="00757EFA" w:rsidRDefault="00E76D51" w:rsidP="00B61449">
      <w:pPr>
        <w:rPr>
          <w:rFonts w:ascii="宋体" w:eastAsia="宋体" w:hAnsi="宋体" w:cs="FangSong"/>
          <w:kern w:val="0"/>
          <w:sz w:val="28"/>
          <w:szCs w:val="28"/>
        </w:rPr>
      </w:pPr>
      <w:r w:rsidRPr="00B61449">
        <w:rPr>
          <w:rFonts w:ascii="宋体" w:eastAsia="宋体" w:hAnsi="宋体" w:cs="仿宋_GB2312" w:hint="eastAsia"/>
          <w:kern w:val="0"/>
          <w:sz w:val="28"/>
          <w:szCs w:val="28"/>
        </w:rPr>
        <w:t>答：您</w:t>
      </w:r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可通过“国家</w:t>
      </w:r>
      <w:proofErr w:type="gramStart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医</w:t>
      </w:r>
      <w:proofErr w:type="gramEnd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保局”</w:t>
      </w:r>
      <w:proofErr w:type="gramStart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微信公众号</w:t>
      </w:r>
      <w:proofErr w:type="gramEnd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查询是否需要备案，也可向参保地</w:t>
      </w:r>
      <w:proofErr w:type="gramStart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医</w:t>
      </w:r>
      <w:proofErr w:type="gramEnd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保经办机构咨询具体要求。查询是否需要备案的具体操作：</w:t>
      </w:r>
      <w:proofErr w:type="gramStart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微信搜索</w:t>
      </w:r>
      <w:proofErr w:type="gramEnd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“国家</w:t>
      </w:r>
      <w:proofErr w:type="gramStart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医</w:t>
      </w:r>
      <w:proofErr w:type="gramEnd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保局”公众号，进入后点击页面下方“我的</w:t>
      </w:r>
      <w:proofErr w:type="gramStart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医</w:t>
      </w:r>
      <w:proofErr w:type="gramEnd"/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保”</w:t>
      </w:r>
      <w:r w:rsidRPr="00B61449">
        <w:rPr>
          <w:rFonts w:ascii="宋体" w:eastAsia="宋体" w:hAnsi="宋体" w:cs="FangSong"/>
          <w:kern w:val="0"/>
          <w:sz w:val="28"/>
          <w:szCs w:val="28"/>
        </w:rPr>
        <w:t>-</w:t>
      </w:r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“公众查询”</w:t>
      </w:r>
      <w:r w:rsidRPr="00B61449">
        <w:rPr>
          <w:rFonts w:ascii="宋体" w:eastAsia="宋体" w:hAnsi="宋体" w:cs="FangSong"/>
          <w:kern w:val="0"/>
          <w:sz w:val="28"/>
          <w:szCs w:val="28"/>
        </w:rPr>
        <w:t>-</w:t>
      </w:r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“开通普通门诊费用跨省直接结算的统筹地区”，选择相应省份或统筹地区，查询门诊直接结算前是否需要备案。</w:t>
      </w:r>
    </w:p>
    <w:p w:rsidR="00995474" w:rsidRDefault="00D87C73" w:rsidP="00B61449">
      <w:pPr>
        <w:rPr>
          <w:rFonts w:ascii="宋体" w:eastAsia="宋体" w:hAnsi="宋体" w:cs="FangSong"/>
          <w:kern w:val="0"/>
          <w:sz w:val="28"/>
          <w:szCs w:val="28"/>
        </w:rPr>
      </w:pPr>
      <w:r>
        <w:rPr>
          <w:rFonts w:ascii="宋体" w:eastAsia="宋体" w:hAnsi="宋体" w:cs="FangSong"/>
          <w:noProof/>
          <w:kern w:val="0"/>
          <w:sz w:val="28"/>
          <w:szCs w:val="28"/>
        </w:rPr>
        <w:drawing>
          <wp:inline distT="0" distB="0" distL="0" distR="0">
            <wp:extent cx="5130921" cy="3771900"/>
            <wp:effectExtent l="19050" t="0" r="0" b="0"/>
            <wp:docPr id="1" name="图片 0" descr="QQ截图2021030308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3030852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921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74" w:rsidRDefault="00995474" w:rsidP="00B61449">
      <w:pPr>
        <w:rPr>
          <w:rFonts w:ascii="宋体" w:eastAsia="宋体" w:hAnsi="宋体" w:cs="FangSong"/>
          <w:kern w:val="0"/>
          <w:sz w:val="28"/>
          <w:szCs w:val="28"/>
        </w:rPr>
      </w:pPr>
    </w:p>
    <w:p w:rsidR="00757EFA" w:rsidRPr="00757EFA" w:rsidRDefault="0093244B" w:rsidP="00B61449">
      <w:pPr>
        <w:rPr>
          <w:rFonts w:ascii="宋体" w:eastAsia="宋体" w:hAnsi="宋体" w:cs="FangSong"/>
          <w:kern w:val="0"/>
          <w:sz w:val="28"/>
          <w:szCs w:val="28"/>
        </w:rPr>
      </w:pPr>
      <w:r>
        <w:rPr>
          <w:rFonts w:ascii="宋体" w:eastAsia="宋体" w:hAnsi="宋体" w:cs="黑体" w:hint="eastAsia"/>
          <w:kern w:val="0"/>
          <w:sz w:val="28"/>
          <w:szCs w:val="28"/>
        </w:rPr>
        <w:lastRenderedPageBreak/>
        <w:t>二</w:t>
      </w:r>
      <w:r w:rsidR="00757EFA">
        <w:rPr>
          <w:rFonts w:ascii="宋体" w:eastAsia="宋体" w:hAnsi="宋体" w:cs="黑体" w:hint="eastAsia"/>
          <w:kern w:val="0"/>
          <w:sz w:val="28"/>
          <w:szCs w:val="28"/>
        </w:rPr>
        <w:t>、</w:t>
      </w:r>
      <w:r w:rsidR="004A0FB8">
        <w:rPr>
          <w:rFonts w:ascii="宋体" w:eastAsia="宋体" w:hAnsi="宋体" w:cs="黑体" w:hint="eastAsia"/>
          <w:kern w:val="0"/>
          <w:sz w:val="28"/>
          <w:szCs w:val="28"/>
        </w:rPr>
        <w:t>哪些地区的参保人员可在我院门诊持卡</w:t>
      </w:r>
      <w:r w:rsidR="00757EFA" w:rsidRPr="00757EFA">
        <w:rPr>
          <w:rFonts w:ascii="宋体" w:eastAsia="宋体" w:hAnsi="宋体" w:cs="黑体" w:hint="eastAsia"/>
          <w:kern w:val="0"/>
          <w:sz w:val="28"/>
          <w:szCs w:val="28"/>
        </w:rPr>
        <w:t>结算？</w:t>
      </w:r>
    </w:p>
    <w:p w:rsidR="00E76D51" w:rsidRDefault="00757EFA" w:rsidP="004A0FB8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kern w:val="0"/>
          <w:sz w:val="28"/>
          <w:szCs w:val="28"/>
        </w:rPr>
      </w:pPr>
      <w:r w:rsidRPr="00757EFA">
        <w:rPr>
          <w:rFonts w:ascii="宋体" w:eastAsia="宋体" w:hAnsi="宋体" w:cs="仿宋_GB2312" w:hint="eastAsia"/>
          <w:kern w:val="0"/>
          <w:sz w:val="28"/>
          <w:szCs w:val="28"/>
        </w:rPr>
        <w:t>答：自</w:t>
      </w:r>
      <w:r w:rsidRPr="00757EFA">
        <w:rPr>
          <w:rFonts w:ascii="宋体" w:eastAsia="宋体" w:hAnsi="宋体" w:cs="仿宋_GB2312"/>
          <w:kern w:val="0"/>
          <w:sz w:val="28"/>
          <w:szCs w:val="28"/>
        </w:rPr>
        <w:t xml:space="preserve">2021 </w:t>
      </w:r>
      <w:r w:rsidRPr="00757EFA">
        <w:rPr>
          <w:rFonts w:ascii="宋体" w:eastAsia="宋体" w:hAnsi="宋体" w:cs="仿宋_GB2312" w:hint="eastAsia"/>
          <w:kern w:val="0"/>
          <w:sz w:val="28"/>
          <w:szCs w:val="28"/>
        </w:rPr>
        <w:t>年</w:t>
      </w:r>
      <w:r w:rsidRPr="00757EFA">
        <w:rPr>
          <w:rFonts w:ascii="宋体" w:eastAsia="宋体" w:hAnsi="宋体" w:cs="仿宋_GB2312"/>
          <w:kern w:val="0"/>
          <w:sz w:val="28"/>
          <w:szCs w:val="28"/>
        </w:rPr>
        <w:t xml:space="preserve">2 </w:t>
      </w:r>
      <w:r w:rsidRPr="00757EFA">
        <w:rPr>
          <w:rFonts w:ascii="宋体" w:eastAsia="宋体" w:hAnsi="宋体" w:cs="仿宋_GB2312" w:hint="eastAsia"/>
          <w:kern w:val="0"/>
          <w:sz w:val="28"/>
          <w:szCs w:val="28"/>
        </w:rPr>
        <w:t>月</w:t>
      </w:r>
      <w:r w:rsidRPr="00757EFA">
        <w:rPr>
          <w:rFonts w:ascii="宋体" w:eastAsia="宋体" w:hAnsi="宋体" w:cs="仿宋_GB2312"/>
          <w:kern w:val="0"/>
          <w:sz w:val="28"/>
          <w:szCs w:val="28"/>
        </w:rPr>
        <w:t xml:space="preserve">1 </w:t>
      </w:r>
      <w:r w:rsidRPr="00757EFA">
        <w:rPr>
          <w:rFonts w:ascii="宋体" w:eastAsia="宋体" w:hAnsi="宋体" w:cs="仿宋_GB2312" w:hint="eastAsia"/>
          <w:kern w:val="0"/>
          <w:sz w:val="28"/>
          <w:szCs w:val="28"/>
        </w:rPr>
        <w:t>日起，全国共有</w:t>
      </w:r>
      <w:r w:rsidRPr="00757EFA">
        <w:rPr>
          <w:rFonts w:ascii="宋体" w:eastAsia="宋体" w:hAnsi="宋体" w:cs="仿宋_GB2312"/>
          <w:kern w:val="0"/>
          <w:sz w:val="28"/>
          <w:szCs w:val="28"/>
        </w:rPr>
        <w:t xml:space="preserve">26 </w:t>
      </w:r>
      <w:proofErr w:type="gramStart"/>
      <w:r w:rsidRPr="00757EFA">
        <w:rPr>
          <w:rFonts w:ascii="宋体" w:eastAsia="宋体" w:hAnsi="宋体" w:cs="仿宋_GB2312" w:hint="eastAsia"/>
          <w:kern w:val="0"/>
          <w:sz w:val="28"/>
          <w:szCs w:val="28"/>
        </w:rPr>
        <w:t>个</w:t>
      </w:r>
      <w:proofErr w:type="gramEnd"/>
      <w:r w:rsidRPr="00757EFA">
        <w:rPr>
          <w:rFonts w:ascii="宋体" w:eastAsia="宋体" w:hAnsi="宋体" w:cs="仿宋_GB2312" w:hint="eastAsia"/>
          <w:kern w:val="0"/>
          <w:sz w:val="28"/>
          <w:szCs w:val="28"/>
        </w:rPr>
        <w:t>省（区、市）可与北京市联通门诊直接结算服务。参保人员可通过以下三种路径查询具体开通情况：</w:t>
      </w:r>
    </w:p>
    <w:p w:rsidR="00757EFA" w:rsidRDefault="00757EFA" w:rsidP="00757EFA">
      <w:pPr>
        <w:autoSpaceDE w:val="0"/>
        <w:autoSpaceDN w:val="0"/>
        <w:adjustRightInd w:val="0"/>
        <w:jc w:val="left"/>
        <w:rPr>
          <w:rFonts w:ascii="宋体" w:eastAsia="宋体" w:hAnsi="宋体" w:cs="FangSong" w:hint="eastAsia"/>
          <w:kern w:val="0"/>
          <w:sz w:val="28"/>
          <w:szCs w:val="28"/>
        </w:rPr>
      </w:pPr>
      <w:r w:rsidRPr="00757EFA">
        <w:rPr>
          <w:rFonts w:ascii="宋体" w:eastAsia="宋体" w:hAnsi="宋体" w:cs="黑体" w:hint="eastAsia"/>
          <w:kern w:val="0"/>
          <w:sz w:val="28"/>
          <w:szCs w:val="28"/>
        </w:rPr>
        <w:t>路径</w:t>
      </w:r>
      <w:r w:rsidRPr="00757EFA">
        <w:rPr>
          <w:rFonts w:ascii="宋体" w:eastAsia="宋体" w:hAnsi="宋体" w:cs="黑体"/>
          <w:kern w:val="0"/>
          <w:sz w:val="28"/>
          <w:szCs w:val="28"/>
        </w:rPr>
        <w:t>1:</w:t>
      </w:r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关注国家</w:t>
      </w:r>
      <w:proofErr w:type="gramStart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医</w:t>
      </w:r>
      <w:proofErr w:type="gramEnd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保</w:t>
      </w:r>
      <w:proofErr w:type="gramStart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局公众号</w:t>
      </w:r>
      <w:proofErr w:type="gramEnd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，点击下方功能条中“我的</w:t>
      </w:r>
      <w:proofErr w:type="gramStart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医</w:t>
      </w:r>
      <w:proofErr w:type="gramEnd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保”，选择公众查询，点击“开通普通门诊费用跨省直接结算的统筹地区”，选择您需要查询的省份后点击查询按钮，搜索结果即为已开通的统筹地区。如参保地未开通，可持续关注，</w:t>
      </w:r>
      <w:r w:rsidRPr="00757EFA">
        <w:rPr>
          <w:rFonts w:ascii="宋体" w:eastAsia="宋体" w:hAnsi="宋体" w:cs="FangSong"/>
          <w:kern w:val="0"/>
          <w:sz w:val="28"/>
          <w:szCs w:val="28"/>
        </w:rPr>
        <w:t xml:space="preserve"> </w:t>
      </w:r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会有越来越多的统筹地区陆续开通。</w:t>
      </w:r>
    </w:p>
    <w:p w:rsidR="001733EE" w:rsidRPr="00757EFA" w:rsidRDefault="001733EE" w:rsidP="00757EFA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kern w:val="0"/>
          <w:sz w:val="28"/>
          <w:szCs w:val="28"/>
        </w:rPr>
      </w:pPr>
      <w:r>
        <w:rPr>
          <w:rFonts w:ascii="宋体" w:eastAsia="宋体" w:hAnsi="宋体" w:cs="仿宋_GB2312"/>
          <w:noProof/>
          <w:kern w:val="0"/>
          <w:sz w:val="28"/>
          <w:szCs w:val="28"/>
        </w:rPr>
        <w:drawing>
          <wp:inline distT="0" distB="0" distL="0" distR="0">
            <wp:extent cx="5274310" cy="3763645"/>
            <wp:effectExtent l="19050" t="0" r="2540" b="0"/>
            <wp:docPr id="2" name="图片 1" descr="路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路径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FA" w:rsidRDefault="00757EFA" w:rsidP="00757EFA">
      <w:pPr>
        <w:autoSpaceDE w:val="0"/>
        <w:autoSpaceDN w:val="0"/>
        <w:adjustRightInd w:val="0"/>
        <w:jc w:val="left"/>
        <w:rPr>
          <w:rFonts w:ascii="宋体" w:eastAsia="宋体" w:hAnsi="宋体" w:cs="FangSong" w:hint="eastAsia"/>
          <w:kern w:val="0"/>
          <w:sz w:val="28"/>
          <w:szCs w:val="28"/>
        </w:rPr>
      </w:pPr>
      <w:r w:rsidRPr="00757EFA">
        <w:rPr>
          <w:rFonts w:ascii="宋体" w:eastAsia="宋体" w:hAnsi="宋体" w:cs="黑体" w:hint="eastAsia"/>
          <w:kern w:val="0"/>
          <w:sz w:val="28"/>
          <w:szCs w:val="28"/>
        </w:rPr>
        <w:t>路径</w:t>
      </w:r>
      <w:r w:rsidRPr="00757EFA">
        <w:rPr>
          <w:rFonts w:ascii="宋体" w:eastAsia="宋体" w:hAnsi="宋体" w:cs="黑体"/>
          <w:kern w:val="0"/>
          <w:sz w:val="28"/>
          <w:szCs w:val="28"/>
        </w:rPr>
        <w:t xml:space="preserve">2 </w:t>
      </w:r>
      <w:r w:rsidRPr="00757EFA">
        <w:rPr>
          <w:rFonts w:ascii="宋体" w:eastAsia="宋体" w:hAnsi="宋体" w:cs="黑体" w:hint="eastAsia"/>
          <w:kern w:val="0"/>
          <w:sz w:val="28"/>
          <w:szCs w:val="28"/>
        </w:rPr>
        <w:t>：</w:t>
      </w:r>
      <w:r w:rsidRPr="00757EFA">
        <w:rPr>
          <w:rFonts w:ascii="宋体" w:eastAsia="宋体" w:hAnsi="宋体" w:cs="黑体"/>
          <w:kern w:val="0"/>
          <w:sz w:val="28"/>
          <w:szCs w:val="28"/>
        </w:rPr>
        <w:t xml:space="preserve"> </w:t>
      </w:r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可通过国家</w:t>
      </w:r>
      <w:proofErr w:type="gramStart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医</w:t>
      </w:r>
      <w:proofErr w:type="gramEnd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保服务平台网站（</w:t>
      </w:r>
      <w:r w:rsidRPr="00757EFA">
        <w:rPr>
          <w:rFonts w:ascii="宋体" w:eastAsia="宋体" w:hAnsi="宋体" w:cs="FangSong"/>
          <w:kern w:val="0"/>
          <w:sz w:val="28"/>
          <w:szCs w:val="28"/>
        </w:rPr>
        <w:t>fuwu.nhsa.gov.cn</w:t>
      </w:r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）“跨省异地就医查询</w:t>
      </w:r>
      <w:proofErr w:type="gramStart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版块</w:t>
      </w:r>
      <w:proofErr w:type="gramEnd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”查询跨省门诊费用试点地区情况</w:t>
      </w:r>
    </w:p>
    <w:p w:rsidR="001733EE" w:rsidRPr="00757EFA" w:rsidRDefault="001733EE" w:rsidP="00757EFA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>
        <w:rPr>
          <w:rFonts w:ascii="宋体" w:eastAsia="宋体" w:hAnsi="宋体" w:cs="FangSong"/>
          <w:noProof/>
          <w:kern w:val="0"/>
          <w:sz w:val="28"/>
          <w:szCs w:val="28"/>
        </w:rPr>
        <w:lastRenderedPageBreak/>
        <w:drawing>
          <wp:inline distT="0" distB="0" distL="0" distR="0">
            <wp:extent cx="4848225" cy="5038725"/>
            <wp:effectExtent l="19050" t="0" r="9525" b="0"/>
            <wp:docPr id="3" name="图片 2" descr="路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路径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FA" w:rsidRDefault="00757EFA" w:rsidP="00757EFA">
      <w:pPr>
        <w:autoSpaceDE w:val="0"/>
        <w:autoSpaceDN w:val="0"/>
        <w:adjustRightInd w:val="0"/>
        <w:jc w:val="left"/>
        <w:rPr>
          <w:rFonts w:ascii="宋体" w:eastAsia="宋体" w:hAnsi="宋体" w:cs="FangSong" w:hint="eastAsia"/>
          <w:kern w:val="0"/>
          <w:sz w:val="28"/>
          <w:szCs w:val="28"/>
        </w:rPr>
      </w:pPr>
      <w:r w:rsidRPr="00757EFA">
        <w:rPr>
          <w:rFonts w:ascii="宋体" w:eastAsia="宋体" w:hAnsi="宋体" w:cs="黑体" w:hint="eastAsia"/>
          <w:kern w:val="0"/>
          <w:sz w:val="28"/>
          <w:szCs w:val="28"/>
        </w:rPr>
        <w:t>路径</w:t>
      </w:r>
      <w:r w:rsidRPr="00757EFA">
        <w:rPr>
          <w:rFonts w:ascii="宋体" w:eastAsia="宋体" w:hAnsi="宋体" w:cs="黑体"/>
          <w:kern w:val="0"/>
          <w:sz w:val="28"/>
          <w:szCs w:val="28"/>
        </w:rPr>
        <w:t>3</w:t>
      </w:r>
      <w:r w:rsidRPr="00757EFA">
        <w:rPr>
          <w:rFonts w:ascii="宋体" w:eastAsia="宋体" w:hAnsi="宋体" w:cs="黑体" w:hint="eastAsia"/>
          <w:kern w:val="0"/>
          <w:sz w:val="28"/>
          <w:szCs w:val="28"/>
        </w:rPr>
        <w:t>：</w:t>
      </w:r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下载并打开“国家</w:t>
      </w:r>
      <w:proofErr w:type="gramStart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医</w:t>
      </w:r>
      <w:proofErr w:type="gramEnd"/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保服务平台”</w:t>
      </w:r>
      <w:r w:rsidRPr="00757EFA">
        <w:rPr>
          <w:rFonts w:ascii="宋体" w:eastAsia="宋体" w:hAnsi="宋体" w:cs="FangSong"/>
          <w:kern w:val="0"/>
          <w:sz w:val="28"/>
          <w:szCs w:val="28"/>
        </w:rPr>
        <w:t>APP</w:t>
      </w:r>
      <w:r w:rsidRPr="00757EFA">
        <w:rPr>
          <w:rFonts w:ascii="宋体" w:eastAsia="宋体" w:hAnsi="宋体" w:cs="FangSong" w:hint="eastAsia"/>
          <w:kern w:val="0"/>
          <w:sz w:val="28"/>
          <w:szCs w:val="28"/>
        </w:rPr>
        <w:t>，点击首页“异地就医”按钮，进入异地就医页面，点击“门诊查询”按钮，再点击“试点地区门诊开通情况查询”，可选择相应省份或统筹地区查看是否开通普通门诊直接结算服务。</w:t>
      </w:r>
    </w:p>
    <w:p w:rsidR="001733EE" w:rsidRDefault="001733EE" w:rsidP="00757EFA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>
        <w:rPr>
          <w:rFonts w:ascii="宋体" w:eastAsia="宋体" w:hAnsi="宋体" w:cs="FangSong"/>
          <w:noProof/>
          <w:kern w:val="0"/>
          <w:sz w:val="28"/>
          <w:szCs w:val="28"/>
        </w:rPr>
        <w:lastRenderedPageBreak/>
        <w:drawing>
          <wp:inline distT="0" distB="0" distL="0" distR="0">
            <wp:extent cx="4743450" cy="5086350"/>
            <wp:effectExtent l="19050" t="0" r="0" b="0"/>
            <wp:docPr id="4" name="图片 3" descr="路径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路径3jp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FA" w:rsidRDefault="00757EFA" w:rsidP="00757EFA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</w:p>
    <w:p w:rsidR="00FF0703" w:rsidRPr="0093244B" w:rsidRDefault="00FF0703" w:rsidP="0093244B">
      <w:pPr>
        <w:pStyle w:val="a5"/>
        <w:numPr>
          <w:ilvl w:val="0"/>
          <w:numId w:val="3"/>
        </w:numPr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93244B">
        <w:rPr>
          <w:rFonts w:ascii="宋体" w:eastAsia="宋体" w:hAnsi="宋体" w:cs="黑体" w:hint="eastAsia"/>
          <w:kern w:val="0"/>
          <w:sz w:val="28"/>
          <w:szCs w:val="28"/>
        </w:rPr>
        <w:t>异地参保人员在我院</w:t>
      </w:r>
      <w:r w:rsidRPr="0093244B">
        <w:rPr>
          <w:rFonts w:ascii="宋体" w:eastAsia="宋体" w:hAnsi="宋体" w:cs="宋体" w:hint="eastAsia"/>
          <w:kern w:val="0"/>
          <w:sz w:val="28"/>
          <w:szCs w:val="28"/>
        </w:rPr>
        <w:t>如何就医？</w:t>
      </w:r>
    </w:p>
    <w:p w:rsidR="00FF0703" w:rsidRDefault="00FF0703" w:rsidP="00FF0703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答：①持社保卡在</w:t>
      </w:r>
      <w:r w:rsidR="00995474">
        <w:rPr>
          <w:rFonts w:ascii="宋体" w:eastAsia="宋体" w:hAnsi="宋体" w:cs="宋体" w:hint="eastAsia"/>
          <w:kern w:val="0"/>
          <w:sz w:val="28"/>
          <w:szCs w:val="28"/>
        </w:rPr>
        <w:t>特殊业务办理处</w:t>
      </w:r>
      <w:r>
        <w:rPr>
          <w:rFonts w:ascii="宋体" w:eastAsia="宋体" w:hAnsi="宋体" w:cs="宋体" w:hint="eastAsia"/>
          <w:kern w:val="0"/>
          <w:sz w:val="28"/>
          <w:szCs w:val="28"/>
        </w:rPr>
        <w:t>关联；西直门院区在门诊一层挂号窗口，白塔寺院区在门诊收费处。</w:t>
      </w:r>
    </w:p>
    <w:p w:rsidR="00907FA5" w:rsidRDefault="00D87C73" w:rsidP="00D87C73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="00907FA5">
        <w:rPr>
          <w:rFonts w:ascii="宋体" w:eastAsia="宋体" w:hAnsi="宋体" w:cs="宋体" w:hint="eastAsia"/>
          <w:kern w:val="0"/>
          <w:sz w:val="28"/>
          <w:szCs w:val="28"/>
        </w:rPr>
        <w:t>关联后可在门诊一楼挂号窗口</w:t>
      </w:r>
      <w:r w:rsidR="00D87EC7" w:rsidRPr="00C02064">
        <w:rPr>
          <w:rFonts w:ascii="宋体" w:eastAsia="宋体" w:hAnsi="宋体" w:cs="宋体" w:hint="eastAsia"/>
          <w:kern w:val="0"/>
          <w:sz w:val="28"/>
          <w:szCs w:val="28"/>
        </w:rPr>
        <w:t>挂</w:t>
      </w:r>
      <w:r>
        <w:rPr>
          <w:rFonts w:ascii="宋体" w:eastAsia="宋体" w:hAnsi="宋体" w:cs="宋体" w:hint="eastAsia"/>
          <w:kern w:val="0"/>
          <w:sz w:val="28"/>
          <w:szCs w:val="28"/>
        </w:rPr>
        <w:t>号，可挂</w:t>
      </w:r>
      <w:r w:rsidR="00065498" w:rsidRPr="00C02064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C02064" w:rsidRPr="00C02064">
        <w:rPr>
          <w:rFonts w:ascii="宋体" w:eastAsia="宋体" w:hAnsi="宋体" w:cs="宋体" w:hint="eastAsia"/>
          <w:kern w:val="0"/>
          <w:sz w:val="28"/>
          <w:szCs w:val="28"/>
        </w:rPr>
        <w:t>日内号</w:t>
      </w:r>
    </w:p>
    <w:p w:rsidR="00FF0703" w:rsidRDefault="00D87C73" w:rsidP="00FF0703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="00FF0703">
        <w:rPr>
          <w:rFonts w:ascii="宋体" w:eastAsia="宋体" w:hAnsi="宋体" w:cs="宋体" w:hint="eastAsia"/>
          <w:kern w:val="0"/>
          <w:sz w:val="28"/>
          <w:szCs w:val="28"/>
        </w:rPr>
        <w:t>到诊室就诊时，交给医生挂号条，医生站会提示患者身份为【XX省医保持卡】，开具医疗保险处方。</w:t>
      </w:r>
    </w:p>
    <w:p w:rsidR="00FF0703" w:rsidRDefault="00D87C73" w:rsidP="00FF0703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④</w:t>
      </w:r>
      <w:proofErr w:type="gramStart"/>
      <w:r w:rsidR="00FF0703">
        <w:rPr>
          <w:rFonts w:ascii="宋体" w:eastAsia="宋体" w:hAnsi="宋体" w:cs="宋体" w:hint="eastAsia"/>
          <w:kern w:val="0"/>
          <w:sz w:val="28"/>
          <w:szCs w:val="28"/>
        </w:rPr>
        <w:t>缴费时携社保</w:t>
      </w:r>
      <w:proofErr w:type="gramEnd"/>
      <w:r w:rsidR="00FF0703">
        <w:rPr>
          <w:rFonts w:ascii="宋体" w:eastAsia="宋体" w:hAnsi="宋体" w:cs="宋体" w:hint="eastAsia"/>
          <w:kern w:val="0"/>
          <w:sz w:val="28"/>
          <w:szCs w:val="28"/>
        </w:rPr>
        <w:t>卡和处方到收费窗口缴费。</w:t>
      </w:r>
    </w:p>
    <w:p w:rsidR="00FF0703" w:rsidRPr="00493BDC" w:rsidRDefault="00D87C73" w:rsidP="00FF0703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="00FF0703">
        <w:rPr>
          <w:rFonts w:ascii="宋体" w:eastAsia="宋体" w:hAnsi="宋体" w:cs="宋体" w:hint="eastAsia"/>
          <w:kern w:val="0"/>
          <w:sz w:val="28"/>
          <w:szCs w:val="28"/>
        </w:rPr>
        <w:t>暂时不能在自助机和医院APP上挂号及缴费。</w:t>
      </w:r>
    </w:p>
    <w:p w:rsidR="00FF0703" w:rsidRPr="00FF0703" w:rsidRDefault="00FF0703" w:rsidP="00757EFA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</w:p>
    <w:p w:rsidR="00757EFA" w:rsidRPr="00244B17" w:rsidRDefault="003D5661" w:rsidP="00757EFA">
      <w:pPr>
        <w:autoSpaceDE w:val="0"/>
        <w:autoSpaceDN w:val="0"/>
        <w:adjustRightInd w:val="0"/>
        <w:jc w:val="left"/>
        <w:rPr>
          <w:rFonts w:ascii="宋体" w:eastAsia="宋体" w:hAnsi="宋体" w:cs="黑体"/>
          <w:kern w:val="0"/>
          <w:sz w:val="28"/>
          <w:szCs w:val="28"/>
        </w:rPr>
      </w:pPr>
      <w:r w:rsidRPr="00244B17">
        <w:rPr>
          <w:rFonts w:ascii="宋体" w:eastAsia="宋体" w:hAnsi="宋体" w:cs="黑体" w:hint="eastAsia"/>
          <w:kern w:val="0"/>
          <w:sz w:val="28"/>
          <w:szCs w:val="28"/>
        </w:rPr>
        <w:t>四、</w:t>
      </w:r>
      <w:r w:rsidR="00757EFA" w:rsidRPr="00244B17">
        <w:rPr>
          <w:rFonts w:ascii="宋体" w:eastAsia="宋体" w:hAnsi="宋体" w:cs="黑体" w:hint="eastAsia"/>
          <w:kern w:val="0"/>
          <w:sz w:val="28"/>
          <w:szCs w:val="28"/>
        </w:rPr>
        <w:t>异地参保人员在</w:t>
      </w:r>
      <w:r w:rsidR="00244B17" w:rsidRPr="00244B17">
        <w:rPr>
          <w:rFonts w:ascii="宋体" w:eastAsia="宋体" w:hAnsi="宋体" w:cs="黑体" w:hint="eastAsia"/>
          <w:kern w:val="0"/>
          <w:sz w:val="28"/>
          <w:szCs w:val="28"/>
        </w:rPr>
        <w:t>我院</w:t>
      </w:r>
      <w:r w:rsidR="00757EFA" w:rsidRPr="00244B17">
        <w:rPr>
          <w:rFonts w:ascii="宋体" w:eastAsia="宋体" w:hAnsi="宋体" w:cs="黑体" w:hint="eastAsia"/>
          <w:kern w:val="0"/>
          <w:sz w:val="28"/>
          <w:szCs w:val="28"/>
        </w:rPr>
        <w:t>门诊</w:t>
      </w:r>
      <w:r w:rsidR="00244B17" w:rsidRPr="00244B17">
        <w:rPr>
          <w:rFonts w:ascii="宋体" w:eastAsia="宋体" w:hAnsi="宋体" w:cs="黑体" w:hint="eastAsia"/>
          <w:kern w:val="0"/>
          <w:sz w:val="28"/>
          <w:szCs w:val="28"/>
        </w:rPr>
        <w:t>持社保卡</w:t>
      </w:r>
      <w:r w:rsidR="00757EFA" w:rsidRPr="00244B17">
        <w:rPr>
          <w:rFonts w:ascii="宋体" w:eastAsia="宋体" w:hAnsi="宋体" w:cs="黑体" w:hint="eastAsia"/>
          <w:kern w:val="0"/>
          <w:sz w:val="28"/>
          <w:szCs w:val="28"/>
        </w:rPr>
        <w:t>结算的报销待遇如何掌握？</w:t>
      </w:r>
    </w:p>
    <w:p w:rsidR="00757EFA" w:rsidRPr="00244B17" w:rsidRDefault="00757EFA" w:rsidP="00757EFA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kern w:val="0"/>
          <w:sz w:val="28"/>
          <w:szCs w:val="28"/>
        </w:rPr>
      </w:pPr>
      <w:r w:rsidRPr="00244B17">
        <w:rPr>
          <w:rFonts w:ascii="宋体" w:eastAsia="宋体" w:hAnsi="宋体" w:cs="仿宋_GB2312" w:hint="eastAsia"/>
          <w:kern w:val="0"/>
          <w:sz w:val="28"/>
          <w:szCs w:val="28"/>
        </w:rPr>
        <w:t>答：您在我</w:t>
      </w:r>
      <w:r w:rsidR="00244B17" w:rsidRPr="00244B17">
        <w:rPr>
          <w:rFonts w:ascii="宋体" w:eastAsia="宋体" w:hAnsi="宋体" w:cs="仿宋_GB2312" w:hint="eastAsia"/>
          <w:kern w:val="0"/>
          <w:sz w:val="28"/>
          <w:szCs w:val="28"/>
        </w:rPr>
        <w:t>院门诊持卡</w:t>
      </w:r>
      <w:r w:rsidRPr="00244B17">
        <w:rPr>
          <w:rFonts w:ascii="宋体" w:eastAsia="宋体" w:hAnsi="宋体" w:cs="仿宋_GB2312" w:hint="eastAsia"/>
          <w:kern w:val="0"/>
          <w:sz w:val="28"/>
          <w:szCs w:val="28"/>
        </w:rPr>
        <w:t>结算的医疗费用，执行北京市基本医疗保险规定的支付范围及有关规定（基本医疗保险药品目录、医疗服务设施和诊疗项目范围）；医疗保险基金起付标准、支付比例、最高支付限额等执行参保地政策。</w:t>
      </w:r>
    </w:p>
    <w:p w:rsidR="00757EFA" w:rsidRDefault="00757EFA" w:rsidP="00757EFA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</w:p>
    <w:p w:rsidR="007F772A" w:rsidRPr="008B2131" w:rsidRDefault="00296E3B" w:rsidP="00995474">
      <w:pPr>
        <w:pStyle w:val="aa"/>
        <w:spacing w:line="560" w:lineRule="exact"/>
        <w:jc w:val="left"/>
        <w:rPr>
          <w:rFonts w:ascii="宋体" w:hAnsi="宋体" w:cs="黑体"/>
          <w:color w:val="000000"/>
          <w:sz w:val="28"/>
          <w:szCs w:val="28"/>
        </w:rPr>
      </w:pPr>
      <w:r w:rsidRPr="00296E3B">
        <w:rPr>
          <w:rFonts w:ascii="宋体" w:hAnsi="宋体" w:cs="黑体" w:hint="eastAsia"/>
          <w:color w:val="000000"/>
          <w:sz w:val="28"/>
          <w:szCs w:val="28"/>
        </w:rPr>
        <w:t>五、：异地参保人员在京门诊直接结算医疗类别有哪些？</w:t>
      </w:r>
    </w:p>
    <w:p w:rsidR="007F772A" w:rsidRDefault="007F772A" w:rsidP="007F772A">
      <w:pPr>
        <w:pStyle w:val="aa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答：目前我市可为异地参保人员提供普通门（急）诊医疗费用跨省直接结算服务。门诊慢（特）病暂时不能直接结算。</w:t>
      </w:r>
    </w:p>
    <w:p w:rsidR="00FF0703" w:rsidRPr="007F772A" w:rsidRDefault="00FF0703" w:rsidP="00757EFA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</w:p>
    <w:p w:rsidR="00E76D51" w:rsidRPr="00B61449" w:rsidRDefault="0093244B" w:rsidP="00B61449">
      <w:pPr>
        <w:rPr>
          <w:rFonts w:ascii="宋体" w:eastAsia="宋体" w:hAnsi="宋体" w:cs="黑体"/>
          <w:kern w:val="0"/>
          <w:sz w:val="28"/>
          <w:szCs w:val="28"/>
        </w:rPr>
      </w:pPr>
      <w:r>
        <w:rPr>
          <w:rFonts w:ascii="宋体" w:eastAsia="宋体" w:hAnsi="宋体" w:cs="黑体" w:hint="eastAsia"/>
          <w:kern w:val="0"/>
          <w:sz w:val="28"/>
          <w:szCs w:val="28"/>
        </w:rPr>
        <w:t>六</w:t>
      </w:r>
      <w:r w:rsidR="00244B17">
        <w:rPr>
          <w:rFonts w:ascii="宋体" w:eastAsia="宋体" w:hAnsi="宋体" w:cs="黑体" w:hint="eastAsia"/>
          <w:kern w:val="0"/>
          <w:sz w:val="28"/>
          <w:szCs w:val="28"/>
        </w:rPr>
        <w:t>、</w:t>
      </w:r>
      <w:r w:rsidR="00C8347C">
        <w:rPr>
          <w:rFonts w:ascii="宋体" w:eastAsia="宋体" w:hAnsi="宋体" w:cs="黑体" w:hint="eastAsia"/>
          <w:kern w:val="0"/>
          <w:sz w:val="28"/>
          <w:szCs w:val="28"/>
        </w:rPr>
        <w:t>异地参保人员在</w:t>
      </w:r>
      <w:r w:rsidR="00E76D51" w:rsidRPr="00B61449">
        <w:rPr>
          <w:rFonts w:ascii="宋体" w:eastAsia="宋体" w:hAnsi="宋体" w:cs="黑体" w:hint="eastAsia"/>
          <w:kern w:val="0"/>
          <w:sz w:val="28"/>
          <w:szCs w:val="28"/>
        </w:rPr>
        <w:t>门诊</w:t>
      </w:r>
      <w:r w:rsidR="00C8347C">
        <w:rPr>
          <w:rFonts w:ascii="宋体" w:eastAsia="宋体" w:hAnsi="宋体" w:cs="黑体" w:hint="eastAsia"/>
          <w:kern w:val="0"/>
          <w:sz w:val="28"/>
          <w:szCs w:val="28"/>
        </w:rPr>
        <w:t>挂号</w:t>
      </w:r>
      <w:r w:rsidR="00E76D51" w:rsidRPr="00B61449">
        <w:rPr>
          <w:rFonts w:ascii="宋体" w:eastAsia="宋体" w:hAnsi="宋体" w:cs="黑体" w:hint="eastAsia"/>
          <w:kern w:val="0"/>
          <w:sz w:val="28"/>
          <w:szCs w:val="28"/>
        </w:rPr>
        <w:t>结算出现报错怎么办？</w:t>
      </w:r>
    </w:p>
    <w:p w:rsidR="00E76D51" w:rsidRPr="00B61449" w:rsidRDefault="00E76D51" w:rsidP="00B61449">
      <w:pPr>
        <w:rPr>
          <w:rFonts w:ascii="宋体" w:eastAsia="宋体" w:hAnsi="宋体" w:cs="FangSong"/>
          <w:kern w:val="0"/>
          <w:sz w:val="28"/>
          <w:szCs w:val="28"/>
        </w:rPr>
      </w:pPr>
      <w:r w:rsidRPr="00B61449">
        <w:rPr>
          <w:rFonts w:ascii="宋体" w:eastAsia="宋体" w:hAnsi="宋体" w:cs="FangSong" w:hint="eastAsia"/>
          <w:kern w:val="0"/>
          <w:sz w:val="28"/>
          <w:szCs w:val="28"/>
        </w:rPr>
        <w:t>答：门诊直接结算工作尚处于试运行阶段，系统建设等工作都在不断完善和优化中，您就医过程中可能会出现无法直接结算的情况，如无法完成直接结算，本次就医费用按原有报销渠道解决。</w:t>
      </w:r>
    </w:p>
    <w:p w:rsidR="00E76D51" w:rsidRPr="00B61449" w:rsidRDefault="00E76D51" w:rsidP="00B61449">
      <w:pPr>
        <w:rPr>
          <w:rFonts w:ascii="宋体" w:eastAsia="宋体" w:hAnsi="宋体"/>
          <w:sz w:val="28"/>
          <w:szCs w:val="28"/>
        </w:rPr>
      </w:pPr>
    </w:p>
    <w:sectPr w:rsidR="00E76D51" w:rsidRPr="00B61449" w:rsidSect="001C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07" w:rsidRDefault="00A83907" w:rsidP="00C667F7">
      <w:r>
        <w:separator/>
      </w:r>
    </w:p>
  </w:endnote>
  <w:endnote w:type="continuationSeparator" w:id="0">
    <w:p w:rsidR="00A83907" w:rsidRDefault="00A83907" w:rsidP="00C6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07" w:rsidRDefault="00A83907" w:rsidP="00C667F7">
      <w:r>
        <w:separator/>
      </w:r>
    </w:p>
  </w:footnote>
  <w:footnote w:type="continuationSeparator" w:id="0">
    <w:p w:rsidR="00A83907" w:rsidRDefault="00A83907" w:rsidP="00C6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D9E"/>
    <w:multiLevelType w:val="hybridMultilevel"/>
    <w:tmpl w:val="793A0DD4"/>
    <w:lvl w:ilvl="0" w:tplc="4DB823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025241"/>
    <w:multiLevelType w:val="hybridMultilevel"/>
    <w:tmpl w:val="523E87E6"/>
    <w:lvl w:ilvl="0" w:tplc="B60C6384">
      <w:start w:val="3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722602"/>
    <w:multiLevelType w:val="hybridMultilevel"/>
    <w:tmpl w:val="EFAC4954"/>
    <w:lvl w:ilvl="0" w:tplc="8BFCD9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26D"/>
    <w:rsid w:val="00065498"/>
    <w:rsid w:val="00126848"/>
    <w:rsid w:val="001733EE"/>
    <w:rsid w:val="001830B0"/>
    <w:rsid w:val="001935B5"/>
    <w:rsid w:val="001C5DC5"/>
    <w:rsid w:val="00244B17"/>
    <w:rsid w:val="00274864"/>
    <w:rsid w:val="00296E3B"/>
    <w:rsid w:val="00297D9D"/>
    <w:rsid w:val="002A3B8D"/>
    <w:rsid w:val="002E671B"/>
    <w:rsid w:val="003D5661"/>
    <w:rsid w:val="003E726D"/>
    <w:rsid w:val="00493BDC"/>
    <w:rsid w:val="004A0FB8"/>
    <w:rsid w:val="005C3AF0"/>
    <w:rsid w:val="006F3C83"/>
    <w:rsid w:val="00714909"/>
    <w:rsid w:val="00727C61"/>
    <w:rsid w:val="00757EFA"/>
    <w:rsid w:val="00771FFA"/>
    <w:rsid w:val="00787792"/>
    <w:rsid w:val="007F772A"/>
    <w:rsid w:val="00870996"/>
    <w:rsid w:val="008A58BC"/>
    <w:rsid w:val="008B2131"/>
    <w:rsid w:val="008C1627"/>
    <w:rsid w:val="00907FA5"/>
    <w:rsid w:val="00931B4F"/>
    <w:rsid w:val="0093244B"/>
    <w:rsid w:val="00995378"/>
    <w:rsid w:val="00995474"/>
    <w:rsid w:val="00A83907"/>
    <w:rsid w:val="00A93918"/>
    <w:rsid w:val="00AA0341"/>
    <w:rsid w:val="00B61449"/>
    <w:rsid w:val="00BA23E5"/>
    <w:rsid w:val="00BF7713"/>
    <w:rsid w:val="00C02064"/>
    <w:rsid w:val="00C3086F"/>
    <w:rsid w:val="00C667F7"/>
    <w:rsid w:val="00C821F2"/>
    <w:rsid w:val="00C8347C"/>
    <w:rsid w:val="00D87C73"/>
    <w:rsid w:val="00D87EC7"/>
    <w:rsid w:val="00E158F7"/>
    <w:rsid w:val="00E76D51"/>
    <w:rsid w:val="00F46F96"/>
    <w:rsid w:val="00F717B0"/>
    <w:rsid w:val="00FC0253"/>
    <w:rsid w:val="00FC50BA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7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7F7"/>
    <w:rPr>
      <w:sz w:val="18"/>
      <w:szCs w:val="18"/>
    </w:rPr>
  </w:style>
  <w:style w:type="paragraph" w:styleId="a5">
    <w:name w:val="List Paragraph"/>
    <w:basedOn w:val="a"/>
    <w:uiPriority w:val="34"/>
    <w:qFormat/>
    <w:rsid w:val="002A3B8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935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35B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F070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F070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F070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F070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F0703"/>
    <w:rPr>
      <w:b/>
      <w:bCs/>
    </w:rPr>
  </w:style>
  <w:style w:type="paragraph" w:styleId="aa">
    <w:name w:val="No Spacing"/>
    <w:uiPriority w:val="1"/>
    <w:qFormat/>
    <w:rsid w:val="007F772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寇思翀</dc:creator>
  <cp:keywords/>
  <dc:description/>
  <cp:lastModifiedBy>Information center</cp:lastModifiedBy>
  <cp:revision>38</cp:revision>
  <dcterms:created xsi:type="dcterms:W3CDTF">2021-02-28T12:54:00Z</dcterms:created>
  <dcterms:modified xsi:type="dcterms:W3CDTF">2021-03-03T01:41:00Z</dcterms:modified>
</cp:coreProperties>
</file>