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为满足临床科室需求，设备</w:t>
      </w:r>
      <w:proofErr w:type="gramStart"/>
      <w:r w:rsidR="00752A13" w:rsidRPr="00196FAE">
        <w:rPr>
          <w:rFonts w:asciiTheme="minorEastAsia" w:eastAsiaTheme="minorEastAsia" w:hAnsiTheme="minorEastAsia" w:hint="eastAsia"/>
          <w:color w:val="000000"/>
          <w:szCs w:val="21"/>
        </w:rPr>
        <w:t>处拟对</w:t>
      </w:r>
      <w:r w:rsidR="003021C7" w:rsidRPr="003021C7">
        <w:rPr>
          <w:rFonts w:ascii="宋体" w:hAnsi="宋体" w:cs="Arial" w:hint="eastAsia"/>
          <w:szCs w:val="21"/>
        </w:rPr>
        <w:t>血滤</w:t>
      </w:r>
      <w:proofErr w:type="gramEnd"/>
      <w:r w:rsidR="003021C7" w:rsidRPr="003021C7">
        <w:rPr>
          <w:rFonts w:ascii="宋体" w:hAnsi="宋体" w:cs="Arial" w:hint="eastAsia"/>
          <w:szCs w:val="21"/>
        </w:rPr>
        <w:t>机</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p>
    <w:p w:rsidR="003021C7" w:rsidRPr="00B727D3" w:rsidRDefault="003021C7" w:rsidP="003021C7">
      <w:pPr>
        <w:jc w:val="center"/>
        <w:rPr>
          <w:rFonts w:ascii="宋体" w:hAnsi="宋体" w:hint="eastAsia"/>
          <w:b/>
          <w:sz w:val="30"/>
          <w:szCs w:val="30"/>
        </w:rPr>
      </w:pPr>
      <w:r w:rsidRPr="00B727D3">
        <w:rPr>
          <w:rFonts w:ascii="宋体" w:hAnsi="宋体" w:hint="eastAsia"/>
          <w:b/>
          <w:sz w:val="30"/>
          <w:szCs w:val="30"/>
        </w:rPr>
        <w:t>在线血液透析滤过机技术指标</w:t>
      </w:r>
    </w:p>
    <w:p w:rsidR="003021C7" w:rsidRPr="00B727D3" w:rsidRDefault="003021C7" w:rsidP="003021C7">
      <w:pPr>
        <w:rPr>
          <w:rFonts w:ascii="宋体" w:hAnsi="宋体" w:hint="eastAsia"/>
          <w:b/>
          <w:sz w:val="24"/>
        </w:rPr>
      </w:pPr>
    </w:p>
    <w:p w:rsidR="003021C7" w:rsidRPr="00B727D3" w:rsidRDefault="003021C7" w:rsidP="003021C7">
      <w:pPr>
        <w:spacing w:line="360" w:lineRule="auto"/>
        <w:rPr>
          <w:rFonts w:ascii="宋体" w:hAnsi="宋体" w:hint="eastAsia"/>
          <w:b/>
          <w:sz w:val="24"/>
        </w:rPr>
      </w:pPr>
      <w:r w:rsidRPr="00B727D3">
        <w:rPr>
          <w:rFonts w:ascii="宋体" w:hAnsi="宋体" w:hint="eastAsia"/>
          <w:b/>
          <w:sz w:val="24"/>
        </w:rPr>
        <w:t>一、一般规格和要求</w:t>
      </w:r>
    </w:p>
    <w:p w:rsidR="003021C7" w:rsidRPr="00B727D3" w:rsidRDefault="003021C7" w:rsidP="003021C7">
      <w:pPr>
        <w:spacing w:line="360" w:lineRule="auto"/>
        <w:ind w:left="360"/>
        <w:rPr>
          <w:rFonts w:ascii="宋体" w:hAnsi="宋体" w:hint="eastAsia"/>
          <w:sz w:val="24"/>
        </w:rPr>
      </w:pPr>
      <w:r w:rsidRPr="00B727D3">
        <w:rPr>
          <w:rFonts w:ascii="宋体" w:hAnsi="宋体" w:hint="eastAsia"/>
          <w:sz w:val="24"/>
        </w:rPr>
        <w:t>1.具有碳酸盐/醋酸盐/单超透析多种透析模式，适用各种配方透析液；可用碳酸盐干粉。</w:t>
      </w:r>
    </w:p>
    <w:p w:rsidR="003021C7" w:rsidRPr="00B727D3" w:rsidRDefault="003021C7" w:rsidP="003021C7">
      <w:pPr>
        <w:spacing w:line="360" w:lineRule="auto"/>
        <w:ind w:left="360"/>
        <w:rPr>
          <w:rFonts w:ascii="宋体" w:hAnsi="宋体" w:hint="eastAsia"/>
          <w:b/>
          <w:sz w:val="24"/>
        </w:rPr>
      </w:pPr>
      <w:r w:rsidRPr="00B727D3">
        <w:rPr>
          <w:rFonts w:ascii="宋体" w:hAnsi="宋体" w:hint="eastAsia"/>
          <w:sz w:val="24"/>
        </w:rPr>
        <w:t>2.肝素泵可设定停泵时间，显示累积量，可作大剂量追加给药。</w:t>
      </w:r>
    </w:p>
    <w:p w:rsidR="003021C7" w:rsidRPr="00B727D3" w:rsidRDefault="003021C7" w:rsidP="003021C7">
      <w:pPr>
        <w:spacing w:line="360" w:lineRule="auto"/>
        <w:ind w:left="360"/>
        <w:rPr>
          <w:rFonts w:ascii="宋体" w:hAnsi="宋体" w:hint="eastAsia"/>
          <w:b/>
          <w:sz w:val="24"/>
          <w:u w:val="single"/>
        </w:rPr>
      </w:pPr>
      <w:r w:rsidRPr="00B727D3">
        <w:rPr>
          <w:rFonts w:ascii="宋体" w:hAnsi="宋体" w:hint="eastAsia"/>
          <w:sz w:val="24"/>
        </w:rPr>
        <w:t>3.10英寸以上彩色液晶可任意调向显示屏幕，中文界面，可实时显示治疗过程参数和曲线。</w:t>
      </w:r>
    </w:p>
    <w:p w:rsidR="003021C7" w:rsidRPr="00B727D3" w:rsidRDefault="003021C7" w:rsidP="003021C7">
      <w:pPr>
        <w:spacing w:line="360" w:lineRule="auto"/>
        <w:ind w:left="360"/>
        <w:rPr>
          <w:rFonts w:ascii="宋体" w:hAnsi="宋体" w:hint="eastAsia"/>
          <w:b/>
          <w:sz w:val="24"/>
        </w:rPr>
      </w:pPr>
      <w:r w:rsidRPr="00B727D3">
        <w:rPr>
          <w:rFonts w:ascii="宋体" w:hAnsi="宋体" w:hint="eastAsia"/>
          <w:sz w:val="24"/>
        </w:rPr>
        <w:t>4.具备固定及自由设定的钠曲线，实现个体化透析治疗。</w:t>
      </w:r>
    </w:p>
    <w:p w:rsidR="003021C7" w:rsidRPr="00B727D3" w:rsidRDefault="003021C7" w:rsidP="003021C7">
      <w:pPr>
        <w:spacing w:line="360" w:lineRule="auto"/>
        <w:ind w:left="360"/>
        <w:rPr>
          <w:rFonts w:ascii="宋体" w:hAnsi="宋体"/>
          <w:b/>
          <w:sz w:val="24"/>
        </w:rPr>
      </w:pPr>
      <w:r w:rsidRPr="00B727D3">
        <w:rPr>
          <w:rFonts w:ascii="宋体" w:hAnsi="宋体" w:hint="eastAsia"/>
          <w:sz w:val="24"/>
        </w:rPr>
        <w:t>5.具备固定及自由设定的可调超滤曲线，实现个体化透析治疗配方。</w:t>
      </w:r>
    </w:p>
    <w:p w:rsidR="003021C7" w:rsidRPr="00B727D3" w:rsidRDefault="003021C7" w:rsidP="003021C7">
      <w:pPr>
        <w:spacing w:line="360" w:lineRule="auto"/>
        <w:ind w:left="360"/>
        <w:rPr>
          <w:rFonts w:ascii="宋体" w:hAnsi="宋体"/>
          <w:b/>
          <w:sz w:val="24"/>
        </w:rPr>
      </w:pPr>
      <w:r w:rsidRPr="00B727D3">
        <w:rPr>
          <w:rFonts w:ascii="宋体" w:hAnsi="宋体"/>
          <w:sz w:val="24"/>
        </w:rPr>
        <w:t>*6.</w:t>
      </w:r>
      <w:r w:rsidRPr="00B727D3">
        <w:rPr>
          <w:rFonts w:ascii="宋体" w:hAnsi="宋体" w:hint="eastAsia"/>
          <w:sz w:val="24"/>
        </w:rPr>
        <w:t>超滤系统为双容量</w:t>
      </w:r>
      <w:proofErr w:type="gramStart"/>
      <w:r w:rsidRPr="00B727D3">
        <w:rPr>
          <w:rFonts w:ascii="宋体" w:hAnsi="宋体" w:hint="eastAsia"/>
          <w:sz w:val="24"/>
        </w:rPr>
        <w:t>平衡腔四腔室</w:t>
      </w:r>
      <w:proofErr w:type="gramEnd"/>
      <w:r w:rsidRPr="00B727D3">
        <w:rPr>
          <w:rFonts w:ascii="宋体" w:hAnsi="宋体" w:hint="eastAsia"/>
          <w:sz w:val="24"/>
        </w:rPr>
        <w:t>超滤控制系统，能达到零超滤。</w:t>
      </w:r>
    </w:p>
    <w:p w:rsidR="003021C7" w:rsidRPr="00B727D3" w:rsidRDefault="003021C7" w:rsidP="003021C7">
      <w:pPr>
        <w:spacing w:line="360" w:lineRule="auto"/>
        <w:ind w:left="360"/>
        <w:rPr>
          <w:rFonts w:ascii="宋体" w:hAnsi="宋体"/>
          <w:b/>
          <w:sz w:val="24"/>
        </w:rPr>
      </w:pPr>
      <w:r w:rsidRPr="00B727D3">
        <w:rPr>
          <w:rFonts w:ascii="宋体" w:hAnsi="宋体" w:hint="eastAsia"/>
          <w:sz w:val="24"/>
        </w:rPr>
        <w:t>7.电导度检测为A/B液混合后总电导度检测。</w:t>
      </w:r>
    </w:p>
    <w:p w:rsidR="003021C7" w:rsidRPr="00B727D3" w:rsidRDefault="003021C7" w:rsidP="003021C7">
      <w:pPr>
        <w:spacing w:line="360" w:lineRule="auto"/>
        <w:ind w:left="360"/>
        <w:rPr>
          <w:rFonts w:ascii="宋体" w:hAnsi="宋体"/>
          <w:b/>
          <w:sz w:val="24"/>
        </w:rPr>
      </w:pPr>
      <w:r w:rsidRPr="00B727D3">
        <w:rPr>
          <w:rFonts w:ascii="宋体" w:hAnsi="宋体" w:hint="eastAsia"/>
          <w:sz w:val="24"/>
        </w:rPr>
        <w:t>8.透析液温度控制在34</w:t>
      </w:r>
      <w:smartTag w:uri="urn:schemas-microsoft-com:office:smarttags" w:element="chmetcnv">
        <w:smartTagPr>
          <w:attr w:name="UnitName" w:val="℃"/>
          <w:attr w:name="SourceValue" w:val="39"/>
          <w:attr w:name="HasSpace" w:val="False"/>
          <w:attr w:name="Negative" w:val="True"/>
          <w:attr w:name="NumberType" w:val="1"/>
          <w:attr w:name="TCSC" w:val="0"/>
        </w:smartTagPr>
        <w:r w:rsidRPr="00B727D3">
          <w:rPr>
            <w:rFonts w:ascii="宋体" w:hAnsi="宋体" w:hint="eastAsia"/>
            <w:sz w:val="24"/>
          </w:rPr>
          <w:t>-39℃</w:t>
        </w:r>
      </w:smartTag>
      <w:r w:rsidRPr="00B727D3">
        <w:rPr>
          <w:rFonts w:ascii="宋体" w:hAnsi="宋体" w:hint="eastAsia"/>
          <w:sz w:val="24"/>
        </w:rPr>
        <w:t>，可实时监测及可调，并有超温保护。</w:t>
      </w:r>
    </w:p>
    <w:p w:rsidR="003021C7" w:rsidRPr="00B727D3" w:rsidRDefault="003021C7" w:rsidP="003021C7">
      <w:pPr>
        <w:spacing w:line="360" w:lineRule="auto"/>
        <w:ind w:left="360"/>
        <w:rPr>
          <w:rFonts w:ascii="宋体" w:hAnsi="宋体"/>
          <w:sz w:val="24"/>
        </w:rPr>
      </w:pPr>
      <w:r w:rsidRPr="00B727D3">
        <w:rPr>
          <w:rFonts w:ascii="宋体" w:hAnsi="宋体"/>
          <w:sz w:val="24"/>
        </w:rPr>
        <w:t>9.</w:t>
      </w:r>
      <w:r w:rsidRPr="00B727D3">
        <w:rPr>
          <w:rFonts w:ascii="宋体" w:hAnsi="宋体" w:hint="eastAsia"/>
          <w:sz w:val="24"/>
        </w:rPr>
        <w:t>清洗消毒程序：进行化学/热/脱</w:t>
      </w:r>
      <w:proofErr w:type="gramStart"/>
      <w:r w:rsidRPr="00B727D3">
        <w:rPr>
          <w:rFonts w:ascii="宋体" w:hAnsi="宋体" w:hint="eastAsia"/>
          <w:sz w:val="24"/>
        </w:rPr>
        <w:t>钙多种</w:t>
      </w:r>
      <w:proofErr w:type="gramEnd"/>
      <w:r w:rsidRPr="00B727D3">
        <w:rPr>
          <w:rFonts w:ascii="宋体" w:hAnsi="宋体" w:hint="eastAsia"/>
          <w:sz w:val="24"/>
        </w:rPr>
        <w:t>消毒清洗程序；化学热消毒（</w:t>
      </w:r>
      <w:smartTag w:uri="urn:schemas-microsoft-com:office:smarttags" w:element="chmetcnv">
        <w:smartTagPr>
          <w:attr w:name="UnitName" w:val="℃"/>
          <w:attr w:name="SourceValue" w:val="80"/>
          <w:attr w:name="HasSpace" w:val="False"/>
          <w:attr w:name="Negative" w:val="False"/>
          <w:attr w:name="NumberType" w:val="1"/>
          <w:attr w:name="TCSC" w:val="0"/>
        </w:smartTagPr>
        <w:r w:rsidRPr="00B727D3">
          <w:rPr>
            <w:rFonts w:ascii="宋体" w:hAnsi="宋体" w:hint="eastAsia"/>
            <w:sz w:val="24"/>
          </w:rPr>
          <w:t>80</w:t>
        </w:r>
        <w:r w:rsidRPr="00B727D3">
          <w:rPr>
            <w:rFonts w:ascii="宋体" w:hAnsi="宋体" w:hint="eastAsia"/>
            <w:sz w:val="24"/>
            <w:szCs w:val="28"/>
          </w:rPr>
          <w:t>℃</w:t>
        </w:r>
      </w:smartTag>
      <w:r w:rsidRPr="00B727D3">
        <w:rPr>
          <w:rFonts w:ascii="宋体" w:hAnsi="宋体" w:hint="eastAsia"/>
          <w:sz w:val="24"/>
          <w:szCs w:val="28"/>
        </w:rPr>
        <w:t>以上持续10分钟以上）</w:t>
      </w:r>
      <w:r w:rsidRPr="00B727D3">
        <w:rPr>
          <w:rFonts w:ascii="宋体" w:hAnsi="宋体" w:hint="eastAsia"/>
          <w:sz w:val="24"/>
        </w:rPr>
        <w:t>除钙、</w:t>
      </w:r>
      <w:proofErr w:type="gramStart"/>
      <w:r w:rsidRPr="00B727D3">
        <w:rPr>
          <w:rFonts w:ascii="宋体" w:hAnsi="宋体" w:hint="eastAsia"/>
          <w:sz w:val="24"/>
        </w:rPr>
        <w:t>除脂和</w:t>
      </w:r>
      <w:proofErr w:type="gramEnd"/>
      <w:r w:rsidRPr="00B727D3">
        <w:rPr>
          <w:rFonts w:ascii="宋体" w:hAnsi="宋体" w:hint="eastAsia"/>
          <w:sz w:val="24"/>
        </w:rPr>
        <w:t>消毒程序一体进行；进入实质消毒阶段后机器自动进行强制冲洗，以确保无药液残留，透析液吸管可联机清洗消毒；热化学消毒时间≤40分钟。</w:t>
      </w:r>
    </w:p>
    <w:p w:rsidR="003021C7" w:rsidRPr="00B727D3" w:rsidRDefault="003021C7" w:rsidP="003021C7">
      <w:pPr>
        <w:spacing w:line="360" w:lineRule="auto"/>
        <w:ind w:left="360"/>
        <w:rPr>
          <w:rFonts w:ascii="宋体" w:hAnsi="宋体"/>
          <w:b/>
          <w:sz w:val="24"/>
        </w:rPr>
      </w:pPr>
      <w:r w:rsidRPr="00B727D3">
        <w:rPr>
          <w:rFonts w:ascii="宋体" w:hAnsi="宋体" w:hint="eastAsia"/>
          <w:bCs/>
          <w:sz w:val="24"/>
        </w:rPr>
        <w:t>10.</w:t>
      </w:r>
      <w:r w:rsidRPr="00B727D3">
        <w:rPr>
          <w:rFonts w:ascii="宋体" w:hAnsi="宋体" w:hint="eastAsia"/>
          <w:sz w:val="24"/>
        </w:rPr>
        <w:t>可设定自动开、关机时间，</w:t>
      </w:r>
      <w:proofErr w:type="gramStart"/>
      <w:r w:rsidRPr="00B727D3">
        <w:rPr>
          <w:rFonts w:ascii="宋体" w:hAnsi="宋体" w:hint="eastAsia"/>
          <w:sz w:val="24"/>
        </w:rPr>
        <w:t>自动预冲及</w:t>
      </w:r>
      <w:proofErr w:type="gramEnd"/>
      <w:r w:rsidRPr="00B727D3">
        <w:rPr>
          <w:rFonts w:ascii="宋体" w:hAnsi="宋体" w:hint="eastAsia"/>
          <w:sz w:val="24"/>
        </w:rPr>
        <w:t>选择自动消毒程序。</w:t>
      </w:r>
    </w:p>
    <w:p w:rsidR="003021C7" w:rsidRPr="00B727D3" w:rsidRDefault="003021C7" w:rsidP="003021C7">
      <w:pPr>
        <w:spacing w:line="360" w:lineRule="auto"/>
        <w:ind w:left="360"/>
        <w:rPr>
          <w:rFonts w:ascii="宋体" w:hAnsi="宋体"/>
          <w:sz w:val="24"/>
        </w:rPr>
      </w:pPr>
      <w:r w:rsidRPr="00B727D3">
        <w:rPr>
          <w:rFonts w:ascii="宋体" w:hAnsi="宋体" w:hint="eastAsia"/>
          <w:bCs/>
          <w:sz w:val="24"/>
        </w:rPr>
        <w:t>11.</w:t>
      </w:r>
      <w:r w:rsidRPr="00B727D3">
        <w:rPr>
          <w:rFonts w:ascii="宋体" w:hAnsi="宋体" w:hint="eastAsia"/>
          <w:sz w:val="24"/>
        </w:rPr>
        <w:t>具有</w:t>
      </w:r>
      <w:r>
        <w:rPr>
          <w:rFonts w:ascii="宋体" w:hAnsi="宋体" w:hint="eastAsia"/>
          <w:sz w:val="24"/>
        </w:rPr>
        <w:t>多个</w:t>
      </w:r>
      <w:r w:rsidRPr="00B727D3">
        <w:rPr>
          <w:rFonts w:ascii="宋体" w:hAnsi="宋体" w:hint="eastAsia"/>
          <w:sz w:val="24"/>
        </w:rPr>
        <w:t>专用CPU控制，增加机器安全性。</w:t>
      </w:r>
    </w:p>
    <w:p w:rsidR="003021C7" w:rsidRPr="00B727D3" w:rsidRDefault="003021C7" w:rsidP="003021C7">
      <w:pPr>
        <w:spacing w:line="360" w:lineRule="auto"/>
        <w:ind w:left="360"/>
        <w:rPr>
          <w:rFonts w:ascii="宋体" w:hAnsi="宋体"/>
          <w:bCs/>
          <w:sz w:val="24"/>
        </w:rPr>
      </w:pPr>
      <w:r w:rsidRPr="00B727D3">
        <w:rPr>
          <w:rFonts w:ascii="宋体" w:hAnsi="宋体" w:hint="eastAsia"/>
          <w:bCs/>
          <w:sz w:val="24"/>
        </w:rPr>
        <w:t>12.有内置维修和故障诊断软件。</w:t>
      </w:r>
    </w:p>
    <w:p w:rsidR="003021C7" w:rsidRPr="00B727D3" w:rsidRDefault="003021C7" w:rsidP="003021C7">
      <w:pPr>
        <w:spacing w:line="360" w:lineRule="auto"/>
        <w:ind w:left="360"/>
        <w:rPr>
          <w:rFonts w:ascii="宋体" w:hAnsi="宋体"/>
          <w:bCs/>
          <w:sz w:val="24"/>
        </w:rPr>
      </w:pPr>
      <w:r w:rsidRPr="00B727D3">
        <w:rPr>
          <w:rFonts w:ascii="宋体" w:hAnsi="宋体" w:hint="eastAsia"/>
          <w:bCs/>
          <w:sz w:val="24"/>
        </w:rPr>
        <w:t>13.有数字化信息网络接口，可直接联网远程诊断和维修。</w:t>
      </w:r>
    </w:p>
    <w:p w:rsidR="003021C7" w:rsidRPr="00B727D3" w:rsidRDefault="003021C7" w:rsidP="003021C7">
      <w:pPr>
        <w:spacing w:line="360" w:lineRule="auto"/>
        <w:ind w:left="360"/>
        <w:rPr>
          <w:rFonts w:ascii="宋体" w:hAnsi="宋体"/>
          <w:bCs/>
          <w:sz w:val="24"/>
        </w:rPr>
      </w:pPr>
      <w:r w:rsidRPr="00B727D3">
        <w:rPr>
          <w:rFonts w:ascii="宋体" w:hAnsi="宋体" w:hint="eastAsia"/>
          <w:bCs/>
          <w:sz w:val="24"/>
        </w:rPr>
        <w:t>14.有透析液内毒素过滤器接口，对透析液进行超纯滤过。</w:t>
      </w:r>
    </w:p>
    <w:p w:rsidR="003021C7" w:rsidRPr="00B727D3" w:rsidRDefault="003021C7" w:rsidP="003021C7">
      <w:pPr>
        <w:spacing w:line="360" w:lineRule="auto"/>
        <w:ind w:left="360"/>
        <w:rPr>
          <w:rFonts w:ascii="宋体" w:hAnsi="宋体"/>
          <w:bCs/>
          <w:sz w:val="24"/>
        </w:rPr>
      </w:pPr>
      <w:r w:rsidRPr="00B727D3">
        <w:rPr>
          <w:rFonts w:ascii="宋体" w:hAnsi="宋体" w:hint="eastAsia"/>
          <w:bCs/>
          <w:sz w:val="24"/>
        </w:rPr>
        <w:t>#</w:t>
      </w:r>
      <w:r w:rsidRPr="00B727D3">
        <w:rPr>
          <w:rFonts w:ascii="宋体" w:hAnsi="宋体"/>
          <w:bCs/>
          <w:sz w:val="24"/>
        </w:rPr>
        <w:t>15.</w:t>
      </w:r>
      <w:proofErr w:type="gramStart"/>
      <w:r w:rsidRPr="00B727D3">
        <w:rPr>
          <w:rFonts w:ascii="宋体" w:hAnsi="宋体" w:hint="eastAsia"/>
          <w:bCs/>
          <w:spacing w:val="-2"/>
          <w:kern w:val="0"/>
          <w:sz w:val="24"/>
        </w:rPr>
        <w:t>标配在线</w:t>
      </w:r>
      <w:proofErr w:type="gramEnd"/>
      <w:r w:rsidRPr="00B727D3">
        <w:rPr>
          <w:rFonts w:ascii="宋体" w:hAnsi="宋体" w:hint="eastAsia"/>
          <w:bCs/>
          <w:spacing w:val="-2"/>
          <w:kern w:val="0"/>
          <w:sz w:val="24"/>
        </w:rPr>
        <w:t>清除率（</w:t>
      </w:r>
      <w:proofErr w:type="spellStart"/>
      <w:r w:rsidRPr="00B727D3">
        <w:rPr>
          <w:rFonts w:ascii="宋体" w:hAnsi="宋体" w:hint="eastAsia"/>
          <w:bCs/>
          <w:spacing w:val="-2"/>
          <w:kern w:val="0"/>
          <w:sz w:val="24"/>
        </w:rPr>
        <w:t>Kt</w:t>
      </w:r>
      <w:proofErr w:type="spellEnd"/>
      <w:r w:rsidRPr="00B727D3">
        <w:rPr>
          <w:rFonts w:ascii="宋体" w:hAnsi="宋体" w:hint="eastAsia"/>
          <w:bCs/>
          <w:spacing w:val="-2"/>
          <w:kern w:val="0"/>
          <w:sz w:val="24"/>
        </w:rPr>
        <w:t>/V）监测组件，</w:t>
      </w:r>
      <w:r w:rsidRPr="00B727D3">
        <w:rPr>
          <w:rFonts w:ascii="宋体" w:hAnsi="宋体" w:hint="eastAsia"/>
          <w:bCs/>
          <w:sz w:val="24"/>
        </w:rPr>
        <w:t>可实时监测并图形显示清除率</w:t>
      </w:r>
      <w:proofErr w:type="spellStart"/>
      <w:r w:rsidRPr="00B727D3">
        <w:rPr>
          <w:rFonts w:ascii="宋体" w:hAnsi="宋体" w:hint="eastAsia"/>
          <w:bCs/>
          <w:sz w:val="24"/>
        </w:rPr>
        <w:t>Kt</w:t>
      </w:r>
      <w:proofErr w:type="spellEnd"/>
      <w:r w:rsidRPr="00B727D3">
        <w:rPr>
          <w:rFonts w:ascii="宋体" w:hAnsi="宋体" w:hint="eastAsia"/>
          <w:bCs/>
          <w:sz w:val="24"/>
        </w:rPr>
        <w:t>/V值；</w:t>
      </w:r>
      <w:r w:rsidRPr="00B727D3">
        <w:rPr>
          <w:rFonts w:ascii="宋体" w:hAnsi="宋体" w:hint="eastAsia"/>
          <w:bCs/>
          <w:spacing w:val="-2"/>
          <w:kern w:val="0"/>
          <w:sz w:val="24"/>
        </w:rPr>
        <w:t>能够评估病人透析效果</w:t>
      </w:r>
      <w:r w:rsidRPr="00B727D3">
        <w:rPr>
          <w:rFonts w:ascii="宋体" w:hAnsi="宋体" w:hint="eastAsia"/>
          <w:bCs/>
          <w:sz w:val="24"/>
        </w:rPr>
        <w:t>。</w:t>
      </w:r>
    </w:p>
    <w:p w:rsidR="003021C7" w:rsidRPr="00B727D3" w:rsidRDefault="003021C7" w:rsidP="003021C7">
      <w:pPr>
        <w:spacing w:line="360" w:lineRule="auto"/>
        <w:ind w:left="360"/>
        <w:rPr>
          <w:rFonts w:ascii="宋体" w:hAnsi="宋体"/>
          <w:bCs/>
          <w:sz w:val="24"/>
        </w:rPr>
      </w:pPr>
      <w:r w:rsidRPr="00B727D3">
        <w:rPr>
          <w:rFonts w:ascii="宋体" w:hAnsi="宋体" w:hint="eastAsia"/>
          <w:bCs/>
          <w:sz w:val="24"/>
        </w:rPr>
        <w:t>16.</w:t>
      </w:r>
      <w:proofErr w:type="gramStart"/>
      <w:r w:rsidRPr="00B727D3">
        <w:rPr>
          <w:rFonts w:ascii="宋体" w:hAnsi="宋体" w:hint="eastAsia"/>
          <w:bCs/>
          <w:sz w:val="24"/>
        </w:rPr>
        <w:t>标配碳酸氢盐</w:t>
      </w:r>
      <w:proofErr w:type="gramEnd"/>
      <w:r w:rsidRPr="00B727D3">
        <w:rPr>
          <w:rFonts w:ascii="宋体" w:hAnsi="宋体" w:hint="eastAsia"/>
          <w:bCs/>
          <w:sz w:val="24"/>
        </w:rPr>
        <w:t>干粉接口。</w:t>
      </w:r>
    </w:p>
    <w:p w:rsidR="003021C7" w:rsidRPr="00B727D3" w:rsidRDefault="003021C7" w:rsidP="003021C7">
      <w:pPr>
        <w:spacing w:line="360" w:lineRule="auto"/>
        <w:ind w:left="360"/>
        <w:rPr>
          <w:rFonts w:ascii="宋体" w:hAnsi="宋体"/>
          <w:b/>
          <w:sz w:val="24"/>
        </w:rPr>
      </w:pPr>
      <w:r w:rsidRPr="00B727D3">
        <w:rPr>
          <w:rFonts w:ascii="宋体" w:hAnsi="宋体" w:hint="eastAsia"/>
          <w:bCs/>
          <w:sz w:val="24"/>
        </w:rPr>
        <w:t>17.</w:t>
      </w:r>
      <w:r w:rsidRPr="00B727D3">
        <w:rPr>
          <w:rFonts w:ascii="宋体" w:hAnsi="宋体" w:hint="eastAsia"/>
          <w:sz w:val="24"/>
        </w:rPr>
        <w:t>直接的用户使用引导系统，发生提示或报警时在线辅助、指导功能。</w:t>
      </w:r>
    </w:p>
    <w:p w:rsidR="003021C7" w:rsidRPr="00B727D3" w:rsidRDefault="003021C7" w:rsidP="003021C7">
      <w:pPr>
        <w:spacing w:line="360" w:lineRule="auto"/>
        <w:ind w:left="360"/>
        <w:rPr>
          <w:rFonts w:ascii="宋体" w:hAnsi="宋体"/>
          <w:b/>
          <w:sz w:val="24"/>
        </w:rPr>
      </w:pPr>
      <w:r w:rsidRPr="00B727D3">
        <w:rPr>
          <w:rFonts w:ascii="宋体" w:hAnsi="宋体" w:hint="eastAsia"/>
          <w:sz w:val="24"/>
        </w:rPr>
        <w:t>18.HDF时自动设定置换液速率以匹配有效血流量。</w:t>
      </w:r>
    </w:p>
    <w:p w:rsidR="003021C7" w:rsidRPr="00B727D3" w:rsidRDefault="003021C7" w:rsidP="003021C7">
      <w:pPr>
        <w:spacing w:line="360" w:lineRule="auto"/>
        <w:ind w:left="360"/>
        <w:rPr>
          <w:rFonts w:ascii="宋体" w:hAnsi="宋体"/>
          <w:b/>
          <w:sz w:val="24"/>
        </w:rPr>
      </w:pPr>
      <w:r w:rsidRPr="00B727D3">
        <w:rPr>
          <w:rFonts w:ascii="宋体" w:hAnsi="宋体" w:hint="eastAsia"/>
          <w:sz w:val="24"/>
        </w:rPr>
        <w:t>19.准备结束和回血时，透析液流量为100ml/min，可预先设定。</w:t>
      </w:r>
    </w:p>
    <w:p w:rsidR="003021C7" w:rsidRPr="00B727D3" w:rsidRDefault="003021C7" w:rsidP="003021C7">
      <w:pPr>
        <w:spacing w:line="360" w:lineRule="auto"/>
        <w:ind w:left="360"/>
        <w:rPr>
          <w:rFonts w:ascii="宋体" w:hAnsi="宋体"/>
          <w:b/>
          <w:sz w:val="24"/>
        </w:rPr>
      </w:pPr>
      <w:r w:rsidRPr="00B727D3">
        <w:rPr>
          <w:rFonts w:ascii="宋体" w:hAnsi="宋体" w:hint="eastAsia"/>
          <w:sz w:val="24"/>
        </w:rPr>
        <w:lastRenderedPageBreak/>
        <w:t>20.可根据血流量，自动调节透析液流量，可预先设定。</w:t>
      </w:r>
    </w:p>
    <w:p w:rsidR="003021C7" w:rsidRPr="00B727D3" w:rsidRDefault="003021C7" w:rsidP="003021C7">
      <w:pPr>
        <w:spacing w:line="360" w:lineRule="auto"/>
        <w:ind w:left="360"/>
        <w:rPr>
          <w:rFonts w:ascii="宋体" w:hAnsi="宋体"/>
          <w:b/>
          <w:sz w:val="24"/>
        </w:rPr>
      </w:pPr>
      <w:r w:rsidRPr="00B727D3">
        <w:rPr>
          <w:rFonts w:ascii="宋体" w:hAnsi="宋体" w:hint="eastAsia"/>
          <w:sz w:val="24"/>
        </w:rPr>
        <w:t>21.自动连接测试功能：保证体外循环、肝素注射器、透析液系统连接正确。</w:t>
      </w:r>
    </w:p>
    <w:p w:rsidR="003021C7" w:rsidRPr="00B727D3" w:rsidRDefault="003021C7" w:rsidP="003021C7">
      <w:pPr>
        <w:spacing w:line="360" w:lineRule="auto"/>
        <w:ind w:left="360"/>
        <w:rPr>
          <w:rFonts w:ascii="宋体" w:hAnsi="宋体"/>
          <w:b/>
          <w:sz w:val="24"/>
        </w:rPr>
      </w:pPr>
      <w:r w:rsidRPr="00B727D3">
        <w:rPr>
          <w:rFonts w:ascii="宋体" w:hAnsi="宋体" w:hint="eastAsia"/>
          <w:sz w:val="24"/>
        </w:rPr>
        <w:t>22.多个漏液传感器系统：体外循环或机器内部有泄漏时自动报警，保证治疗安全性。</w:t>
      </w:r>
    </w:p>
    <w:p w:rsidR="003021C7" w:rsidRPr="00B727D3" w:rsidRDefault="003021C7" w:rsidP="003021C7">
      <w:pPr>
        <w:spacing w:line="360" w:lineRule="auto"/>
        <w:ind w:left="360"/>
        <w:rPr>
          <w:rFonts w:ascii="宋体" w:hAnsi="宋体"/>
          <w:b/>
          <w:sz w:val="24"/>
        </w:rPr>
      </w:pPr>
      <w:r w:rsidRPr="00B727D3">
        <w:rPr>
          <w:rFonts w:ascii="宋体" w:hAnsi="宋体" w:hint="eastAsia"/>
          <w:sz w:val="24"/>
        </w:rPr>
        <w:t>23.自动的管路扭结和凝血报警告；治疗开始后自动监测体外循环管路各接口和透析液接口连接正确无泄漏。</w:t>
      </w:r>
    </w:p>
    <w:p w:rsidR="003021C7" w:rsidRPr="00B727D3" w:rsidRDefault="003021C7" w:rsidP="003021C7">
      <w:pPr>
        <w:spacing w:line="360" w:lineRule="auto"/>
        <w:ind w:left="360"/>
        <w:rPr>
          <w:rFonts w:ascii="宋体" w:hAnsi="宋体"/>
          <w:b/>
          <w:sz w:val="24"/>
        </w:rPr>
      </w:pPr>
      <w:r w:rsidRPr="00B727D3">
        <w:rPr>
          <w:rFonts w:ascii="宋体" w:hAnsi="宋体" w:hint="eastAsia"/>
          <w:sz w:val="24"/>
        </w:rPr>
        <w:t>24.HD；前或后稀释HDF，前或后稀释HF五种治疗模式可随时灵活转换。</w:t>
      </w:r>
    </w:p>
    <w:p w:rsidR="003021C7" w:rsidRPr="00B727D3" w:rsidRDefault="003021C7" w:rsidP="003021C7">
      <w:pPr>
        <w:spacing w:line="360" w:lineRule="auto"/>
        <w:ind w:left="360"/>
        <w:rPr>
          <w:rFonts w:ascii="宋体" w:hAnsi="宋体"/>
          <w:b/>
          <w:sz w:val="24"/>
        </w:rPr>
      </w:pPr>
      <w:r w:rsidRPr="00B727D3">
        <w:rPr>
          <w:rFonts w:ascii="宋体" w:hAnsi="宋体" w:hint="eastAsia"/>
          <w:sz w:val="24"/>
        </w:rPr>
        <w:t>25.配有用户卡和病人卡，便于中心责任分级管理。</w:t>
      </w:r>
    </w:p>
    <w:p w:rsidR="003021C7" w:rsidRPr="00B727D3" w:rsidRDefault="003021C7" w:rsidP="003021C7">
      <w:pPr>
        <w:spacing w:line="360" w:lineRule="auto"/>
        <w:ind w:left="360"/>
        <w:rPr>
          <w:rFonts w:ascii="宋体" w:hAnsi="宋体"/>
          <w:b/>
          <w:sz w:val="24"/>
        </w:rPr>
      </w:pPr>
      <w:bookmarkStart w:id="0" w:name="_Hlk71218918"/>
      <w:r w:rsidRPr="00B727D3">
        <w:rPr>
          <w:rFonts w:ascii="宋体" w:hAnsi="宋体" w:hint="eastAsia"/>
          <w:sz w:val="24"/>
        </w:rPr>
        <w:t>#</w:t>
      </w:r>
      <w:bookmarkEnd w:id="0"/>
      <w:r w:rsidRPr="00B727D3">
        <w:rPr>
          <w:rFonts w:ascii="宋体" w:hAnsi="宋体"/>
          <w:sz w:val="24"/>
        </w:rPr>
        <w:t>26.</w:t>
      </w:r>
      <w:proofErr w:type="gramStart"/>
      <w:r w:rsidRPr="00B727D3">
        <w:rPr>
          <w:rFonts w:ascii="宋体" w:hAnsi="宋体" w:hint="eastAsia"/>
          <w:sz w:val="24"/>
        </w:rPr>
        <w:t>标配在线</w:t>
      </w:r>
      <w:proofErr w:type="gramEnd"/>
      <w:r w:rsidRPr="00B727D3">
        <w:rPr>
          <w:rFonts w:ascii="宋体" w:hAnsi="宋体" w:hint="eastAsia"/>
          <w:sz w:val="24"/>
        </w:rPr>
        <w:t>血压监测组件。</w:t>
      </w:r>
    </w:p>
    <w:p w:rsidR="003021C7" w:rsidRDefault="003021C7" w:rsidP="003021C7">
      <w:pPr>
        <w:spacing w:line="360" w:lineRule="auto"/>
        <w:ind w:left="360"/>
        <w:rPr>
          <w:rFonts w:ascii="宋体" w:hAnsi="宋体"/>
          <w:spacing w:val="-2"/>
          <w:kern w:val="0"/>
          <w:sz w:val="24"/>
        </w:rPr>
      </w:pPr>
      <w:r w:rsidRPr="00B727D3">
        <w:rPr>
          <w:rFonts w:ascii="宋体" w:hAnsi="宋体"/>
          <w:sz w:val="24"/>
        </w:rPr>
        <w:t>27.</w:t>
      </w:r>
      <w:r w:rsidRPr="00B727D3">
        <w:rPr>
          <w:rFonts w:ascii="宋体" w:hAnsi="宋体" w:hint="eastAsia"/>
          <w:spacing w:val="-2"/>
          <w:kern w:val="0"/>
          <w:sz w:val="24"/>
        </w:rPr>
        <w:t>机器进行周期性的压力测试，以提高治疗安全性。</w:t>
      </w:r>
    </w:p>
    <w:p w:rsidR="003021C7" w:rsidRDefault="003021C7" w:rsidP="003021C7">
      <w:pPr>
        <w:spacing w:line="360" w:lineRule="auto"/>
        <w:ind w:left="360"/>
        <w:rPr>
          <w:rFonts w:ascii="宋体" w:hAnsi="宋体" w:hint="eastAsia"/>
          <w:spacing w:val="-2"/>
          <w:kern w:val="0"/>
          <w:sz w:val="24"/>
        </w:rPr>
      </w:pPr>
      <w:r w:rsidRPr="00B727D3">
        <w:rPr>
          <w:rFonts w:ascii="宋体" w:hAnsi="宋体" w:hint="eastAsia"/>
          <w:sz w:val="24"/>
        </w:rPr>
        <w:t>#</w:t>
      </w:r>
      <w:r>
        <w:rPr>
          <w:rFonts w:ascii="宋体" w:hAnsi="宋体" w:hint="eastAsia"/>
          <w:spacing w:val="-2"/>
          <w:kern w:val="0"/>
          <w:sz w:val="24"/>
        </w:rPr>
        <w:t>2</w:t>
      </w:r>
      <w:r>
        <w:rPr>
          <w:rFonts w:ascii="宋体" w:hAnsi="宋体"/>
          <w:spacing w:val="-2"/>
          <w:kern w:val="0"/>
          <w:sz w:val="24"/>
        </w:rPr>
        <w:t>8.</w:t>
      </w:r>
      <w:r>
        <w:rPr>
          <w:rFonts w:ascii="宋体" w:hAnsi="宋体" w:hint="eastAsia"/>
          <w:spacing w:val="-2"/>
          <w:kern w:val="0"/>
          <w:sz w:val="24"/>
        </w:rPr>
        <w:t>机器具备</w:t>
      </w:r>
      <w:proofErr w:type="gramStart"/>
      <w:r>
        <w:rPr>
          <w:rFonts w:ascii="宋体" w:hAnsi="宋体" w:hint="eastAsia"/>
          <w:spacing w:val="-2"/>
          <w:kern w:val="0"/>
          <w:sz w:val="24"/>
        </w:rPr>
        <w:t>静脉脱针报警</w:t>
      </w:r>
      <w:proofErr w:type="gramEnd"/>
      <w:r>
        <w:rPr>
          <w:rFonts w:ascii="宋体" w:hAnsi="宋体" w:hint="eastAsia"/>
          <w:spacing w:val="-2"/>
          <w:kern w:val="0"/>
          <w:sz w:val="24"/>
        </w:rPr>
        <w:t>功能，可触发声光报警，停止血泵、置换液泵，并关闭静脉管路钳夹和动脉管路钳夹。</w:t>
      </w:r>
    </w:p>
    <w:p w:rsidR="003021C7" w:rsidRPr="00B727D3" w:rsidRDefault="003021C7" w:rsidP="003021C7">
      <w:pPr>
        <w:spacing w:line="360" w:lineRule="auto"/>
        <w:jc w:val="left"/>
        <w:rPr>
          <w:rFonts w:ascii="宋体" w:hAnsi="宋体" w:hint="eastAsia"/>
          <w:sz w:val="24"/>
        </w:rPr>
      </w:pPr>
    </w:p>
    <w:p w:rsidR="003021C7" w:rsidRPr="00B727D3" w:rsidRDefault="003021C7" w:rsidP="003021C7">
      <w:pPr>
        <w:spacing w:line="360" w:lineRule="auto"/>
        <w:rPr>
          <w:rFonts w:ascii="宋体" w:hAnsi="宋体"/>
          <w:sz w:val="24"/>
        </w:rPr>
      </w:pPr>
      <w:r w:rsidRPr="00B727D3">
        <w:rPr>
          <w:rFonts w:ascii="宋体" w:hAnsi="宋体" w:hint="eastAsia"/>
          <w:b/>
          <w:sz w:val="24"/>
        </w:rPr>
        <w:t>二、主要技术及性能规格要求</w:t>
      </w:r>
    </w:p>
    <w:p w:rsidR="003021C7" w:rsidRDefault="003021C7" w:rsidP="003021C7">
      <w:pPr>
        <w:spacing w:line="360" w:lineRule="auto"/>
        <w:ind w:left="510"/>
        <w:rPr>
          <w:rFonts w:ascii="宋体" w:hAnsi="宋体"/>
          <w:sz w:val="24"/>
        </w:rPr>
      </w:pPr>
      <w:r w:rsidRPr="00B727D3">
        <w:rPr>
          <w:rFonts w:ascii="宋体" w:hAnsi="宋体" w:hint="eastAsia"/>
          <w:sz w:val="24"/>
        </w:rPr>
        <w:t>1.血泵：有效血流量30～600ml/min，血泵管径可调。</w:t>
      </w:r>
    </w:p>
    <w:p w:rsidR="003021C7" w:rsidRPr="00B727D3" w:rsidRDefault="003021C7" w:rsidP="003021C7">
      <w:pPr>
        <w:spacing w:line="360" w:lineRule="auto"/>
        <w:ind w:left="510"/>
        <w:rPr>
          <w:rFonts w:ascii="宋体" w:hAnsi="宋体"/>
          <w:sz w:val="24"/>
        </w:rPr>
      </w:pPr>
      <w:r>
        <w:rPr>
          <w:rFonts w:ascii="宋体" w:hAnsi="宋体" w:hint="eastAsia"/>
          <w:sz w:val="24"/>
        </w:rPr>
        <w:t>2.</w:t>
      </w:r>
      <w:r w:rsidRPr="00B727D3">
        <w:rPr>
          <w:rFonts w:ascii="宋体" w:hAnsi="宋体" w:hint="eastAsia"/>
          <w:sz w:val="24"/>
        </w:rPr>
        <w:t>肝素泵0.5-10ml/h可选用多种尺寸的注射器，可设关</w:t>
      </w:r>
      <w:proofErr w:type="gramStart"/>
      <w:r w:rsidRPr="00B727D3">
        <w:rPr>
          <w:rFonts w:ascii="宋体" w:hAnsi="宋体" w:hint="eastAsia"/>
          <w:sz w:val="24"/>
        </w:rPr>
        <w:t>泵时间</w:t>
      </w:r>
      <w:proofErr w:type="gramEnd"/>
      <w:r w:rsidRPr="00B727D3">
        <w:rPr>
          <w:rFonts w:ascii="宋体" w:hAnsi="宋体" w:hint="eastAsia"/>
          <w:sz w:val="24"/>
        </w:rPr>
        <w:t>.</w:t>
      </w:r>
    </w:p>
    <w:p w:rsidR="003021C7" w:rsidRPr="00B727D3" w:rsidRDefault="003021C7" w:rsidP="003021C7">
      <w:pPr>
        <w:spacing w:line="360" w:lineRule="auto"/>
        <w:ind w:firstLineChars="200" w:firstLine="480"/>
        <w:rPr>
          <w:rFonts w:ascii="宋体" w:hAnsi="宋体"/>
          <w:sz w:val="24"/>
        </w:rPr>
      </w:pPr>
      <w:r>
        <w:rPr>
          <w:rFonts w:ascii="宋体" w:hAnsi="宋体" w:hint="eastAsia"/>
          <w:sz w:val="24"/>
        </w:rPr>
        <w:t>3.</w:t>
      </w:r>
      <w:r w:rsidRPr="00B727D3">
        <w:rPr>
          <w:rFonts w:ascii="宋体" w:hAnsi="宋体" w:hint="eastAsia"/>
          <w:sz w:val="24"/>
        </w:rPr>
        <w:t>静脉压力监测范围 -100mmHg～+500mmHg,精确度</w:t>
      </w:r>
      <w:r w:rsidRPr="00B727D3">
        <w:rPr>
          <w:rFonts w:ascii="宋体" w:hAnsi="宋体"/>
          <w:sz w:val="24"/>
          <w:szCs w:val="28"/>
        </w:rPr>
        <w:t>±</w:t>
      </w:r>
      <w:r w:rsidRPr="00B727D3">
        <w:rPr>
          <w:rFonts w:ascii="宋体" w:hAnsi="宋体" w:hint="eastAsia"/>
          <w:sz w:val="24"/>
          <w:szCs w:val="28"/>
        </w:rPr>
        <w:t>7mmHg，分辨度5</w:t>
      </w:r>
      <w:r w:rsidRPr="00B727D3">
        <w:rPr>
          <w:rFonts w:ascii="宋体" w:hAnsi="宋体" w:hint="eastAsia"/>
          <w:sz w:val="24"/>
        </w:rPr>
        <w:t>mmHg；</w:t>
      </w:r>
    </w:p>
    <w:p w:rsidR="003021C7" w:rsidRPr="00B727D3" w:rsidRDefault="003021C7" w:rsidP="003021C7">
      <w:pPr>
        <w:spacing w:line="360" w:lineRule="auto"/>
        <w:ind w:firstLineChars="200" w:firstLine="480"/>
        <w:jc w:val="left"/>
        <w:rPr>
          <w:rFonts w:ascii="宋体" w:hAnsi="宋体"/>
          <w:sz w:val="24"/>
        </w:rPr>
      </w:pPr>
      <w:r>
        <w:rPr>
          <w:rFonts w:ascii="宋体" w:hAnsi="宋体" w:hint="eastAsia"/>
          <w:sz w:val="24"/>
        </w:rPr>
        <w:t>4.</w:t>
      </w:r>
      <w:r w:rsidRPr="00B727D3">
        <w:rPr>
          <w:rFonts w:ascii="宋体" w:hAnsi="宋体" w:hint="eastAsia"/>
          <w:sz w:val="24"/>
          <w:szCs w:val="28"/>
        </w:rPr>
        <w:t>动脉压力监测范围 -300mmHg</w:t>
      </w:r>
      <w:r w:rsidRPr="00B727D3">
        <w:rPr>
          <w:rFonts w:ascii="宋体" w:hAnsi="宋体" w:hint="eastAsia"/>
          <w:sz w:val="24"/>
        </w:rPr>
        <w:t>～</w:t>
      </w:r>
      <w:r w:rsidRPr="00B727D3">
        <w:rPr>
          <w:rFonts w:ascii="宋体" w:hAnsi="宋体" w:hint="eastAsia"/>
          <w:sz w:val="24"/>
          <w:szCs w:val="28"/>
        </w:rPr>
        <w:t>+300Hg,</w:t>
      </w:r>
      <w:r w:rsidRPr="00B727D3">
        <w:rPr>
          <w:rFonts w:ascii="宋体" w:hAnsi="宋体" w:hint="eastAsia"/>
          <w:sz w:val="24"/>
        </w:rPr>
        <w:t xml:space="preserve"> 精确度</w:t>
      </w:r>
      <w:r w:rsidRPr="00B727D3">
        <w:rPr>
          <w:rFonts w:ascii="宋体" w:hAnsi="宋体"/>
          <w:sz w:val="24"/>
          <w:szCs w:val="28"/>
        </w:rPr>
        <w:t>±</w:t>
      </w:r>
      <w:r w:rsidRPr="00B727D3">
        <w:rPr>
          <w:rFonts w:ascii="宋体" w:hAnsi="宋体" w:hint="eastAsia"/>
          <w:sz w:val="24"/>
          <w:szCs w:val="28"/>
        </w:rPr>
        <w:t>7mmHg,分辨度5mmHg</w:t>
      </w:r>
    </w:p>
    <w:p w:rsidR="003021C7" w:rsidRPr="00B727D3" w:rsidRDefault="003021C7" w:rsidP="003021C7">
      <w:pPr>
        <w:spacing w:line="360" w:lineRule="auto"/>
        <w:ind w:firstLineChars="200" w:firstLine="480"/>
        <w:jc w:val="left"/>
        <w:rPr>
          <w:rFonts w:ascii="宋体" w:hAnsi="宋体"/>
          <w:sz w:val="24"/>
        </w:rPr>
      </w:pPr>
      <w:r>
        <w:rPr>
          <w:rFonts w:ascii="宋体" w:hAnsi="宋体" w:hint="eastAsia"/>
          <w:sz w:val="24"/>
        </w:rPr>
        <w:t>5.</w:t>
      </w:r>
      <w:r w:rsidRPr="00B727D3">
        <w:rPr>
          <w:rFonts w:ascii="宋体" w:hAnsi="宋体" w:hint="eastAsia"/>
          <w:sz w:val="24"/>
        </w:rPr>
        <w:t>双重空气监测，具有高灵敏度；</w:t>
      </w:r>
    </w:p>
    <w:p w:rsidR="003021C7" w:rsidRPr="00B727D3" w:rsidRDefault="003021C7" w:rsidP="003021C7">
      <w:pPr>
        <w:spacing w:line="360" w:lineRule="auto"/>
        <w:ind w:leftChars="214" w:left="708" w:hangingChars="108" w:hanging="259"/>
        <w:jc w:val="left"/>
        <w:rPr>
          <w:rFonts w:ascii="宋体" w:hAnsi="宋体"/>
          <w:sz w:val="24"/>
        </w:rPr>
      </w:pPr>
      <w:r>
        <w:rPr>
          <w:rFonts w:ascii="宋体" w:hAnsi="宋体" w:hint="eastAsia"/>
          <w:sz w:val="24"/>
        </w:rPr>
        <w:t>6</w:t>
      </w:r>
      <w:r w:rsidRPr="00B727D3">
        <w:rPr>
          <w:rFonts w:ascii="宋体" w:hAnsi="宋体" w:hint="eastAsia"/>
          <w:sz w:val="24"/>
        </w:rPr>
        <w:t>.</w:t>
      </w:r>
      <w:r w:rsidRPr="00B727D3">
        <w:rPr>
          <w:rFonts w:ascii="宋体" w:hAnsi="宋体" w:hint="eastAsia"/>
          <w:sz w:val="24"/>
          <w:szCs w:val="28"/>
        </w:rPr>
        <w:t>超滤率为</w:t>
      </w:r>
      <w:r w:rsidRPr="00B727D3">
        <w:rPr>
          <w:rFonts w:ascii="宋体" w:hAnsi="宋体" w:hint="eastAsia"/>
          <w:sz w:val="24"/>
        </w:rPr>
        <w:t>0～4000ml/h 连续可调，可显示超滤目标，超滤时间，超滤速率，超滤量，精度</w:t>
      </w:r>
      <w:r w:rsidRPr="00B727D3">
        <w:rPr>
          <w:rFonts w:ascii="宋体" w:hAnsi="宋体"/>
          <w:sz w:val="24"/>
          <w:szCs w:val="28"/>
        </w:rPr>
        <w:t>±</w:t>
      </w:r>
      <w:r w:rsidRPr="00B727D3">
        <w:rPr>
          <w:rFonts w:ascii="宋体" w:hAnsi="宋体" w:hint="eastAsia"/>
          <w:sz w:val="24"/>
        </w:rPr>
        <w:t>1%；可实现零超滤。</w:t>
      </w:r>
    </w:p>
    <w:p w:rsidR="003021C7" w:rsidRPr="00B727D3" w:rsidRDefault="003021C7" w:rsidP="003021C7">
      <w:pPr>
        <w:spacing w:line="360" w:lineRule="auto"/>
        <w:ind w:firstLineChars="200" w:firstLine="480"/>
        <w:jc w:val="left"/>
        <w:rPr>
          <w:rFonts w:ascii="宋体" w:hAnsi="宋体"/>
          <w:sz w:val="24"/>
        </w:rPr>
      </w:pPr>
      <w:r>
        <w:rPr>
          <w:rFonts w:ascii="宋体" w:hAnsi="宋体" w:hint="eastAsia"/>
          <w:sz w:val="24"/>
        </w:rPr>
        <w:t>7</w:t>
      </w:r>
      <w:r w:rsidRPr="00B727D3">
        <w:rPr>
          <w:rFonts w:ascii="宋体" w:hAnsi="宋体" w:hint="eastAsia"/>
          <w:sz w:val="24"/>
        </w:rPr>
        <w:t>.跨膜压监测范围-100～+400mmHg，</w:t>
      </w:r>
      <w:r w:rsidRPr="00B727D3">
        <w:rPr>
          <w:rFonts w:ascii="宋体" w:hAnsi="宋体" w:hint="eastAsia"/>
          <w:sz w:val="24"/>
          <w:szCs w:val="28"/>
        </w:rPr>
        <w:t>分辨度5</w:t>
      </w:r>
      <w:r w:rsidRPr="00B727D3">
        <w:rPr>
          <w:rFonts w:ascii="宋体" w:hAnsi="宋体" w:hint="eastAsia"/>
          <w:sz w:val="24"/>
        </w:rPr>
        <w:t>mmHg；有跨膜压自动跟踪报警功能。</w:t>
      </w:r>
    </w:p>
    <w:p w:rsidR="003021C7" w:rsidRPr="00B727D3" w:rsidRDefault="003021C7" w:rsidP="003021C7">
      <w:pPr>
        <w:spacing w:line="360" w:lineRule="auto"/>
        <w:ind w:left="284" w:firstLineChars="59" w:firstLine="142"/>
        <w:jc w:val="left"/>
        <w:rPr>
          <w:rFonts w:ascii="宋体" w:hAnsi="宋体"/>
          <w:sz w:val="24"/>
        </w:rPr>
      </w:pPr>
      <w:r w:rsidRPr="00B727D3">
        <w:rPr>
          <w:rFonts w:ascii="宋体" w:hAnsi="宋体" w:hint="eastAsia"/>
          <w:sz w:val="24"/>
        </w:rPr>
        <w:t>#</w:t>
      </w:r>
      <w:r>
        <w:rPr>
          <w:rFonts w:ascii="宋体" w:hAnsi="宋体" w:hint="eastAsia"/>
          <w:sz w:val="24"/>
        </w:rPr>
        <w:t>8</w:t>
      </w:r>
      <w:r w:rsidRPr="00B727D3">
        <w:rPr>
          <w:rFonts w:ascii="宋体" w:hAnsi="宋体"/>
          <w:sz w:val="24"/>
        </w:rPr>
        <w:t>.</w:t>
      </w:r>
      <w:r w:rsidRPr="00B727D3">
        <w:rPr>
          <w:rFonts w:ascii="宋体" w:hAnsi="宋体" w:hint="eastAsia"/>
          <w:sz w:val="24"/>
        </w:rPr>
        <w:t>透析液流量0--1000ml/min，调整梯度100 ml/min。</w:t>
      </w:r>
    </w:p>
    <w:p w:rsidR="003021C7" w:rsidRPr="00B727D3" w:rsidRDefault="003021C7" w:rsidP="003021C7">
      <w:pPr>
        <w:spacing w:line="360" w:lineRule="auto"/>
        <w:ind w:left="426"/>
        <w:jc w:val="left"/>
        <w:rPr>
          <w:rFonts w:ascii="宋体" w:hAnsi="宋体"/>
          <w:sz w:val="24"/>
        </w:rPr>
      </w:pPr>
      <w:r>
        <w:rPr>
          <w:rFonts w:ascii="宋体" w:hAnsi="宋体" w:hint="eastAsia"/>
          <w:sz w:val="24"/>
        </w:rPr>
        <w:t>9</w:t>
      </w:r>
      <w:r w:rsidRPr="00B727D3">
        <w:rPr>
          <w:rFonts w:ascii="宋体" w:hAnsi="宋体" w:hint="eastAsia"/>
          <w:sz w:val="24"/>
        </w:rPr>
        <w:t>.电源：电压220V</w:t>
      </w:r>
      <w:r w:rsidRPr="00B727D3">
        <w:rPr>
          <w:rFonts w:ascii="宋体" w:hAnsi="宋体"/>
          <w:sz w:val="28"/>
          <w:szCs w:val="28"/>
        </w:rPr>
        <w:t>±</w:t>
      </w:r>
      <w:r w:rsidRPr="00B727D3">
        <w:rPr>
          <w:rFonts w:ascii="宋体" w:hAnsi="宋体" w:hint="eastAsia"/>
          <w:sz w:val="24"/>
        </w:rPr>
        <w:t>10%  50Hz连续工作，能抗电磁冲击、电磁干扰。</w:t>
      </w:r>
    </w:p>
    <w:p w:rsidR="003021C7" w:rsidRDefault="003021C7" w:rsidP="003021C7">
      <w:pPr>
        <w:spacing w:line="360" w:lineRule="auto"/>
        <w:ind w:leftChars="167" w:left="709" w:hangingChars="149" w:hanging="358"/>
        <w:jc w:val="left"/>
        <w:rPr>
          <w:rFonts w:ascii="宋体" w:hAnsi="宋体"/>
          <w:sz w:val="24"/>
        </w:rPr>
      </w:pPr>
      <w:r>
        <w:rPr>
          <w:rFonts w:ascii="宋体" w:hAnsi="宋体" w:hint="eastAsia"/>
          <w:sz w:val="24"/>
        </w:rPr>
        <w:t>10</w:t>
      </w:r>
      <w:r w:rsidRPr="00B727D3">
        <w:rPr>
          <w:rFonts w:ascii="宋体" w:hAnsi="宋体" w:hint="eastAsia"/>
          <w:sz w:val="24"/>
        </w:rPr>
        <w:t xml:space="preserve">.随机设置内置不间断电源，断电时自动切换并可维持血泵正常运转及监测显示所有治疗 </w:t>
      </w:r>
      <w:r w:rsidRPr="00B727D3">
        <w:rPr>
          <w:rFonts w:ascii="宋体" w:hAnsi="宋体"/>
          <w:sz w:val="24"/>
        </w:rPr>
        <w:t xml:space="preserve"> </w:t>
      </w:r>
      <w:r w:rsidRPr="00B727D3">
        <w:rPr>
          <w:rFonts w:ascii="宋体" w:hAnsi="宋体" w:hint="eastAsia"/>
          <w:sz w:val="24"/>
        </w:rPr>
        <w:t>数据工作≥15分钟。</w:t>
      </w:r>
    </w:p>
    <w:p w:rsidR="003021C7" w:rsidRPr="00B727D3" w:rsidRDefault="003021C7" w:rsidP="003021C7">
      <w:pPr>
        <w:spacing w:line="360" w:lineRule="auto"/>
        <w:ind w:leftChars="167" w:left="709" w:hangingChars="149" w:hanging="358"/>
        <w:jc w:val="left"/>
        <w:rPr>
          <w:rFonts w:ascii="宋体" w:hAnsi="宋体"/>
          <w:sz w:val="24"/>
        </w:rPr>
      </w:pPr>
      <w:r w:rsidRPr="00B727D3">
        <w:rPr>
          <w:rFonts w:ascii="宋体" w:hAnsi="宋体" w:hint="eastAsia"/>
          <w:sz w:val="24"/>
        </w:rPr>
        <w:t>1</w:t>
      </w:r>
      <w:r>
        <w:rPr>
          <w:rFonts w:ascii="宋体" w:hAnsi="宋体" w:hint="eastAsia"/>
          <w:sz w:val="24"/>
        </w:rPr>
        <w:t>1</w:t>
      </w:r>
      <w:r w:rsidRPr="00B727D3">
        <w:rPr>
          <w:rFonts w:ascii="宋体" w:hAnsi="宋体" w:hint="eastAsia"/>
          <w:sz w:val="24"/>
        </w:rPr>
        <w:t>.置换液生成系统：联机式自产置换液，包括置换液泵壹只；置换量为1.5—</w:t>
      </w:r>
      <w:smartTag w:uri="urn:schemas-microsoft-com:office:smarttags" w:element="chmetcnv">
        <w:smartTagPr>
          <w:attr w:name="TCSC" w:val="0"/>
          <w:attr w:name="NumberType" w:val="1"/>
          <w:attr w:name="Negative" w:val="False"/>
          <w:attr w:name="HasSpace" w:val="False"/>
          <w:attr w:name="SourceValue" w:val="36"/>
          <w:attr w:name="UnitName" w:val="升"/>
        </w:smartTagPr>
        <w:r w:rsidRPr="00B727D3">
          <w:rPr>
            <w:rFonts w:ascii="宋体" w:hAnsi="宋体" w:hint="eastAsia"/>
            <w:sz w:val="24"/>
          </w:rPr>
          <w:t>36升</w:t>
        </w:r>
      </w:smartTag>
      <w:r w:rsidRPr="00B727D3">
        <w:rPr>
          <w:rFonts w:ascii="宋体" w:hAnsi="宋体" w:hint="eastAsia"/>
          <w:sz w:val="24"/>
        </w:rPr>
        <w:t>/小时（25-600ml/min）；精度为10%；使用两只同种规格的透析液过滤器。</w:t>
      </w:r>
    </w:p>
    <w:p w:rsidR="003021C7" w:rsidRPr="00B727D3" w:rsidRDefault="003021C7" w:rsidP="003021C7">
      <w:pPr>
        <w:spacing w:line="360" w:lineRule="auto"/>
        <w:jc w:val="left"/>
        <w:rPr>
          <w:rFonts w:ascii="宋体" w:hAnsi="宋体"/>
          <w:b/>
          <w:sz w:val="24"/>
        </w:rPr>
      </w:pPr>
      <w:r w:rsidRPr="00B727D3">
        <w:rPr>
          <w:rFonts w:ascii="宋体" w:hAnsi="宋体" w:hint="eastAsia"/>
          <w:b/>
          <w:sz w:val="24"/>
        </w:rPr>
        <w:lastRenderedPageBreak/>
        <w:t>三、其他</w:t>
      </w:r>
    </w:p>
    <w:p w:rsidR="003021C7" w:rsidRPr="00B727D3" w:rsidRDefault="003021C7" w:rsidP="003021C7">
      <w:pPr>
        <w:spacing w:line="360" w:lineRule="auto"/>
        <w:ind w:left="360"/>
        <w:jc w:val="left"/>
        <w:rPr>
          <w:rFonts w:ascii="宋体" w:hAnsi="宋体"/>
          <w:sz w:val="24"/>
        </w:rPr>
      </w:pPr>
      <w:r w:rsidRPr="00B727D3">
        <w:rPr>
          <w:rFonts w:ascii="宋体" w:hAnsi="宋体" w:hint="eastAsia"/>
          <w:sz w:val="24"/>
        </w:rPr>
        <w:t>1.具有CE或</w:t>
      </w:r>
      <w:r w:rsidRPr="00B727D3">
        <w:rPr>
          <w:rFonts w:ascii="宋体" w:hAnsi="宋体"/>
          <w:sz w:val="24"/>
        </w:rPr>
        <w:t>FDA</w:t>
      </w:r>
      <w:r w:rsidRPr="00B727D3">
        <w:rPr>
          <w:rFonts w:ascii="宋体" w:hAnsi="宋体" w:hint="eastAsia"/>
          <w:sz w:val="24"/>
        </w:rPr>
        <w:t>及SFDA认证证书。</w:t>
      </w:r>
    </w:p>
    <w:p w:rsidR="003021C7" w:rsidRPr="00B727D3" w:rsidRDefault="003021C7" w:rsidP="003021C7">
      <w:pPr>
        <w:spacing w:line="360" w:lineRule="auto"/>
        <w:ind w:left="360"/>
        <w:jc w:val="left"/>
        <w:rPr>
          <w:rFonts w:ascii="宋体" w:hAnsi="宋体"/>
          <w:sz w:val="24"/>
        </w:rPr>
      </w:pPr>
      <w:r w:rsidRPr="00B727D3">
        <w:rPr>
          <w:rFonts w:ascii="宋体" w:hAnsi="宋体" w:hint="eastAsia"/>
          <w:sz w:val="24"/>
        </w:rPr>
        <w:t>2.免费现场安装及提供操作培训、专门为工程师进行系统培训。</w:t>
      </w:r>
    </w:p>
    <w:p w:rsidR="003021C7" w:rsidRDefault="003021C7" w:rsidP="003021C7">
      <w:pPr>
        <w:spacing w:line="360" w:lineRule="auto"/>
        <w:ind w:left="360"/>
        <w:jc w:val="left"/>
        <w:rPr>
          <w:rFonts w:ascii="宋体" w:hAnsi="宋体"/>
          <w:sz w:val="24"/>
        </w:rPr>
      </w:pPr>
      <w:r w:rsidRPr="00B727D3">
        <w:rPr>
          <w:rFonts w:ascii="宋体" w:hAnsi="宋体" w:hint="eastAsia"/>
          <w:sz w:val="24"/>
        </w:rPr>
        <w:t>3.</w:t>
      </w:r>
      <w:r>
        <w:rPr>
          <w:rFonts w:ascii="宋体" w:hAnsi="宋体" w:hint="eastAsia"/>
          <w:sz w:val="24"/>
        </w:rPr>
        <w:t>送货及安装均按照用户指定时间。</w:t>
      </w:r>
    </w:p>
    <w:p w:rsidR="003021C7" w:rsidRPr="00B727D3" w:rsidRDefault="003021C7" w:rsidP="003021C7">
      <w:pPr>
        <w:spacing w:line="360" w:lineRule="auto"/>
        <w:ind w:left="360"/>
        <w:jc w:val="left"/>
        <w:rPr>
          <w:rFonts w:ascii="宋体" w:hAnsi="宋体"/>
          <w:sz w:val="24"/>
        </w:rPr>
      </w:pPr>
      <w:r>
        <w:rPr>
          <w:rFonts w:ascii="宋体" w:hAnsi="宋体" w:hint="eastAsia"/>
          <w:sz w:val="24"/>
        </w:rPr>
        <w:t>4</w:t>
      </w:r>
      <w:r>
        <w:rPr>
          <w:rFonts w:ascii="宋体" w:hAnsi="宋体"/>
          <w:sz w:val="24"/>
        </w:rPr>
        <w:t>.</w:t>
      </w:r>
      <w:r w:rsidRPr="00B727D3">
        <w:rPr>
          <w:rFonts w:ascii="宋体" w:hAnsi="宋体" w:hint="eastAsia"/>
          <w:sz w:val="24"/>
        </w:rPr>
        <w:t>8年内保证仪器配件供应。</w:t>
      </w:r>
    </w:p>
    <w:p w:rsidR="003021C7" w:rsidRDefault="003021C7" w:rsidP="003021C7">
      <w:pPr>
        <w:spacing w:line="360" w:lineRule="auto"/>
        <w:ind w:left="360"/>
        <w:jc w:val="left"/>
        <w:rPr>
          <w:rFonts w:ascii="宋体" w:hAnsi="宋体"/>
          <w:sz w:val="24"/>
        </w:rPr>
      </w:pPr>
      <w:r w:rsidRPr="00B727D3">
        <w:rPr>
          <w:rFonts w:ascii="宋体" w:hAnsi="宋体" w:hint="eastAsia"/>
          <w:sz w:val="24"/>
        </w:rPr>
        <w:t>5.保修期</w:t>
      </w:r>
      <w:r>
        <w:rPr>
          <w:rFonts w:ascii="宋体" w:hAnsi="宋体" w:hint="eastAsia"/>
          <w:sz w:val="24"/>
        </w:rPr>
        <w:t>五</w:t>
      </w:r>
      <w:r w:rsidRPr="00B727D3">
        <w:rPr>
          <w:rFonts w:ascii="宋体" w:hAnsi="宋体" w:hint="eastAsia"/>
          <w:sz w:val="24"/>
        </w:rPr>
        <w:t>年。</w:t>
      </w:r>
    </w:p>
    <w:p w:rsidR="003021C7" w:rsidRDefault="003021C7" w:rsidP="003021C7">
      <w:pPr>
        <w:spacing w:line="360" w:lineRule="auto"/>
        <w:ind w:left="360"/>
        <w:jc w:val="left"/>
        <w:rPr>
          <w:rFonts w:ascii="宋体" w:hAnsi="宋体"/>
          <w:sz w:val="24"/>
        </w:rPr>
      </w:pPr>
      <w:r>
        <w:rPr>
          <w:rFonts w:ascii="宋体" w:hAnsi="宋体" w:hint="eastAsia"/>
          <w:sz w:val="24"/>
        </w:rPr>
        <w:t>预算：25万元</w:t>
      </w:r>
    </w:p>
    <w:p w:rsidR="00A91A36" w:rsidRPr="00934692" w:rsidRDefault="003021C7" w:rsidP="003021C7">
      <w:pPr>
        <w:tabs>
          <w:tab w:val="left" w:pos="360"/>
        </w:tabs>
        <w:spacing w:line="360" w:lineRule="auto"/>
        <w:rPr>
          <w:rFonts w:ascii="宋体" w:hAnsi="宋体" w:cs="宋体"/>
          <w:sz w:val="24"/>
        </w:rPr>
      </w:pPr>
      <w:r>
        <w:rPr>
          <w:rFonts w:ascii="宋体" w:hAnsi="宋体" w:hint="eastAsia"/>
          <w:sz w:val="24"/>
        </w:rPr>
        <w:t>数量</w:t>
      </w:r>
      <w:r>
        <w:rPr>
          <w:rFonts w:ascii="宋体" w:hAnsi="宋体"/>
          <w:sz w:val="24"/>
        </w:rPr>
        <w:t>：</w:t>
      </w:r>
      <w:r>
        <w:rPr>
          <w:rFonts w:ascii="宋体" w:hAnsi="宋体" w:hint="eastAsia"/>
          <w:sz w:val="24"/>
        </w:rPr>
        <w:t>1台</w:t>
      </w:r>
      <w:bookmarkStart w:id="1" w:name="_GoBack"/>
      <w:bookmarkEnd w:id="1"/>
    </w:p>
    <w:p w:rsidR="004176E4" w:rsidRDefault="004176E4" w:rsidP="004176E4">
      <w:pPr>
        <w:rPr>
          <w:szCs w:val="21"/>
        </w:rPr>
      </w:pPr>
    </w:p>
    <w:p w:rsidR="00C24F8B" w:rsidRPr="004176E4" w:rsidRDefault="00C24F8B" w:rsidP="00C24F8B">
      <w:pPr>
        <w:pStyle w:val="aa"/>
        <w:spacing w:before="0" w:beforeAutospacing="0" w:after="0" w:afterAutospacing="0" w:line="360" w:lineRule="exact"/>
        <w:ind w:leftChars="135" w:left="283" w:firstLineChars="200" w:firstLine="420"/>
        <w:rPr>
          <w:rFonts w:ascii="宋体" w:hAnsi="宋体"/>
          <w:sz w:val="21"/>
          <w:szCs w:val="21"/>
        </w:rPr>
      </w:pPr>
    </w:p>
    <w:p w:rsidR="00A91A36" w:rsidRDefault="00A91A36" w:rsidP="00A91A36">
      <w:pPr>
        <w:snapToGrid w:val="0"/>
        <w:spacing w:line="360" w:lineRule="auto"/>
        <w:jc w:val="left"/>
      </w:pPr>
    </w:p>
    <w:p w:rsidR="00A91A36" w:rsidRDefault="00A91A36" w:rsidP="00A91A36">
      <w:pPr>
        <w:snapToGrid w:val="0"/>
        <w:spacing w:line="360" w:lineRule="auto"/>
        <w:jc w:val="left"/>
        <w:rPr>
          <w:b/>
        </w:rPr>
      </w:pPr>
    </w:p>
    <w:p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DE281A" w:rsidRPr="00196FAE">
        <w:rPr>
          <w:rFonts w:asciiTheme="minorEastAsia" w:eastAsiaTheme="minorEastAsia" w:hAnsiTheme="minorEastAsia"/>
          <w:szCs w:val="21"/>
        </w:rPr>
        <w:t>现邀请</w:t>
      </w:r>
      <w:proofErr w:type="gramEnd"/>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E74C28"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520F2F" w:rsidRPr="00196FAE">
        <w:rPr>
          <w:rFonts w:asciiTheme="minorEastAsia" w:eastAsiaTheme="minorEastAsia" w:hAnsiTheme="minorEastAsia" w:hint="eastAsia"/>
          <w:szCs w:val="21"/>
        </w:rPr>
        <w:t>北京三甲医院近三年业绩（合同）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110D75" w:rsidRPr="00196FAE" w:rsidRDefault="00110D75" w:rsidP="00525709">
      <w:pPr>
        <w:widowControl/>
        <w:spacing w:line="288" w:lineRule="auto"/>
        <w:jc w:val="left"/>
        <w:rPr>
          <w:rFonts w:asciiTheme="minorEastAsia" w:eastAsiaTheme="minorEastAsia" w:hAnsiTheme="minorEastAsia"/>
          <w:szCs w:val="21"/>
        </w:rPr>
      </w:pPr>
      <w:r w:rsidRPr="00110D75">
        <w:rPr>
          <w:rFonts w:asciiTheme="minorEastAsia" w:eastAsiaTheme="minorEastAsia" w:hAnsiTheme="minorEastAsia" w:hint="eastAsia"/>
          <w:szCs w:val="21"/>
        </w:rPr>
        <w:t>注.投标人可以投一个包或多个包，但不允许拆包投标，即投标人必须对每个</w:t>
      </w:r>
      <w:proofErr w:type="gramStart"/>
      <w:r w:rsidRPr="00110D75">
        <w:rPr>
          <w:rFonts w:asciiTheme="minorEastAsia" w:eastAsiaTheme="minorEastAsia" w:hAnsiTheme="minorEastAsia" w:hint="eastAsia"/>
          <w:szCs w:val="21"/>
        </w:rPr>
        <w:t>包要求</w:t>
      </w:r>
      <w:proofErr w:type="gramEnd"/>
      <w:r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C758D4">
        <w:rPr>
          <w:rFonts w:asciiTheme="minorEastAsia" w:eastAsiaTheme="minorEastAsia" w:hAnsiTheme="minorEastAsia" w:hint="eastAsia"/>
          <w:szCs w:val="21"/>
        </w:rPr>
        <w:t>11</w:t>
      </w:r>
      <w:r w:rsidRPr="00196FAE">
        <w:rPr>
          <w:rFonts w:asciiTheme="minorEastAsia" w:eastAsiaTheme="minorEastAsia" w:hAnsiTheme="minorEastAsia" w:hint="eastAsia"/>
          <w:szCs w:val="21"/>
        </w:rPr>
        <w:t>月</w:t>
      </w:r>
      <w:r w:rsidR="00C758D4">
        <w:rPr>
          <w:rFonts w:asciiTheme="minorEastAsia" w:eastAsiaTheme="minorEastAsia" w:hAnsiTheme="minorEastAsia" w:hint="eastAsia"/>
          <w:szCs w:val="21"/>
        </w:rPr>
        <w:t>4</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0802D9">
        <w:rPr>
          <w:rFonts w:asciiTheme="minorEastAsia" w:eastAsiaTheme="minorEastAsia" w:hAnsiTheme="minorEastAsia" w:hint="eastAsia"/>
          <w:szCs w:val="21"/>
        </w:rPr>
        <w:t>九</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C758D4">
        <w:rPr>
          <w:rFonts w:asciiTheme="minorEastAsia" w:eastAsiaTheme="minorEastAsia" w:hAnsiTheme="minorEastAsia" w:hint="eastAsia"/>
          <w:szCs w:val="21"/>
        </w:rPr>
        <w:t>11</w:t>
      </w:r>
      <w:r w:rsidRPr="00196FAE">
        <w:rPr>
          <w:rFonts w:asciiTheme="minorEastAsia" w:eastAsiaTheme="minorEastAsia" w:hAnsiTheme="minorEastAsia" w:hint="eastAsia"/>
          <w:szCs w:val="21"/>
        </w:rPr>
        <w:t>月</w:t>
      </w:r>
      <w:r w:rsidR="00C758D4">
        <w:rPr>
          <w:rFonts w:asciiTheme="minorEastAsia" w:eastAsiaTheme="minorEastAsia" w:hAnsiTheme="minorEastAsia" w:hint="eastAsia"/>
          <w:szCs w:val="21"/>
        </w:rPr>
        <w:t>4</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2021年</w:t>
      </w:r>
      <w:r w:rsidR="00C758D4">
        <w:rPr>
          <w:rFonts w:asciiTheme="minorEastAsia" w:eastAsiaTheme="minorEastAsia" w:hAnsiTheme="minorEastAsia" w:hint="eastAsia"/>
          <w:szCs w:val="21"/>
        </w:rPr>
        <w:t>11</w:t>
      </w:r>
      <w:r w:rsidRPr="00196FAE">
        <w:rPr>
          <w:rFonts w:asciiTheme="minorEastAsia" w:eastAsiaTheme="minorEastAsia" w:hAnsiTheme="minorEastAsia" w:hint="eastAsia"/>
          <w:szCs w:val="21"/>
        </w:rPr>
        <w:t>月</w:t>
      </w:r>
      <w:r w:rsidR="00C758D4">
        <w:rPr>
          <w:rFonts w:asciiTheme="minorEastAsia" w:eastAsiaTheme="minorEastAsia" w:hAnsiTheme="minorEastAsia" w:hint="eastAsia"/>
          <w:szCs w:val="21"/>
        </w:rPr>
        <w:t>4</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DE281A" w:rsidRPr="00196FAE">
        <w:rPr>
          <w:rFonts w:asciiTheme="minorEastAsia" w:eastAsiaTheme="minorEastAsia" w:hAnsiTheme="minorEastAsia" w:hint="eastAsia"/>
          <w:szCs w:val="21"/>
        </w:rPr>
        <w:t>谢晓添</w:t>
      </w:r>
      <w:proofErr w:type="gramEnd"/>
      <w:r w:rsidR="00DE281A" w:rsidRPr="00196FAE">
        <w:rPr>
          <w:rFonts w:asciiTheme="minorEastAsia" w:eastAsiaTheme="minorEastAsia" w:hAnsiTheme="minorEastAsia" w:hint="eastAsia"/>
          <w:szCs w:val="21"/>
        </w:rPr>
        <w:t>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w:t>
            </w:r>
            <w:proofErr w:type="gramStart"/>
            <w:r w:rsidRPr="005609F1">
              <w:rPr>
                <w:rFonts w:ascii="宋体" w:hAnsi="宋体" w:hint="eastAsia"/>
                <w:b/>
                <w:bCs/>
                <w:szCs w:val="21"/>
              </w:rPr>
              <w:t>微企业</w:t>
            </w:r>
            <w:proofErr w:type="gramEnd"/>
            <w:r w:rsidRPr="005609F1">
              <w:rPr>
                <w:rFonts w:ascii="宋体" w:hAnsi="宋体" w:hint="eastAsia"/>
                <w:b/>
                <w:bCs/>
                <w:szCs w:val="21"/>
              </w:rPr>
              <w:t>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724049" w:rsidRPr="00A835D9" w:rsidRDefault="00724049" w:rsidP="00724049">
      <w:pPr>
        <w:spacing w:line="60" w:lineRule="atLeast"/>
        <w:jc w:val="center"/>
        <w:rPr>
          <w:b/>
          <w:sz w:val="44"/>
          <w:szCs w:val="44"/>
        </w:rPr>
      </w:pPr>
      <w:r w:rsidRPr="00A835D9">
        <w:rPr>
          <w:rFonts w:hint="eastAsia"/>
          <w:b/>
          <w:sz w:val="44"/>
          <w:szCs w:val="44"/>
        </w:rPr>
        <w:t>北京大学人民医院医疗设备采购合同</w:t>
      </w:r>
    </w:p>
    <w:p w:rsidR="00724049" w:rsidRPr="00833D14" w:rsidRDefault="00724049" w:rsidP="00724049">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724049" w:rsidRPr="00A835D9" w:rsidRDefault="00724049" w:rsidP="00724049">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724049" w:rsidRPr="00A74B40" w:rsidRDefault="00724049" w:rsidP="00724049">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724049" w:rsidRPr="00937A7B" w:rsidTr="00AE2EE7">
        <w:trPr>
          <w:trHeight w:hRule="exact" w:val="680"/>
        </w:trPr>
        <w:tc>
          <w:tcPr>
            <w:tcW w:w="108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hRule="exact" w:val="360"/>
        </w:trPr>
        <w:tc>
          <w:tcPr>
            <w:tcW w:w="6300" w:type="dxa"/>
            <w:gridSpan w:val="5"/>
            <w:vAlign w:val="center"/>
          </w:tcPr>
          <w:p w:rsidR="00724049" w:rsidRPr="00937A7B" w:rsidRDefault="00724049" w:rsidP="00AE2EE7">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724049" w:rsidRPr="00937A7B" w:rsidRDefault="00724049" w:rsidP="00AE2EE7">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724049" w:rsidRPr="00937A7B" w:rsidTr="00AE2EE7">
        <w:trPr>
          <w:trHeight w:hRule="exact" w:val="360"/>
        </w:trPr>
        <w:tc>
          <w:tcPr>
            <w:tcW w:w="9360" w:type="dxa"/>
            <w:gridSpan w:val="8"/>
            <w:vAlign w:val="center"/>
          </w:tcPr>
          <w:p w:rsidR="00724049" w:rsidRPr="00937A7B" w:rsidRDefault="00724049" w:rsidP="00AE2EE7">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724049" w:rsidRPr="00937A7B" w:rsidTr="00AE2EE7">
        <w:trPr>
          <w:trHeight w:hRule="exact" w:val="388"/>
        </w:trPr>
        <w:tc>
          <w:tcPr>
            <w:tcW w:w="2700" w:type="dxa"/>
            <w:gridSpan w:val="3"/>
            <w:vAlign w:val="center"/>
          </w:tcPr>
          <w:p w:rsidR="00724049" w:rsidRPr="00937A7B" w:rsidRDefault="00724049" w:rsidP="00AE2EE7">
            <w:pPr>
              <w:tabs>
                <w:tab w:val="left" w:pos="0"/>
                <w:tab w:val="left" w:pos="540"/>
                <w:tab w:val="left" w:pos="9042"/>
              </w:tabs>
              <w:snapToGrid w:val="0"/>
              <w:rPr>
                <w:rFonts w:ascii="宋体" w:hAnsi="宋体"/>
                <w:szCs w:val="21"/>
              </w:rPr>
            </w:pPr>
            <w:r>
              <w:rPr>
                <w:rFonts w:ascii="宋体" w:hAnsi="宋体" w:hint="eastAsia"/>
                <w:szCs w:val="21"/>
              </w:rPr>
              <w:lastRenderedPageBreak/>
              <w:t>使用科室：</w:t>
            </w:r>
          </w:p>
        </w:tc>
        <w:tc>
          <w:tcPr>
            <w:tcW w:w="6660" w:type="dxa"/>
            <w:gridSpan w:val="5"/>
            <w:vAlign w:val="center"/>
          </w:tcPr>
          <w:p w:rsidR="00724049" w:rsidRPr="00937A7B" w:rsidRDefault="00724049" w:rsidP="00AE2EE7">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医疗器械经营企业许可证、中华人民共和国医疗器械注册证、代理授权书。</w:t>
      </w:r>
    </w:p>
    <w:p w:rsidR="00724049" w:rsidRPr="00537019" w:rsidRDefault="00724049" w:rsidP="00724049">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00C70F4C">
        <w:rPr>
          <w:rFonts w:ascii="宋体" w:hAnsi="宋体" w:hint="eastAsia"/>
          <w:b/>
          <w:i/>
          <w:color w:val="FF0000"/>
          <w:szCs w:val="21"/>
          <w:u w:val="single"/>
        </w:rPr>
        <w:t xml:space="preserve">  </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724049" w:rsidRPr="004E0F7F" w:rsidRDefault="00724049" w:rsidP="00724049">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交货地点及联系人：</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r w:rsidRPr="00937A7B">
        <w:rPr>
          <w:rFonts w:ascii="宋体" w:hAnsi="宋体" w:hint="eastAsia"/>
          <w:spacing w:val="18"/>
          <w:szCs w:val="21"/>
          <w:u w:val="single"/>
        </w:rPr>
        <w:t>联系人：</w:t>
      </w:r>
      <w:r>
        <w:rPr>
          <w:rFonts w:ascii="宋体" w:hAnsi="宋体" w:hint="eastAsia"/>
          <w:spacing w:val="18"/>
          <w:szCs w:val="21"/>
          <w:u w:val="single"/>
        </w:rPr>
        <w:t xml:space="preserve">王洪元、单春龙 </w:t>
      </w:r>
      <w:r w:rsidRPr="00937A7B">
        <w:rPr>
          <w:rFonts w:ascii="宋体" w:hAnsi="宋体" w:hint="eastAsia"/>
          <w:spacing w:val="18"/>
          <w:szCs w:val="21"/>
          <w:u w:val="single"/>
        </w:rPr>
        <w:t>联系电话</w:t>
      </w:r>
      <w:r>
        <w:rPr>
          <w:rFonts w:ascii="宋体" w:hAnsi="宋体" w:hint="eastAsia"/>
          <w:spacing w:val="18"/>
          <w:szCs w:val="21"/>
          <w:u w:val="single"/>
        </w:rPr>
        <w:t>88324633</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rsidR="00724049" w:rsidRDefault="00724049" w:rsidP="00724049">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724049" w:rsidRPr="00751F25" w:rsidRDefault="00724049" w:rsidP="00724049">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724049" w:rsidRPr="00E0344C" w:rsidRDefault="00724049" w:rsidP="00724049">
      <w:pPr>
        <w:ind w:rightChars="-52" w:right="-109"/>
        <w:rPr>
          <w:rFonts w:ascii="宋体" w:hAnsi="宋体"/>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w:t>
      </w:r>
      <w:proofErr w:type="gramStart"/>
      <w:r w:rsidRPr="00937A7B">
        <w:rPr>
          <w:rFonts w:ascii="宋体" w:hAnsi="宋体" w:hint="eastAsia"/>
          <w:color w:val="000000"/>
          <w:szCs w:val="21"/>
          <w:u w:val="single"/>
        </w:rPr>
        <w:t>签定</w:t>
      </w:r>
      <w:proofErr w:type="gramEnd"/>
      <w:r w:rsidRPr="00937A7B">
        <w:rPr>
          <w:rFonts w:ascii="宋体" w:hAnsi="宋体" w:hint="eastAsia"/>
          <w:color w:val="000000"/>
          <w:szCs w:val="21"/>
          <w:u w:val="single"/>
        </w:rPr>
        <w:t>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rPr>
                <w:rFonts w:ascii="宋体" w:hAnsi="宋体" w:cs="Arial"/>
                <w:b/>
                <w:szCs w:val="21"/>
              </w:rPr>
            </w:pPr>
            <w:r>
              <w:rPr>
                <w:rFonts w:ascii="宋体" w:hAnsi="宋体" w:cs="Arial" w:hint="eastAsia"/>
                <w:b/>
                <w:szCs w:val="21"/>
              </w:rPr>
              <w:t>法定代表人签字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right="420"/>
              <w:rPr>
                <w:rFonts w:ascii="宋体" w:hAnsi="宋体" w:cs="Arial"/>
                <w:b/>
                <w:szCs w:val="21"/>
              </w:rPr>
            </w:pPr>
            <w:r>
              <w:rPr>
                <w:rFonts w:ascii="宋体" w:hAnsi="宋体" w:cs="Arial" w:hint="eastAsia"/>
                <w:b/>
                <w:szCs w:val="21"/>
              </w:rPr>
              <w:t>或委托代理人签字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bl>
    <w:p w:rsidR="005A11C0" w:rsidRDefault="005A11C0" w:rsidP="000424CC">
      <w:pPr>
        <w:pStyle w:val="a8"/>
        <w:widowControl w:val="0"/>
        <w:spacing w:line="360" w:lineRule="auto"/>
        <w:jc w:val="both"/>
        <w:rPr>
          <w:kern w:val="2"/>
        </w:rPr>
      </w:pPr>
    </w:p>
    <w:p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lastRenderedPageBreak/>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w:t>
      </w:r>
      <w:r>
        <w:rPr>
          <w:rFonts w:ascii="宋体" w:hAnsi="宋体" w:hint="eastAsia"/>
          <w:sz w:val="24"/>
        </w:rPr>
        <w:lastRenderedPageBreak/>
        <w:t>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w:t>
      </w:r>
      <w:proofErr w:type="gramStart"/>
      <w:r>
        <w:rPr>
          <w:rFonts w:ascii="宋体" w:hAnsi="宋体" w:hint="eastAsia"/>
          <w:sz w:val="24"/>
        </w:rPr>
        <w:t xml:space="preserve">　　　　　　　　　</w:t>
      </w:r>
      <w:proofErr w:type="gramEnd"/>
      <w:r>
        <w:rPr>
          <w:rFonts w:ascii="宋体" w:hAnsi="宋体" w:hint="eastAsia"/>
          <w:sz w:val="24"/>
        </w:rPr>
        <w:t xml:space="preserve">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7348" w:rsidRDefault="00C77348" w:rsidP="00C35CAB">
      <w:r>
        <w:separator/>
      </w:r>
    </w:p>
  </w:endnote>
  <w:endnote w:type="continuationSeparator" w:id="0">
    <w:p w:rsidR="00C77348" w:rsidRDefault="00C77348"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7348" w:rsidRDefault="00C77348" w:rsidP="00C35CAB">
      <w:r>
        <w:separator/>
      </w:r>
    </w:p>
  </w:footnote>
  <w:footnote w:type="continuationSeparator" w:id="0">
    <w:p w:rsidR="00C77348" w:rsidRDefault="00C77348"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5">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8">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9">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2"/>
  </w:num>
  <w:num w:numId="3">
    <w:abstractNumId w:val="11"/>
  </w:num>
  <w:num w:numId="4">
    <w:abstractNumId w:val="8"/>
  </w:num>
  <w:num w:numId="5">
    <w:abstractNumId w:val="6"/>
  </w:num>
  <w:num w:numId="6">
    <w:abstractNumId w:val="13"/>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0"/>
  </w:num>
  <w:num w:numId="12">
    <w:abstractNumId w:val="7"/>
  </w:num>
  <w:num w:numId="13">
    <w:abstractNumId w:val="9"/>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2713"/>
    <w:rsid w:val="0003503A"/>
    <w:rsid w:val="000424CC"/>
    <w:rsid w:val="000445AB"/>
    <w:rsid w:val="000468F4"/>
    <w:rsid w:val="00051180"/>
    <w:rsid w:val="00053C5A"/>
    <w:rsid w:val="00055282"/>
    <w:rsid w:val="00065597"/>
    <w:rsid w:val="00071F48"/>
    <w:rsid w:val="00072BFF"/>
    <w:rsid w:val="00073C73"/>
    <w:rsid w:val="000802D9"/>
    <w:rsid w:val="0008280B"/>
    <w:rsid w:val="000857D8"/>
    <w:rsid w:val="000911EC"/>
    <w:rsid w:val="000925DD"/>
    <w:rsid w:val="00094ED3"/>
    <w:rsid w:val="00097CF5"/>
    <w:rsid w:val="000A2508"/>
    <w:rsid w:val="000A644E"/>
    <w:rsid w:val="000B07E6"/>
    <w:rsid w:val="000B0F10"/>
    <w:rsid w:val="000B3E7D"/>
    <w:rsid w:val="000B4494"/>
    <w:rsid w:val="000B7191"/>
    <w:rsid w:val="000B7802"/>
    <w:rsid w:val="000C035B"/>
    <w:rsid w:val="000E0E55"/>
    <w:rsid w:val="000E3512"/>
    <w:rsid w:val="000F2F8C"/>
    <w:rsid w:val="00104335"/>
    <w:rsid w:val="00104611"/>
    <w:rsid w:val="0010565C"/>
    <w:rsid w:val="00105CFD"/>
    <w:rsid w:val="00110D75"/>
    <w:rsid w:val="00117A90"/>
    <w:rsid w:val="00126DB1"/>
    <w:rsid w:val="0013613D"/>
    <w:rsid w:val="0014294B"/>
    <w:rsid w:val="001430BD"/>
    <w:rsid w:val="00144722"/>
    <w:rsid w:val="00152B6F"/>
    <w:rsid w:val="00174551"/>
    <w:rsid w:val="00177905"/>
    <w:rsid w:val="00184585"/>
    <w:rsid w:val="00186730"/>
    <w:rsid w:val="001939F2"/>
    <w:rsid w:val="00196FAE"/>
    <w:rsid w:val="001A4A92"/>
    <w:rsid w:val="001A563F"/>
    <w:rsid w:val="001B0A59"/>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784B"/>
    <w:rsid w:val="00260317"/>
    <w:rsid w:val="00270F9A"/>
    <w:rsid w:val="00273807"/>
    <w:rsid w:val="00275F33"/>
    <w:rsid w:val="002776BC"/>
    <w:rsid w:val="00284A48"/>
    <w:rsid w:val="00285EBB"/>
    <w:rsid w:val="0029052B"/>
    <w:rsid w:val="002A093C"/>
    <w:rsid w:val="002A2C93"/>
    <w:rsid w:val="002A2E27"/>
    <w:rsid w:val="002A42B9"/>
    <w:rsid w:val="002A4CBC"/>
    <w:rsid w:val="002C2C5D"/>
    <w:rsid w:val="002C6041"/>
    <w:rsid w:val="002C6BFE"/>
    <w:rsid w:val="002D3EFE"/>
    <w:rsid w:val="002E4F63"/>
    <w:rsid w:val="002E6470"/>
    <w:rsid w:val="002F22C3"/>
    <w:rsid w:val="002F620B"/>
    <w:rsid w:val="002F6D3F"/>
    <w:rsid w:val="003021C7"/>
    <w:rsid w:val="00305EB0"/>
    <w:rsid w:val="00306665"/>
    <w:rsid w:val="00310422"/>
    <w:rsid w:val="0033251C"/>
    <w:rsid w:val="00333B68"/>
    <w:rsid w:val="00336A08"/>
    <w:rsid w:val="00342B1C"/>
    <w:rsid w:val="00343EB4"/>
    <w:rsid w:val="003472D4"/>
    <w:rsid w:val="00352967"/>
    <w:rsid w:val="00362560"/>
    <w:rsid w:val="00363277"/>
    <w:rsid w:val="00363D7D"/>
    <w:rsid w:val="003663C7"/>
    <w:rsid w:val="00367A6A"/>
    <w:rsid w:val="00374D8D"/>
    <w:rsid w:val="0037542B"/>
    <w:rsid w:val="0037672A"/>
    <w:rsid w:val="00377F90"/>
    <w:rsid w:val="00381845"/>
    <w:rsid w:val="003A01D2"/>
    <w:rsid w:val="003A1A25"/>
    <w:rsid w:val="003A1D97"/>
    <w:rsid w:val="003A5B90"/>
    <w:rsid w:val="003B346E"/>
    <w:rsid w:val="003B3A4E"/>
    <w:rsid w:val="003B3D8F"/>
    <w:rsid w:val="003B78C1"/>
    <w:rsid w:val="003C423F"/>
    <w:rsid w:val="003D4057"/>
    <w:rsid w:val="003D45C5"/>
    <w:rsid w:val="003D4D75"/>
    <w:rsid w:val="003D6108"/>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523F3"/>
    <w:rsid w:val="004619DB"/>
    <w:rsid w:val="00461E80"/>
    <w:rsid w:val="0046288C"/>
    <w:rsid w:val="00464CEA"/>
    <w:rsid w:val="00466038"/>
    <w:rsid w:val="004740EA"/>
    <w:rsid w:val="00482841"/>
    <w:rsid w:val="00483FC9"/>
    <w:rsid w:val="00491D0F"/>
    <w:rsid w:val="004A0AC1"/>
    <w:rsid w:val="004A2211"/>
    <w:rsid w:val="004A5D08"/>
    <w:rsid w:val="004A6911"/>
    <w:rsid w:val="004A79AC"/>
    <w:rsid w:val="004B067E"/>
    <w:rsid w:val="004B58E0"/>
    <w:rsid w:val="004C58ED"/>
    <w:rsid w:val="004C6237"/>
    <w:rsid w:val="004C7F0B"/>
    <w:rsid w:val="004D7505"/>
    <w:rsid w:val="004F1416"/>
    <w:rsid w:val="00512084"/>
    <w:rsid w:val="00520F2F"/>
    <w:rsid w:val="005233B4"/>
    <w:rsid w:val="00524191"/>
    <w:rsid w:val="00525709"/>
    <w:rsid w:val="005301B0"/>
    <w:rsid w:val="00535E37"/>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4A2E"/>
    <w:rsid w:val="005E6114"/>
    <w:rsid w:val="005E6637"/>
    <w:rsid w:val="005E79BA"/>
    <w:rsid w:val="005F3DC6"/>
    <w:rsid w:val="006035D7"/>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2EFB"/>
    <w:rsid w:val="00682F8B"/>
    <w:rsid w:val="00686CAA"/>
    <w:rsid w:val="00687911"/>
    <w:rsid w:val="00690D93"/>
    <w:rsid w:val="00693546"/>
    <w:rsid w:val="006939DF"/>
    <w:rsid w:val="006A59D2"/>
    <w:rsid w:val="006D422D"/>
    <w:rsid w:val="006E2784"/>
    <w:rsid w:val="006E47C6"/>
    <w:rsid w:val="006F12E1"/>
    <w:rsid w:val="00700865"/>
    <w:rsid w:val="00722091"/>
    <w:rsid w:val="00722D37"/>
    <w:rsid w:val="00724049"/>
    <w:rsid w:val="00726964"/>
    <w:rsid w:val="00726E34"/>
    <w:rsid w:val="00732766"/>
    <w:rsid w:val="00744577"/>
    <w:rsid w:val="007467B6"/>
    <w:rsid w:val="00752A13"/>
    <w:rsid w:val="00755870"/>
    <w:rsid w:val="007667E9"/>
    <w:rsid w:val="007678A4"/>
    <w:rsid w:val="00771184"/>
    <w:rsid w:val="007770CE"/>
    <w:rsid w:val="00780309"/>
    <w:rsid w:val="007915A9"/>
    <w:rsid w:val="007920A8"/>
    <w:rsid w:val="00795CE4"/>
    <w:rsid w:val="007A5128"/>
    <w:rsid w:val="007B067D"/>
    <w:rsid w:val="007B3952"/>
    <w:rsid w:val="007B79EA"/>
    <w:rsid w:val="007C0CE3"/>
    <w:rsid w:val="007C30B4"/>
    <w:rsid w:val="007C4219"/>
    <w:rsid w:val="007D21F7"/>
    <w:rsid w:val="007E0A13"/>
    <w:rsid w:val="007E3218"/>
    <w:rsid w:val="007F517E"/>
    <w:rsid w:val="00804B2E"/>
    <w:rsid w:val="008065A6"/>
    <w:rsid w:val="008069CB"/>
    <w:rsid w:val="00807278"/>
    <w:rsid w:val="008137A0"/>
    <w:rsid w:val="00815F82"/>
    <w:rsid w:val="00830F47"/>
    <w:rsid w:val="00832354"/>
    <w:rsid w:val="00833C60"/>
    <w:rsid w:val="008355E8"/>
    <w:rsid w:val="00837C99"/>
    <w:rsid w:val="00840A78"/>
    <w:rsid w:val="00840D6E"/>
    <w:rsid w:val="008450C4"/>
    <w:rsid w:val="00845945"/>
    <w:rsid w:val="00856041"/>
    <w:rsid w:val="008627A6"/>
    <w:rsid w:val="008645B2"/>
    <w:rsid w:val="00872D85"/>
    <w:rsid w:val="00872F46"/>
    <w:rsid w:val="008802F5"/>
    <w:rsid w:val="008864A7"/>
    <w:rsid w:val="00886FC9"/>
    <w:rsid w:val="008879CB"/>
    <w:rsid w:val="00895EDA"/>
    <w:rsid w:val="008B49EF"/>
    <w:rsid w:val="008B73F4"/>
    <w:rsid w:val="008C309A"/>
    <w:rsid w:val="008C3EB4"/>
    <w:rsid w:val="008C4600"/>
    <w:rsid w:val="008C4A88"/>
    <w:rsid w:val="008D3E70"/>
    <w:rsid w:val="008D555D"/>
    <w:rsid w:val="008F18ED"/>
    <w:rsid w:val="008F712D"/>
    <w:rsid w:val="00901746"/>
    <w:rsid w:val="00903442"/>
    <w:rsid w:val="00904DB5"/>
    <w:rsid w:val="00915C47"/>
    <w:rsid w:val="00916809"/>
    <w:rsid w:val="00924D25"/>
    <w:rsid w:val="009339F6"/>
    <w:rsid w:val="00934692"/>
    <w:rsid w:val="009374AC"/>
    <w:rsid w:val="0094213F"/>
    <w:rsid w:val="00952C92"/>
    <w:rsid w:val="0095590B"/>
    <w:rsid w:val="00957D23"/>
    <w:rsid w:val="00961245"/>
    <w:rsid w:val="0096344C"/>
    <w:rsid w:val="009748FE"/>
    <w:rsid w:val="00986C64"/>
    <w:rsid w:val="00991F68"/>
    <w:rsid w:val="009A281E"/>
    <w:rsid w:val="009A483D"/>
    <w:rsid w:val="009A58EB"/>
    <w:rsid w:val="009A6A1B"/>
    <w:rsid w:val="009B221A"/>
    <w:rsid w:val="009C3BC3"/>
    <w:rsid w:val="009C526C"/>
    <w:rsid w:val="009D12B4"/>
    <w:rsid w:val="009E0E94"/>
    <w:rsid w:val="009E40B6"/>
    <w:rsid w:val="009E49A7"/>
    <w:rsid w:val="009E7671"/>
    <w:rsid w:val="009F5264"/>
    <w:rsid w:val="00A01AB4"/>
    <w:rsid w:val="00A01D7E"/>
    <w:rsid w:val="00A11CAB"/>
    <w:rsid w:val="00A13DF5"/>
    <w:rsid w:val="00A1704C"/>
    <w:rsid w:val="00A240DB"/>
    <w:rsid w:val="00A26880"/>
    <w:rsid w:val="00A350F3"/>
    <w:rsid w:val="00A3548C"/>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2A15"/>
    <w:rsid w:val="00A83F98"/>
    <w:rsid w:val="00A84145"/>
    <w:rsid w:val="00A8581A"/>
    <w:rsid w:val="00A91A36"/>
    <w:rsid w:val="00A94A07"/>
    <w:rsid w:val="00AA148A"/>
    <w:rsid w:val="00AA35FD"/>
    <w:rsid w:val="00AA3790"/>
    <w:rsid w:val="00AA55F4"/>
    <w:rsid w:val="00AB554F"/>
    <w:rsid w:val="00AC33EB"/>
    <w:rsid w:val="00AC5F9D"/>
    <w:rsid w:val="00AC7766"/>
    <w:rsid w:val="00AC7C00"/>
    <w:rsid w:val="00AD1C0B"/>
    <w:rsid w:val="00AD6627"/>
    <w:rsid w:val="00AE7C6C"/>
    <w:rsid w:val="00AF4B65"/>
    <w:rsid w:val="00B370FE"/>
    <w:rsid w:val="00B41EE6"/>
    <w:rsid w:val="00B42B51"/>
    <w:rsid w:val="00B44746"/>
    <w:rsid w:val="00B4768B"/>
    <w:rsid w:val="00B47B08"/>
    <w:rsid w:val="00B5559E"/>
    <w:rsid w:val="00B648C7"/>
    <w:rsid w:val="00B64EF2"/>
    <w:rsid w:val="00B66C93"/>
    <w:rsid w:val="00B67BAA"/>
    <w:rsid w:val="00B702F3"/>
    <w:rsid w:val="00B70D98"/>
    <w:rsid w:val="00B7306A"/>
    <w:rsid w:val="00B80662"/>
    <w:rsid w:val="00B85487"/>
    <w:rsid w:val="00B87D8E"/>
    <w:rsid w:val="00BA56E4"/>
    <w:rsid w:val="00BB5D3E"/>
    <w:rsid w:val="00BC0FD1"/>
    <w:rsid w:val="00BC3D9F"/>
    <w:rsid w:val="00BD545E"/>
    <w:rsid w:val="00BE3786"/>
    <w:rsid w:val="00BE3C21"/>
    <w:rsid w:val="00C000DC"/>
    <w:rsid w:val="00C14423"/>
    <w:rsid w:val="00C170AE"/>
    <w:rsid w:val="00C24F8B"/>
    <w:rsid w:val="00C26729"/>
    <w:rsid w:val="00C27463"/>
    <w:rsid w:val="00C30094"/>
    <w:rsid w:val="00C31450"/>
    <w:rsid w:val="00C35CAB"/>
    <w:rsid w:val="00C37840"/>
    <w:rsid w:val="00C478A0"/>
    <w:rsid w:val="00C614AB"/>
    <w:rsid w:val="00C62568"/>
    <w:rsid w:val="00C70F4C"/>
    <w:rsid w:val="00C72671"/>
    <w:rsid w:val="00C758D4"/>
    <w:rsid w:val="00C77348"/>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2FE3"/>
    <w:rsid w:val="00CE5842"/>
    <w:rsid w:val="00CF1A23"/>
    <w:rsid w:val="00D12E44"/>
    <w:rsid w:val="00D35F9C"/>
    <w:rsid w:val="00D4011E"/>
    <w:rsid w:val="00D41668"/>
    <w:rsid w:val="00D52834"/>
    <w:rsid w:val="00D5772D"/>
    <w:rsid w:val="00D624F6"/>
    <w:rsid w:val="00D64DE0"/>
    <w:rsid w:val="00D6759A"/>
    <w:rsid w:val="00D72D7F"/>
    <w:rsid w:val="00D771EC"/>
    <w:rsid w:val="00D8102E"/>
    <w:rsid w:val="00D85944"/>
    <w:rsid w:val="00D9781F"/>
    <w:rsid w:val="00D97CFA"/>
    <w:rsid w:val="00DA5771"/>
    <w:rsid w:val="00DB1FE4"/>
    <w:rsid w:val="00DB333A"/>
    <w:rsid w:val="00DD37F0"/>
    <w:rsid w:val="00DE1110"/>
    <w:rsid w:val="00DE281A"/>
    <w:rsid w:val="00DE2FED"/>
    <w:rsid w:val="00DF2BE4"/>
    <w:rsid w:val="00DF5207"/>
    <w:rsid w:val="00DF70CB"/>
    <w:rsid w:val="00E07E85"/>
    <w:rsid w:val="00E15ED2"/>
    <w:rsid w:val="00E17CDF"/>
    <w:rsid w:val="00E20089"/>
    <w:rsid w:val="00E24802"/>
    <w:rsid w:val="00E33A7C"/>
    <w:rsid w:val="00E35A31"/>
    <w:rsid w:val="00E415F0"/>
    <w:rsid w:val="00E4438E"/>
    <w:rsid w:val="00E46DAE"/>
    <w:rsid w:val="00E7139E"/>
    <w:rsid w:val="00E72063"/>
    <w:rsid w:val="00E728C7"/>
    <w:rsid w:val="00E74C28"/>
    <w:rsid w:val="00E764EE"/>
    <w:rsid w:val="00E8083D"/>
    <w:rsid w:val="00E82946"/>
    <w:rsid w:val="00E85308"/>
    <w:rsid w:val="00E9481A"/>
    <w:rsid w:val="00E953DB"/>
    <w:rsid w:val="00E96CE5"/>
    <w:rsid w:val="00EA49BF"/>
    <w:rsid w:val="00EA52E5"/>
    <w:rsid w:val="00EB1D25"/>
    <w:rsid w:val="00EB5F2D"/>
    <w:rsid w:val="00EB631C"/>
    <w:rsid w:val="00EC07F4"/>
    <w:rsid w:val="00EC5F5A"/>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2BF5"/>
    <w:rsid w:val="00F35D1C"/>
    <w:rsid w:val="00F42AD6"/>
    <w:rsid w:val="00F447D1"/>
    <w:rsid w:val="00F53A42"/>
    <w:rsid w:val="00F53A88"/>
    <w:rsid w:val="00F55128"/>
    <w:rsid w:val="00F57ABB"/>
    <w:rsid w:val="00F61F2D"/>
    <w:rsid w:val="00F63102"/>
    <w:rsid w:val="00F651EA"/>
    <w:rsid w:val="00F85041"/>
    <w:rsid w:val="00F87A85"/>
    <w:rsid w:val="00F94421"/>
    <w:rsid w:val="00FA1DDE"/>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9"/>
    <o:shapelayout v:ext="edit">
      <o:idmap v:ext="edit" data="1"/>
    </o:shapelayout>
  </w:shapeDefaults>
  <w:decimalSymbol w:val="."/>
  <w:listSeparator w:val=","/>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9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99"/>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FFBAF9-AD68-45B1-B32A-BE0645D53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7</Pages>
  <Words>855</Words>
  <Characters>4879</Characters>
  <Application>Microsoft Office Word</Application>
  <DocSecurity>0</DocSecurity>
  <Lines>40</Lines>
  <Paragraphs>11</Paragraphs>
  <ScaleCrop>false</ScaleCrop>
  <Company/>
  <LinksUpToDate>false</LinksUpToDate>
  <CharactersWithSpaces>5723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weblogic</cp:lastModifiedBy>
  <cp:revision>41</cp:revision>
  <cp:lastPrinted>2015-07-01T23:52:00Z</cp:lastPrinted>
  <dcterms:created xsi:type="dcterms:W3CDTF">2021-03-18T02:48:00Z</dcterms:created>
  <dcterms:modified xsi:type="dcterms:W3CDTF">2021-10-29T05:58:00Z</dcterms:modified>
</cp:coreProperties>
</file>