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D83BB3" w:rsidRPr="00D83BB3">
        <w:rPr>
          <w:rFonts w:ascii="宋体" w:hAnsi="宋体" w:cs="Arial" w:hint="eastAsia"/>
          <w:szCs w:val="21"/>
        </w:rPr>
        <w:t>酸化水，存储柜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D83BB3" w:rsidRDefault="00D83BB3" w:rsidP="00D83BB3">
      <w:pPr>
        <w:pStyle w:val="1"/>
        <w:rPr>
          <w:rFonts w:ascii="宋体" w:hAnsi="宋体" w:cs="宋体"/>
          <w:b w:val="0"/>
          <w:bCs/>
          <w:sz w:val="36"/>
          <w:szCs w:val="36"/>
        </w:rPr>
      </w:pPr>
      <w:r>
        <w:rPr>
          <w:rFonts w:ascii="宋体" w:hAnsi="宋体" w:cs="宋体" w:hint="eastAsia"/>
          <w:b w:val="0"/>
          <w:bCs/>
          <w:sz w:val="36"/>
          <w:szCs w:val="36"/>
        </w:rPr>
        <w:t>酸性氧化电位水生成器技术参数</w:t>
      </w:r>
    </w:p>
    <w:p w:rsidR="00D83BB3" w:rsidRDefault="00D83BB3" w:rsidP="00D83BB3">
      <w:pPr>
        <w:jc w:val="left"/>
        <w:rPr>
          <w:rFonts w:ascii="宋体" w:hAnsi="宋体" w:cs="宋体" w:hint="eastAsia"/>
          <w:sz w:val="24"/>
          <w:szCs w:val="24"/>
        </w:rPr>
      </w:pP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电源：AC 220V/50HZ</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功率：700VA MAX</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PH值：2.0-3.0</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有效氯含量：</w:t>
      </w:r>
      <w:r>
        <w:rPr>
          <w:rFonts w:ascii="宋体" w:hAnsi="宋体" w:hint="eastAsia"/>
          <w:sz w:val="24"/>
        </w:rPr>
        <w:t>60±10mg/L</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氧化还原电位（ORP）≥1100mv</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残留氯离子＜1000mg/L</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酸性水生成量≥1.5L/min</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产品重量：≤25kg</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产品尺寸：≤L440*W360*H470mm</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盐水箱容量：≤15L</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使用原水压力：0.1-0.3Mpa</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工作环境温度：5～40℃，温度≤80%</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*进口微量盐泵，轻量化设计</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hint="eastAsia"/>
          <w:sz w:val="24"/>
        </w:rPr>
        <w:t>*采用微孔渗镀膜技术，</w:t>
      </w:r>
      <w:r>
        <w:rPr>
          <w:rFonts w:ascii="宋体" w:hAnsi="宋体" w:cs="宋体" w:hint="eastAsia"/>
          <w:sz w:val="24"/>
        </w:rPr>
        <w:t>20片</w:t>
      </w:r>
      <w:r>
        <w:rPr>
          <w:rFonts w:ascii="宋体" w:hAnsi="宋体" w:hint="eastAsia"/>
          <w:sz w:val="24"/>
        </w:rPr>
        <w:t>大容量钛铂合金独立电解槽，</w:t>
      </w:r>
      <w:r>
        <w:rPr>
          <w:rFonts w:ascii="宋体" w:hAnsi="宋体" w:cs="宋体" w:hint="eastAsia"/>
          <w:sz w:val="24"/>
        </w:rPr>
        <w:t>正常使用寿命≥3000H</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*采用编程逻辑控制系统，</w:t>
      </w:r>
      <w:r>
        <w:rPr>
          <w:rFonts w:ascii="宋体" w:hAnsi="宋体" w:hint="eastAsia"/>
          <w:sz w:val="24"/>
        </w:rPr>
        <w:t>连续自动产水，也可设定20L、50L、100L、200L定量产水</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采用液晶轻薄触摸屏，屏幕大，显示清晰，操作方便</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实时显示出水参数：PH值、ORP值、有效氯含量、残留氯离子浓度</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可打印出水参数，留存以备追溯使用</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定时自动正反冲洗，无需手动操作切换，有效清除设备内部碱垢</w:t>
      </w:r>
    </w:p>
    <w:p w:rsidR="00D83BB3" w:rsidRDefault="00D83BB3" w:rsidP="00D83BB3">
      <w:pPr>
        <w:numPr>
          <w:ilvl w:val="0"/>
          <w:numId w:val="16"/>
        </w:numPr>
        <w:spacing w:line="360" w:lineRule="auto"/>
        <w:ind w:leftChars="200" w:left="420"/>
        <w:jc w:val="left"/>
        <w:rPr>
          <w:rFonts w:ascii="宋体" w:hAnsi="宋体" w:cs="宋体" w:hint="eastAsia"/>
          <w:sz w:val="24"/>
        </w:rPr>
      </w:pPr>
      <w:r>
        <w:rPr>
          <w:rFonts w:ascii="宋体" w:hAnsi="宋体" w:cs="宋体" w:hint="eastAsia"/>
          <w:sz w:val="24"/>
        </w:rPr>
        <w:t>电流过低、水压过低、盐水过低，及时报警停机，保护设备安全稳定</w:t>
      </w:r>
    </w:p>
    <w:p w:rsidR="00D83BB3" w:rsidRDefault="00D83BB3" w:rsidP="00D83BB3">
      <w:pPr>
        <w:numPr>
          <w:ilvl w:val="0"/>
          <w:numId w:val="16"/>
        </w:numPr>
        <w:spacing w:line="360" w:lineRule="auto"/>
        <w:ind w:leftChars="200" w:left="420"/>
        <w:jc w:val="left"/>
        <w:rPr>
          <w:rFonts w:ascii="宋体" w:eastAsiaTheme="minorEastAsia" w:hAnsi="宋体" w:cstheme="minorBidi" w:hint="eastAsia"/>
          <w:sz w:val="24"/>
        </w:rPr>
      </w:pPr>
      <w:r>
        <w:rPr>
          <w:rFonts w:ascii="宋体" w:hAnsi="宋体" w:cs="宋体" w:hint="eastAsia"/>
          <w:sz w:val="24"/>
        </w:rPr>
        <w:t>配备PH测试笔，ORP测试笔，有效氯测试纸，确保终端用水安全</w:t>
      </w:r>
    </w:p>
    <w:p w:rsidR="00D83BB3" w:rsidRDefault="00D83BB3" w:rsidP="00D83BB3">
      <w:pPr>
        <w:spacing w:line="360" w:lineRule="auto"/>
        <w:ind w:left="420"/>
        <w:jc w:val="left"/>
        <w:rPr>
          <w:rFonts w:ascii="宋体" w:hAnsi="宋体" w:cs="宋体" w:hint="eastAsia"/>
          <w:sz w:val="24"/>
        </w:rPr>
      </w:pPr>
      <w:r>
        <w:rPr>
          <w:rFonts w:ascii="宋体" w:hAnsi="宋体" w:cs="宋体" w:hint="eastAsia"/>
          <w:sz w:val="24"/>
        </w:rPr>
        <w:t xml:space="preserve">交货期：有现货  </w:t>
      </w:r>
    </w:p>
    <w:p w:rsidR="00D83BB3" w:rsidRDefault="00D83BB3" w:rsidP="00D83BB3">
      <w:pPr>
        <w:spacing w:line="360" w:lineRule="auto"/>
        <w:ind w:left="420"/>
        <w:jc w:val="left"/>
        <w:rPr>
          <w:rFonts w:ascii="宋体" w:hAnsi="宋体" w:cs="宋体" w:hint="eastAsia"/>
          <w:sz w:val="24"/>
        </w:rPr>
      </w:pPr>
      <w:r>
        <w:rPr>
          <w:rFonts w:ascii="宋体" w:hAnsi="宋体" w:cs="宋体" w:hint="eastAsia"/>
          <w:sz w:val="24"/>
        </w:rPr>
        <w:t>质保期限：5年</w:t>
      </w:r>
    </w:p>
    <w:p w:rsidR="00D83BB3" w:rsidRDefault="00D83BB3" w:rsidP="00D83BB3">
      <w:pPr>
        <w:spacing w:line="360" w:lineRule="auto"/>
        <w:ind w:left="420"/>
        <w:jc w:val="left"/>
        <w:rPr>
          <w:rFonts w:ascii="宋体" w:hAnsi="宋体" w:cs="宋体" w:hint="eastAsia"/>
          <w:sz w:val="24"/>
        </w:rPr>
      </w:pPr>
      <w:r>
        <w:rPr>
          <w:rFonts w:ascii="宋体" w:hAnsi="宋体" w:cs="宋体" w:hint="eastAsia"/>
          <w:sz w:val="24"/>
        </w:rPr>
        <w:t xml:space="preserve">数量：一套  </w:t>
      </w:r>
    </w:p>
    <w:p w:rsidR="00D83BB3" w:rsidRDefault="00D83BB3" w:rsidP="00D83BB3">
      <w:pPr>
        <w:spacing w:line="360" w:lineRule="auto"/>
        <w:ind w:left="420"/>
        <w:jc w:val="left"/>
        <w:rPr>
          <w:rFonts w:ascii="宋体" w:eastAsiaTheme="minorEastAsia" w:hAnsi="宋体" w:cstheme="minorBidi" w:hint="eastAsia"/>
          <w:sz w:val="24"/>
        </w:rPr>
      </w:pPr>
      <w:r>
        <w:rPr>
          <w:rFonts w:ascii="宋体" w:hAnsi="宋体" w:cs="宋体" w:hint="eastAsia"/>
          <w:sz w:val="24"/>
        </w:rPr>
        <w:t>预算：22万元</w:t>
      </w:r>
    </w:p>
    <w:p w:rsidR="00D83BB3" w:rsidRDefault="00D83BB3" w:rsidP="00D83BB3">
      <w:pPr>
        <w:spacing w:line="360" w:lineRule="auto"/>
        <w:ind w:leftChars="200" w:left="420"/>
        <w:jc w:val="left"/>
        <w:rPr>
          <w:rFonts w:ascii="宋体" w:hAnsi="宋体" w:hint="eastAsia"/>
          <w:sz w:val="24"/>
        </w:rPr>
      </w:pPr>
    </w:p>
    <w:p w:rsidR="00D83BB3" w:rsidRDefault="00D83BB3" w:rsidP="00D83BB3">
      <w:pPr>
        <w:spacing w:line="360" w:lineRule="auto"/>
        <w:ind w:leftChars="200" w:left="420"/>
        <w:jc w:val="left"/>
        <w:rPr>
          <w:rFonts w:ascii="宋体" w:hAnsi="宋体" w:hint="eastAsia"/>
          <w:sz w:val="24"/>
        </w:rPr>
      </w:pPr>
    </w:p>
    <w:p w:rsidR="00D83BB3" w:rsidRDefault="00D83BB3" w:rsidP="00D83BB3">
      <w:pPr>
        <w:spacing w:line="360" w:lineRule="auto"/>
        <w:ind w:leftChars="200" w:left="420"/>
        <w:jc w:val="left"/>
        <w:rPr>
          <w:rFonts w:ascii="宋体" w:hAnsi="宋体" w:hint="eastAsia"/>
          <w:sz w:val="24"/>
        </w:rPr>
      </w:pPr>
    </w:p>
    <w:p w:rsidR="00D83BB3" w:rsidRDefault="00D83BB3" w:rsidP="00D83BB3">
      <w:pPr>
        <w:spacing w:line="360" w:lineRule="auto"/>
        <w:ind w:leftChars="200" w:left="420"/>
        <w:jc w:val="left"/>
        <w:rPr>
          <w:rFonts w:ascii="宋体" w:hAnsi="宋体" w:hint="eastAsia"/>
          <w:sz w:val="24"/>
        </w:rPr>
      </w:pPr>
    </w:p>
    <w:p w:rsidR="00D83BB3" w:rsidRDefault="00D83BB3" w:rsidP="00D83BB3">
      <w:pPr>
        <w:spacing w:line="360" w:lineRule="auto"/>
        <w:ind w:leftChars="200" w:left="420"/>
        <w:jc w:val="left"/>
        <w:rPr>
          <w:rFonts w:ascii="宋体" w:hAnsi="宋体" w:hint="eastAsia"/>
          <w:sz w:val="24"/>
        </w:rPr>
      </w:pPr>
    </w:p>
    <w:p w:rsidR="00D83BB3" w:rsidRDefault="00D83BB3" w:rsidP="00D83BB3">
      <w:pPr>
        <w:widowControl/>
        <w:jc w:val="left"/>
        <w:rPr>
          <w:rFonts w:ascii="宋体" w:hAnsi="宋体" w:hint="eastAsia"/>
          <w:sz w:val="24"/>
        </w:rPr>
      </w:pPr>
      <w:r>
        <w:rPr>
          <w:rFonts w:ascii="宋体" w:hAnsi="宋体" w:hint="eastAsia"/>
          <w:sz w:val="24"/>
        </w:rPr>
        <w:br w:type="page"/>
      </w:r>
    </w:p>
    <w:p w:rsidR="00D83BB3" w:rsidRDefault="00D83BB3" w:rsidP="00D83BB3">
      <w:pPr>
        <w:spacing w:line="360" w:lineRule="auto"/>
        <w:ind w:leftChars="200" w:left="420"/>
        <w:jc w:val="left"/>
        <w:rPr>
          <w:rFonts w:ascii="宋体" w:hAnsi="宋体" w:hint="eastAsia"/>
          <w:sz w:val="24"/>
        </w:rPr>
      </w:pPr>
    </w:p>
    <w:p w:rsidR="00D83BB3" w:rsidRDefault="00D83BB3" w:rsidP="00D83BB3">
      <w:pPr>
        <w:widowControl/>
        <w:jc w:val="center"/>
        <w:rPr>
          <w:rFonts w:ascii="宋体" w:hAnsi="宋体" w:hint="eastAsia"/>
          <w:sz w:val="32"/>
        </w:rPr>
      </w:pPr>
      <w:r>
        <w:rPr>
          <w:rFonts w:ascii="宋体" w:hAnsi="宋体" w:hint="eastAsia"/>
          <w:sz w:val="32"/>
        </w:rPr>
        <w:t>双门软性镜洁净柜技术参数</w:t>
      </w:r>
    </w:p>
    <w:p w:rsidR="00D83BB3" w:rsidRDefault="00D83BB3" w:rsidP="00D83BB3">
      <w:pPr>
        <w:widowControl/>
        <w:jc w:val="center"/>
        <w:rPr>
          <w:rFonts w:ascii="宋体" w:hAnsi="宋体" w:hint="eastAsia"/>
          <w:b/>
          <w:sz w:val="32"/>
        </w:rPr>
      </w:pPr>
    </w:p>
    <w:p w:rsidR="00D83BB3" w:rsidRDefault="00D83BB3" w:rsidP="00D83BB3">
      <w:pPr>
        <w:widowControl/>
        <w:spacing w:line="360" w:lineRule="auto"/>
        <w:jc w:val="left"/>
        <w:rPr>
          <w:rFonts w:ascii="宋体" w:hAnsi="宋体" w:hint="eastAsia"/>
          <w:sz w:val="24"/>
        </w:rPr>
      </w:pPr>
      <w:r>
        <w:rPr>
          <w:rFonts w:ascii="宋体" w:hAnsi="宋体" w:hint="eastAsia"/>
          <w:sz w:val="24"/>
        </w:rPr>
        <w:t>1. 电源电压220V±22V / 50Hz±1Hz</w:t>
      </w:r>
    </w:p>
    <w:p w:rsidR="00D83BB3" w:rsidRDefault="00D83BB3" w:rsidP="00D83BB3">
      <w:pPr>
        <w:widowControl/>
        <w:spacing w:line="360" w:lineRule="auto"/>
        <w:jc w:val="left"/>
        <w:rPr>
          <w:rFonts w:ascii="宋体" w:hAnsi="宋体" w:hint="eastAsia"/>
          <w:sz w:val="24"/>
        </w:rPr>
      </w:pPr>
      <w:r>
        <w:rPr>
          <w:rFonts w:ascii="宋体" w:hAnsi="宋体" w:hint="eastAsia"/>
          <w:sz w:val="24"/>
        </w:rPr>
        <w:t>2. 功率＜500VA</w:t>
      </w:r>
      <w:r>
        <w:rPr>
          <w:rFonts w:ascii="宋体" w:hAnsi="宋体" w:hint="eastAsia"/>
          <w:sz w:val="24"/>
        </w:rPr>
        <w:tab/>
      </w:r>
    </w:p>
    <w:p w:rsidR="00D83BB3" w:rsidRDefault="00D83BB3" w:rsidP="00D83BB3">
      <w:pPr>
        <w:widowControl/>
        <w:spacing w:line="360" w:lineRule="auto"/>
        <w:jc w:val="left"/>
        <w:rPr>
          <w:rFonts w:ascii="宋体" w:hAnsi="宋体" w:hint="eastAsia"/>
          <w:sz w:val="24"/>
        </w:rPr>
      </w:pPr>
      <w:r>
        <w:rPr>
          <w:rFonts w:ascii="宋体" w:hAnsi="宋体" w:hint="eastAsia"/>
          <w:sz w:val="24"/>
        </w:rPr>
        <w:t>3. 环境温度+5℃ —40℃  主线谱：253.7μm</w:t>
      </w:r>
    </w:p>
    <w:p w:rsidR="00D83BB3" w:rsidRDefault="00D83BB3" w:rsidP="00D83BB3">
      <w:pPr>
        <w:widowControl/>
        <w:spacing w:line="360" w:lineRule="auto"/>
        <w:jc w:val="left"/>
        <w:rPr>
          <w:rFonts w:ascii="宋体" w:hAnsi="宋体" w:hint="eastAsia"/>
          <w:sz w:val="24"/>
        </w:rPr>
      </w:pPr>
      <w:r>
        <w:rPr>
          <w:rFonts w:ascii="宋体" w:hAnsi="宋体" w:hint="eastAsia"/>
          <w:sz w:val="24"/>
        </w:rPr>
        <w:t>4. 干燥时间1—60min（可任意设置）</w:t>
      </w:r>
    </w:p>
    <w:p w:rsidR="00D83BB3" w:rsidRDefault="00D83BB3" w:rsidP="00D83BB3">
      <w:pPr>
        <w:widowControl/>
        <w:spacing w:line="360" w:lineRule="auto"/>
        <w:jc w:val="left"/>
        <w:rPr>
          <w:rFonts w:ascii="宋体" w:hAnsi="宋体" w:hint="eastAsia"/>
          <w:sz w:val="24"/>
        </w:rPr>
      </w:pPr>
      <w:r>
        <w:rPr>
          <w:rFonts w:ascii="宋体" w:hAnsi="宋体" w:hint="eastAsia"/>
          <w:sz w:val="24"/>
        </w:rPr>
        <w:t>5. 消毒时间1—60min（可任意设置）</w:t>
      </w:r>
    </w:p>
    <w:p w:rsidR="00D83BB3" w:rsidRDefault="00D83BB3" w:rsidP="00D83BB3">
      <w:pPr>
        <w:widowControl/>
        <w:spacing w:line="360" w:lineRule="auto"/>
        <w:jc w:val="left"/>
        <w:rPr>
          <w:rFonts w:ascii="宋体" w:hAnsi="宋体" w:hint="eastAsia"/>
          <w:sz w:val="24"/>
        </w:rPr>
      </w:pPr>
      <w:r>
        <w:rPr>
          <w:rFonts w:ascii="宋体" w:hAnsi="宋体" w:hint="eastAsia"/>
          <w:sz w:val="24"/>
        </w:rPr>
        <w:t>6. 整机外型尺寸</w:t>
      </w:r>
      <w:r>
        <w:rPr>
          <w:rFonts w:ascii="宋体" w:hAnsi="宋体" w:cs="宋体" w:hint="eastAsia"/>
          <w:sz w:val="24"/>
        </w:rPr>
        <w:t>≤</w:t>
      </w:r>
      <w:r>
        <w:rPr>
          <w:rFonts w:ascii="宋体" w:hAnsi="宋体" w:hint="eastAsia"/>
          <w:sz w:val="24"/>
        </w:rPr>
        <w:t>1180*480*2000（mm）</w:t>
      </w:r>
    </w:p>
    <w:p w:rsidR="00D83BB3" w:rsidRDefault="00D83BB3" w:rsidP="00D83BB3">
      <w:pPr>
        <w:widowControl/>
        <w:spacing w:line="360" w:lineRule="auto"/>
        <w:jc w:val="left"/>
        <w:rPr>
          <w:rFonts w:ascii="宋体" w:hAnsi="宋体" w:hint="eastAsia"/>
          <w:sz w:val="24"/>
        </w:rPr>
      </w:pPr>
      <w:r>
        <w:rPr>
          <w:rFonts w:ascii="宋体" w:hAnsi="宋体" w:hint="eastAsia"/>
          <w:sz w:val="24"/>
        </w:rPr>
        <w:t>7. 消毒方式；存放柜内空间采用隐藏式UV气体循环风对柜内存放空间消毒。</w:t>
      </w:r>
    </w:p>
    <w:p w:rsidR="00D83BB3" w:rsidRDefault="00D83BB3" w:rsidP="00D83BB3">
      <w:pPr>
        <w:widowControl/>
        <w:spacing w:line="360" w:lineRule="auto"/>
        <w:jc w:val="left"/>
        <w:rPr>
          <w:rFonts w:ascii="宋体" w:hAnsi="宋体" w:hint="eastAsia"/>
          <w:sz w:val="24"/>
        </w:rPr>
      </w:pPr>
      <w:r>
        <w:rPr>
          <w:rFonts w:ascii="宋体" w:hAnsi="宋体" w:hint="eastAsia"/>
          <w:sz w:val="24"/>
        </w:rPr>
        <w:t>8．液晶中文显示，温度、湿度。电脑控制，一键式操作，简单、方便、快捷，工作时间结束自动停止同时带有声音提示功能。</w:t>
      </w:r>
    </w:p>
    <w:p w:rsidR="00D83BB3" w:rsidRDefault="00D83BB3" w:rsidP="00D83BB3">
      <w:pPr>
        <w:widowControl/>
        <w:spacing w:line="360" w:lineRule="auto"/>
        <w:jc w:val="left"/>
        <w:rPr>
          <w:rFonts w:ascii="宋体" w:hAnsi="宋体" w:hint="eastAsia"/>
          <w:sz w:val="24"/>
        </w:rPr>
      </w:pPr>
      <w:r>
        <w:rPr>
          <w:rFonts w:ascii="宋体" w:hAnsi="宋体" w:hint="eastAsia"/>
          <w:sz w:val="24"/>
        </w:rPr>
        <w:t>9. 外壳使用1.2mm冷轧板，表面钢琴烤漆，内胆采用进口高分子复合材质，经高温一次性冲压而成，表面平整光滑，易清洁，不易滋生细菌，柜内隐藏式UV气体循环风消毒，具备抽湿功能，能够有效地保护内镜的安全存放，其特点无毒、防腐、耐老化。</w:t>
      </w:r>
    </w:p>
    <w:p w:rsidR="00D83BB3" w:rsidRDefault="00D83BB3" w:rsidP="00D83BB3">
      <w:pPr>
        <w:widowControl/>
        <w:spacing w:line="360" w:lineRule="auto"/>
        <w:jc w:val="left"/>
        <w:rPr>
          <w:rFonts w:ascii="宋体" w:hAnsi="宋体" w:hint="eastAsia"/>
          <w:sz w:val="24"/>
        </w:rPr>
      </w:pPr>
      <w:r>
        <w:rPr>
          <w:rFonts w:ascii="宋体" w:hAnsi="宋体" w:hint="eastAsia"/>
          <w:sz w:val="24"/>
        </w:rPr>
        <w:t>10.内镜存放柜可同时存放12条内镜，并可悬挂16条内镜治疗附件。采用垂直式存放，并配有不同的部位固定架，使內镜的插入部、导光部、操作部都能得到固定，全玻璃门体，可直接观察到内镜的存放情况。</w:t>
      </w:r>
    </w:p>
    <w:p w:rsidR="00D83BB3" w:rsidRDefault="00D83BB3" w:rsidP="00D83BB3">
      <w:pPr>
        <w:widowControl/>
        <w:spacing w:line="360" w:lineRule="auto"/>
        <w:jc w:val="left"/>
        <w:rPr>
          <w:rFonts w:ascii="宋体" w:hAnsi="宋体" w:hint="eastAsia"/>
          <w:sz w:val="24"/>
        </w:rPr>
      </w:pPr>
      <w:r>
        <w:rPr>
          <w:rFonts w:ascii="宋体" w:hAnsi="宋体" w:hint="eastAsia"/>
          <w:sz w:val="24"/>
        </w:rPr>
        <w:t>11. 工作环境条件： 温  度：5-40C\ 湿  度：30-90%\ 大气压：700-1060Kpa</w:t>
      </w:r>
    </w:p>
    <w:p w:rsidR="00D83BB3" w:rsidRDefault="00D83BB3" w:rsidP="00D83BB3">
      <w:pPr>
        <w:widowControl/>
        <w:spacing w:line="360" w:lineRule="auto"/>
        <w:jc w:val="left"/>
        <w:rPr>
          <w:rFonts w:ascii="宋体" w:hAnsi="宋体" w:hint="eastAsia"/>
          <w:sz w:val="24"/>
        </w:rPr>
      </w:pPr>
      <w:r>
        <w:rPr>
          <w:rFonts w:ascii="宋体" w:hAnsi="宋体" w:hint="eastAsia"/>
          <w:sz w:val="24"/>
        </w:rPr>
        <w:t>12．储存环境条件：温  度：-20-60C\ 湿  度：15-90%\ 大气压：700-1060Kpa</w:t>
      </w:r>
    </w:p>
    <w:p w:rsidR="00D83BB3" w:rsidRDefault="00D83BB3" w:rsidP="00D83BB3">
      <w:pPr>
        <w:spacing w:line="360" w:lineRule="auto"/>
        <w:jc w:val="left"/>
        <w:rPr>
          <w:rFonts w:ascii="宋体" w:hAnsi="宋体" w:cs="宋体" w:hint="eastAsia"/>
          <w:sz w:val="24"/>
        </w:rPr>
      </w:pPr>
      <w:r>
        <w:rPr>
          <w:rFonts w:ascii="宋体" w:hAnsi="宋体" w:cs="宋体" w:hint="eastAsia"/>
          <w:sz w:val="24"/>
        </w:rPr>
        <w:t xml:space="preserve">交货期：有现货  </w:t>
      </w:r>
    </w:p>
    <w:p w:rsidR="00D83BB3" w:rsidRDefault="00D83BB3" w:rsidP="00D83BB3">
      <w:pPr>
        <w:spacing w:line="360" w:lineRule="auto"/>
        <w:jc w:val="left"/>
        <w:rPr>
          <w:rFonts w:ascii="宋体" w:eastAsiaTheme="minorEastAsia" w:hAnsi="宋体" w:cstheme="minorBidi" w:hint="eastAsia"/>
          <w:sz w:val="24"/>
        </w:rPr>
      </w:pPr>
      <w:r>
        <w:rPr>
          <w:rFonts w:ascii="宋体" w:hAnsi="宋体" w:cs="宋体" w:hint="eastAsia"/>
          <w:sz w:val="24"/>
        </w:rPr>
        <w:t>质保期限：5年</w:t>
      </w:r>
    </w:p>
    <w:p w:rsidR="00D83BB3" w:rsidRDefault="00D83BB3" w:rsidP="00D83BB3">
      <w:pPr>
        <w:spacing w:line="360" w:lineRule="auto"/>
        <w:jc w:val="left"/>
        <w:rPr>
          <w:rFonts w:ascii="宋体" w:hAnsi="宋体" w:cs="宋体" w:hint="eastAsia"/>
          <w:sz w:val="24"/>
        </w:rPr>
      </w:pPr>
      <w:r>
        <w:rPr>
          <w:rFonts w:ascii="宋体" w:hAnsi="宋体" w:cs="宋体" w:hint="eastAsia"/>
          <w:sz w:val="24"/>
        </w:rPr>
        <w:t xml:space="preserve">数量：三台  </w:t>
      </w:r>
    </w:p>
    <w:p w:rsidR="00D83BB3" w:rsidRDefault="00D83BB3" w:rsidP="00D83BB3">
      <w:pPr>
        <w:spacing w:line="360" w:lineRule="auto"/>
        <w:jc w:val="left"/>
        <w:rPr>
          <w:rFonts w:ascii="宋体" w:eastAsiaTheme="minorEastAsia" w:hAnsi="宋体" w:cstheme="minorBidi" w:hint="eastAsia"/>
          <w:sz w:val="24"/>
        </w:rPr>
      </w:pPr>
      <w:r>
        <w:rPr>
          <w:rFonts w:ascii="宋体" w:hAnsi="宋体" w:cs="宋体" w:hint="eastAsia"/>
          <w:sz w:val="24"/>
        </w:rPr>
        <w:t>预算：7万元</w:t>
      </w:r>
    </w:p>
    <w:p w:rsidR="00D05DF8" w:rsidRPr="00071C77" w:rsidRDefault="00D05DF8" w:rsidP="00D05DF8">
      <w:pPr>
        <w:spacing w:line="360" w:lineRule="auto"/>
        <w:rPr>
          <w:rFonts w:ascii="宋体" w:hAnsi="宋体" w:cs="宋体"/>
          <w:b/>
          <w:bCs/>
          <w:sz w:val="24"/>
          <w:szCs w:val="24"/>
        </w:rPr>
      </w:pP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hint="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BA2" w:rsidRDefault="00B00BA2" w:rsidP="00C35CAB">
      <w:r>
        <w:separator/>
      </w:r>
    </w:p>
  </w:endnote>
  <w:endnote w:type="continuationSeparator" w:id="0">
    <w:p w:rsidR="00B00BA2" w:rsidRDefault="00B00BA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BA2" w:rsidRDefault="00B00BA2" w:rsidP="00C35CAB">
      <w:r>
        <w:separator/>
      </w:r>
    </w:p>
  </w:footnote>
  <w:footnote w:type="continuationSeparator" w:id="0">
    <w:p w:rsidR="00B00BA2" w:rsidRDefault="00B00BA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F5807CE"/>
    <w:multiLevelType w:val="singleLevel"/>
    <w:tmpl w:val="AF5807CE"/>
    <w:lvl w:ilvl="0">
      <w:start w:val="1"/>
      <w:numFmt w:val="decimal"/>
      <w:suff w:val="nothing"/>
      <w:lvlText w:val="%1、"/>
      <w:lvlJc w:val="left"/>
      <w:pPr>
        <w:ind w:left="0" w:firstLine="0"/>
      </w:pPr>
    </w:lvl>
  </w:abstractNum>
  <w:abstractNum w:abstractNumId="1">
    <w:nsid w:val="CC97E358"/>
    <w:multiLevelType w:val="singleLevel"/>
    <w:tmpl w:val="CC97E358"/>
    <w:lvl w:ilvl="0">
      <w:start w:val="1"/>
      <w:numFmt w:val="decimal"/>
      <w:lvlText w:val="%1."/>
      <w:lvlJc w:val="left"/>
      <w:pPr>
        <w:tabs>
          <w:tab w:val="num" w:pos="312"/>
        </w:tabs>
      </w:pPr>
    </w:lvl>
  </w:abstractNum>
  <w:abstractNum w:abstractNumId="2">
    <w:nsid w:val="FE54B824"/>
    <w:multiLevelType w:val="singleLevel"/>
    <w:tmpl w:val="FE54B824"/>
    <w:lvl w:ilvl="0">
      <w:start w:val="1"/>
      <w:numFmt w:val="chineseCounting"/>
      <w:suff w:val="nothing"/>
      <w:lvlText w:val="%1、"/>
      <w:lvlJc w:val="left"/>
      <w:rPr>
        <w:rFonts w:hint="eastAsia"/>
      </w:rPr>
    </w:lvl>
  </w:abstractNum>
  <w:abstractNum w:abstractNumId="3">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4"/>
  </w:num>
  <w:num w:numId="3">
    <w:abstractNumId w:val="13"/>
  </w:num>
  <w:num w:numId="4">
    <w:abstractNumId w:val="9"/>
  </w:num>
  <w:num w:numId="5">
    <w:abstractNumId w:val="7"/>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2"/>
  </w:num>
  <w:num w:numId="11">
    <w:abstractNumId w:val="1"/>
  </w:num>
  <w:num w:numId="12">
    <w:abstractNumId w:val="8"/>
  </w:num>
  <w:num w:numId="13">
    <w:abstractNumId w:val="11"/>
  </w:num>
  <w:num w:numId="14">
    <w:abstractNumId w:val="5"/>
  </w:num>
  <w:num w:numId="15">
    <w:abstractNumId w:val="10"/>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0BA2"/>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3BB3"/>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84382">
      <w:bodyDiv w:val="1"/>
      <w:marLeft w:val="0"/>
      <w:marRight w:val="0"/>
      <w:marTop w:val="0"/>
      <w:marBottom w:val="0"/>
      <w:divBdr>
        <w:top w:val="none" w:sz="0" w:space="0" w:color="auto"/>
        <w:left w:val="none" w:sz="0" w:space="0" w:color="auto"/>
        <w:bottom w:val="none" w:sz="0" w:space="0" w:color="auto"/>
        <w:right w:val="none" w:sz="0" w:space="0" w:color="auto"/>
      </w:divBdr>
    </w:div>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3879D-A13A-4A63-B118-75643ACEA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781</Words>
  <Characters>4455</Characters>
  <Application>Microsoft Office Word</Application>
  <DocSecurity>0</DocSecurity>
  <Lines>37</Lines>
  <Paragraphs>10</Paragraphs>
  <ScaleCrop>false</ScaleCrop>
  <Company/>
  <LinksUpToDate>false</LinksUpToDate>
  <CharactersWithSpaces>5226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59</cp:revision>
  <cp:lastPrinted>2015-07-01T23:52:00Z</cp:lastPrinted>
  <dcterms:created xsi:type="dcterms:W3CDTF">2021-03-18T02:48:00Z</dcterms:created>
  <dcterms:modified xsi:type="dcterms:W3CDTF">2021-12-27T00:50:00Z</dcterms:modified>
</cp:coreProperties>
</file>