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970"/>
        </w:tabs>
        <w:spacing w:beforeAutospacing="0" w:afterAutospacing="0" w:line="500" w:lineRule="exact"/>
        <w:ind w:firstLine="212" w:firstLineChars="49"/>
        <w:jc w:val="center"/>
        <w:rPr>
          <w:rFonts w:hint="eastAsia" w:ascii="宋体" w:hAnsi="宋体" w:eastAsia="宋体"/>
          <w:b/>
          <w:bCs/>
          <w:color w:val="0C0C0C"/>
          <w:w w:val="98"/>
          <w:sz w:val="44"/>
          <w:szCs w:val="44"/>
        </w:rPr>
      </w:pPr>
      <w:r>
        <w:rPr>
          <w:rFonts w:hint="eastAsia" w:ascii="宋体" w:hAnsi="宋体" w:eastAsia="宋体"/>
          <w:b/>
          <w:bCs/>
          <w:color w:val="0C0C0C"/>
          <w:w w:val="98"/>
          <w:sz w:val="44"/>
          <w:szCs w:val="44"/>
        </w:rPr>
        <w:t>《中华疝和腹壁外科杂志（电子版）》</w:t>
      </w:r>
    </w:p>
    <w:p>
      <w:pPr>
        <w:tabs>
          <w:tab w:val="left" w:pos="2970"/>
        </w:tabs>
        <w:spacing w:beforeAutospacing="0" w:afterAutospacing="0" w:line="500" w:lineRule="exact"/>
        <w:ind w:firstLine="212" w:firstLineChars="49"/>
        <w:jc w:val="center"/>
        <w:rPr>
          <w:rFonts w:hint="eastAsia" w:ascii="宋体" w:hAnsi="宋体" w:eastAsia="宋体"/>
          <w:b/>
          <w:bCs/>
          <w:color w:val="0C0C0C"/>
          <w:w w:val="98"/>
          <w:sz w:val="44"/>
          <w:szCs w:val="44"/>
        </w:rPr>
      </w:pPr>
      <w:r>
        <w:rPr>
          <w:rFonts w:hint="eastAsia" w:ascii="宋体" w:hAnsi="宋体" w:eastAsia="宋体"/>
          <w:b/>
          <w:bCs/>
          <w:color w:val="0C0C0C"/>
          <w:w w:val="98"/>
          <w:sz w:val="44"/>
          <w:szCs w:val="44"/>
        </w:rPr>
        <w:t>第五届编辑委员会及</w:t>
      </w:r>
    </w:p>
    <w:p>
      <w:pPr>
        <w:tabs>
          <w:tab w:val="left" w:pos="2970"/>
        </w:tabs>
        <w:spacing w:beforeAutospacing="0" w:afterAutospacing="0" w:line="500" w:lineRule="exact"/>
        <w:ind w:firstLine="212" w:firstLineChars="49"/>
        <w:jc w:val="center"/>
        <w:rPr>
          <w:rFonts w:hint="eastAsia" w:ascii="宋体" w:hAnsi="宋体" w:eastAsia="宋体"/>
          <w:b/>
          <w:bCs/>
          <w:color w:val="0C0C0C"/>
          <w:w w:val="98"/>
          <w:sz w:val="44"/>
          <w:szCs w:val="44"/>
        </w:rPr>
      </w:pPr>
      <w:r>
        <w:rPr>
          <w:rFonts w:hint="eastAsia" w:ascii="宋体" w:hAnsi="宋体" w:eastAsia="宋体"/>
          <w:b/>
          <w:bCs/>
          <w:color w:val="0C0C0C"/>
          <w:w w:val="98"/>
          <w:sz w:val="44"/>
          <w:szCs w:val="44"/>
        </w:rPr>
        <w:t>第三届通讯编辑委员会成立大会</w:t>
      </w:r>
      <w:r>
        <w:rPr>
          <w:rFonts w:hint="eastAsia" w:ascii="宋体" w:hAnsi="宋体" w:eastAsia="宋体"/>
          <w:b/>
          <w:bCs/>
          <w:color w:val="0C0C0C"/>
          <w:sz w:val="44"/>
          <w:szCs w:val="44"/>
          <w:lang w:val="en-US" w:eastAsia="zh-CN"/>
        </w:rPr>
        <w:t>会议纪要</w:t>
      </w:r>
    </w:p>
    <w:p>
      <w:pPr>
        <w:spacing w:beforeAutospacing="0" w:afterAutospacing="0" w:line="420" w:lineRule="exact"/>
        <w:rPr>
          <w:rFonts w:hint="eastAsia" w:ascii="宋体" w:hAnsi="宋体"/>
          <w:b/>
          <w:color w:val="000000"/>
          <w:kern w:val="0"/>
          <w:sz w:val="24"/>
        </w:rPr>
      </w:pPr>
    </w:p>
    <w:p>
      <w:pPr>
        <w:keepNext w:val="0"/>
        <w:keepLines w:val="0"/>
        <w:pageBreakBefore w:val="0"/>
        <w:widowControl w:val="0"/>
        <w:kinsoku/>
        <w:wordWrap/>
        <w:overflowPunct/>
        <w:topLinePunct w:val="0"/>
        <w:autoSpaceDE/>
        <w:autoSpaceDN/>
        <w:bidi w:val="0"/>
        <w:snapToGrid/>
        <w:spacing w:beforeAutospacing="0" w:afterAutospacing="0" w:line="360" w:lineRule="auto"/>
        <w:ind w:firstLine="480" w:firstLineChars="200"/>
        <w:rPr>
          <w:rFonts w:hint="eastAsia" w:ascii="微软雅黑" w:hAnsi="微软雅黑" w:eastAsia="微软雅黑"/>
          <w:b w:val="0"/>
          <w:bCs/>
          <w:color w:val="000000"/>
          <w:kern w:val="0"/>
          <w:sz w:val="24"/>
          <w:szCs w:val="24"/>
        </w:rPr>
      </w:pPr>
      <w:r>
        <w:rPr>
          <w:rFonts w:hint="eastAsia" w:ascii="微软雅黑" w:hAnsi="微软雅黑" w:eastAsia="微软雅黑"/>
          <w:b w:val="0"/>
          <w:bCs/>
          <w:color w:val="000000"/>
          <w:kern w:val="0"/>
          <w:sz w:val="24"/>
          <w:szCs w:val="24"/>
        </w:rPr>
        <w:t>“20</w:t>
      </w:r>
      <w:r>
        <w:rPr>
          <w:rFonts w:hint="eastAsia" w:ascii="微软雅黑" w:hAnsi="微软雅黑" w:eastAsia="微软雅黑"/>
          <w:b w:val="0"/>
          <w:bCs/>
          <w:color w:val="000000"/>
          <w:kern w:val="0"/>
          <w:sz w:val="24"/>
          <w:szCs w:val="24"/>
          <w:lang w:val="en-US" w:eastAsia="zh-CN"/>
        </w:rPr>
        <w:t>23</w:t>
      </w:r>
      <w:r>
        <w:rPr>
          <w:rFonts w:hint="eastAsia" w:ascii="微软雅黑" w:hAnsi="微软雅黑" w:eastAsia="微软雅黑"/>
          <w:b w:val="0"/>
          <w:bCs/>
          <w:color w:val="000000"/>
          <w:kern w:val="0"/>
          <w:sz w:val="24"/>
          <w:szCs w:val="24"/>
        </w:rPr>
        <w:t>年中华疝和腹壁外科杂志(电子版)第</w:t>
      </w:r>
      <w:r>
        <w:rPr>
          <w:rFonts w:hint="eastAsia" w:ascii="微软雅黑" w:hAnsi="微软雅黑" w:eastAsia="微软雅黑"/>
          <w:b w:val="0"/>
          <w:bCs/>
          <w:color w:val="000000"/>
          <w:kern w:val="0"/>
          <w:sz w:val="24"/>
          <w:szCs w:val="24"/>
          <w:lang w:val="en-US" w:eastAsia="zh-CN"/>
        </w:rPr>
        <w:t>五</w:t>
      </w:r>
      <w:r>
        <w:rPr>
          <w:rFonts w:hint="eastAsia" w:ascii="微软雅黑" w:hAnsi="微软雅黑" w:eastAsia="微软雅黑"/>
          <w:b w:val="0"/>
          <w:bCs/>
          <w:color w:val="000000"/>
          <w:kern w:val="0"/>
          <w:sz w:val="24"/>
          <w:szCs w:val="24"/>
        </w:rPr>
        <w:t>届编辑委员会</w:t>
      </w:r>
      <w:r>
        <w:rPr>
          <w:rFonts w:hint="eastAsia" w:ascii="微软雅黑" w:hAnsi="微软雅黑" w:eastAsia="微软雅黑"/>
          <w:b w:val="0"/>
          <w:bCs/>
          <w:color w:val="000000"/>
          <w:kern w:val="0"/>
          <w:sz w:val="24"/>
          <w:szCs w:val="24"/>
          <w:lang w:val="en-US" w:eastAsia="zh-CN"/>
        </w:rPr>
        <w:t>及第三届通讯编辑委员会</w:t>
      </w:r>
      <w:r>
        <w:rPr>
          <w:rFonts w:hint="eastAsia" w:ascii="微软雅黑" w:hAnsi="微软雅黑" w:eastAsia="微软雅黑"/>
          <w:b w:val="0"/>
          <w:bCs/>
          <w:color w:val="000000"/>
          <w:kern w:val="0"/>
          <w:sz w:val="24"/>
          <w:szCs w:val="24"/>
        </w:rPr>
        <w:t>成立大会”于20</w:t>
      </w:r>
      <w:r>
        <w:rPr>
          <w:rFonts w:hint="eastAsia" w:ascii="微软雅黑" w:hAnsi="微软雅黑" w:eastAsia="微软雅黑"/>
          <w:b w:val="0"/>
          <w:bCs/>
          <w:color w:val="000000"/>
          <w:kern w:val="0"/>
          <w:sz w:val="24"/>
          <w:szCs w:val="24"/>
          <w:lang w:val="en-US" w:eastAsia="zh-CN"/>
        </w:rPr>
        <w:t>23</w:t>
      </w:r>
      <w:r>
        <w:rPr>
          <w:rFonts w:hint="eastAsia" w:ascii="微软雅黑" w:hAnsi="微软雅黑" w:eastAsia="微软雅黑"/>
          <w:b w:val="0"/>
          <w:bCs/>
          <w:color w:val="000000"/>
          <w:kern w:val="0"/>
          <w:sz w:val="24"/>
          <w:szCs w:val="24"/>
        </w:rPr>
        <w:t>年3月</w:t>
      </w:r>
      <w:r>
        <w:rPr>
          <w:rFonts w:hint="eastAsia" w:ascii="微软雅黑" w:hAnsi="微软雅黑" w:eastAsia="微软雅黑"/>
          <w:b w:val="0"/>
          <w:bCs/>
          <w:color w:val="000000"/>
          <w:kern w:val="0"/>
          <w:sz w:val="24"/>
          <w:szCs w:val="24"/>
          <w:lang w:val="en-US" w:eastAsia="zh-CN"/>
        </w:rPr>
        <w:t>24</w:t>
      </w:r>
      <w:r>
        <w:rPr>
          <w:rFonts w:hint="eastAsia" w:ascii="微软雅黑" w:hAnsi="微软雅黑" w:eastAsia="微软雅黑"/>
          <w:b w:val="0"/>
          <w:bCs/>
          <w:color w:val="000000"/>
          <w:kern w:val="0"/>
          <w:sz w:val="24"/>
          <w:szCs w:val="24"/>
        </w:rPr>
        <w:t>日在北京圆满召开。本次会议由中华医学会、中华医学电子音像出版社、《中华疝和腹壁外科杂志(电子版)》编委会联合举办</w:t>
      </w:r>
      <w:r>
        <w:rPr>
          <w:rFonts w:hint="eastAsia" w:ascii="微软雅黑" w:hAnsi="微软雅黑" w:eastAsia="微软雅黑"/>
          <w:b w:val="0"/>
          <w:bCs/>
          <w:color w:val="000000"/>
          <w:kern w:val="0"/>
          <w:sz w:val="24"/>
          <w:szCs w:val="24"/>
          <w:lang w:eastAsia="zh-CN"/>
        </w:rPr>
        <w:t>。</w:t>
      </w:r>
    </w:p>
    <w:p>
      <w:pPr>
        <w:keepNext w:val="0"/>
        <w:keepLines w:val="0"/>
        <w:pageBreakBefore w:val="0"/>
        <w:widowControl w:val="0"/>
        <w:kinsoku/>
        <w:wordWrap/>
        <w:overflowPunct/>
        <w:topLinePunct w:val="0"/>
        <w:autoSpaceDE/>
        <w:autoSpaceDN/>
        <w:bidi w:val="0"/>
        <w:snapToGrid/>
        <w:spacing w:beforeAutospacing="0" w:afterAutospacing="0" w:line="360" w:lineRule="auto"/>
        <w:ind w:firstLine="420"/>
        <w:rPr>
          <w:rFonts w:hint="eastAsia" w:ascii="微软雅黑" w:hAnsi="微软雅黑" w:eastAsia="微软雅黑"/>
          <w:b w:val="0"/>
          <w:bCs/>
          <w:color w:val="000000"/>
          <w:kern w:val="0"/>
          <w:sz w:val="24"/>
          <w:szCs w:val="24"/>
        </w:rPr>
      </w:pPr>
      <w:r>
        <w:rPr>
          <w:rFonts w:hint="eastAsia" w:ascii="微软雅黑" w:hAnsi="微软雅黑" w:eastAsia="微软雅黑"/>
          <w:b w:val="0"/>
          <w:bCs/>
          <w:color w:val="000000"/>
          <w:kern w:val="0"/>
          <w:sz w:val="24"/>
          <w:szCs w:val="24"/>
        </w:rPr>
        <w:t>由陈杰教授一手创办的《中华疝和腹壁外科杂志（电子版）》是由</w:t>
      </w:r>
      <w:r>
        <w:rPr>
          <w:rFonts w:hint="eastAsia" w:ascii="微软雅黑" w:hAnsi="微软雅黑" w:eastAsia="微软雅黑"/>
          <w:b w:val="0"/>
          <w:bCs/>
          <w:color w:val="000000"/>
          <w:kern w:val="0"/>
          <w:sz w:val="24"/>
          <w:szCs w:val="24"/>
          <w:lang w:val="en-US" w:eastAsia="zh-CN"/>
        </w:rPr>
        <w:t>中华人民共和国国家卫生健康委员会</w:t>
      </w:r>
      <w:r>
        <w:rPr>
          <w:rFonts w:hint="eastAsia" w:ascii="微软雅黑" w:hAnsi="微软雅黑" w:eastAsia="微软雅黑"/>
          <w:b w:val="0"/>
          <w:bCs/>
          <w:color w:val="000000"/>
          <w:kern w:val="0"/>
          <w:sz w:val="24"/>
          <w:szCs w:val="24"/>
        </w:rPr>
        <w:t>主管、中华医学会主办、</w:t>
      </w:r>
      <w:r>
        <w:rPr>
          <w:rFonts w:hint="eastAsia" w:ascii="微软雅黑" w:hAnsi="微软雅黑" w:eastAsia="微软雅黑"/>
          <w:b w:val="0"/>
          <w:bCs/>
          <w:color w:val="000000"/>
          <w:kern w:val="0"/>
          <w:sz w:val="24"/>
          <w:szCs w:val="24"/>
          <w:lang w:val="en-US" w:eastAsia="zh-CN"/>
        </w:rPr>
        <w:t>北京大学人民医院、</w:t>
      </w:r>
      <w:r>
        <w:rPr>
          <w:rFonts w:hint="eastAsia" w:ascii="微软雅黑" w:hAnsi="微软雅黑" w:eastAsia="微软雅黑"/>
          <w:b w:val="0"/>
          <w:bCs/>
          <w:color w:val="000000"/>
          <w:kern w:val="0"/>
          <w:sz w:val="24"/>
          <w:szCs w:val="24"/>
        </w:rPr>
        <w:t>首都医科大学附属北京朝阳医院承办、中华医学电子音像出版社出版的中华医学会系列期刊杂志之一，也是目前国内及亚太地区疝和腹壁外科领域内唯一的专业杂志。</w:t>
      </w:r>
    </w:p>
    <w:p>
      <w:pPr>
        <w:keepNext w:val="0"/>
        <w:keepLines w:val="0"/>
        <w:pageBreakBefore w:val="0"/>
        <w:widowControl w:val="0"/>
        <w:kinsoku/>
        <w:wordWrap/>
        <w:overflowPunct/>
        <w:topLinePunct w:val="0"/>
        <w:autoSpaceDE/>
        <w:autoSpaceDN/>
        <w:bidi w:val="0"/>
        <w:snapToGrid/>
        <w:spacing w:beforeAutospacing="0" w:afterAutospacing="0" w:line="360" w:lineRule="auto"/>
        <w:ind w:firstLine="480" w:firstLineChars="200"/>
        <w:rPr>
          <w:rFonts w:hint="eastAsia" w:ascii="微软雅黑" w:hAnsi="微软雅黑" w:eastAsia="微软雅黑"/>
          <w:b w:val="0"/>
          <w:bCs/>
          <w:color w:val="000000"/>
          <w:kern w:val="0"/>
          <w:sz w:val="24"/>
          <w:szCs w:val="24"/>
        </w:rPr>
      </w:pPr>
      <w:r>
        <w:rPr>
          <w:rFonts w:hint="eastAsia" w:ascii="微软雅黑" w:hAnsi="微软雅黑" w:eastAsia="微软雅黑"/>
          <w:b w:val="0"/>
          <w:bCs/>
          <w:color w:val="000000"/>
          <w:kern w:val="0"/>
          <w:sz w:val="24"/>
          <w:szCs w:val="24"/>
        </w:rPr>
        <w:t>按照中华医学会系列期刊的管理规定，《中华疝和腹壁外科杂志（电子版）》</w:t>
      </w:r>
      <w:r>
        <w:rPr>
          <w:rFonts w:hint="eastAsia" w:ascii="微软雅黑" w:hAnsi="微软雅黑" w:eastAsia="微软雅黑"/>
          <w:b w:val="0"/>
          <w:bCs/>
          <w:color w:val="000000"/>
          <w:kern w:val="0"/>
          <w:sz w:val="24"/>
          <w:szCs w:val="24"/>
          <w:lang w:val="en-US" w:eastAsia="zh-CN"/>
        </w:rPr>
        <w:t>自</w:t>
      </w:r>
      <w:r>
        <w:rPr>
          <w:rFonts w:hint="eastAsia" w:ascii="微软雅黑" w:hAnsi="微软雅黑" w:eastAsia="微软雅黑"/>
          <w:b w:val="0"/>
          <w:bCs/>
          <w:color w:val="000000"/>
          <w:kern w:val="0"/>
          <w:sz w:val="24"/>
          <w:szCs w:val="24"/>
        </w:rPr>
        <w:t>第一届编辑委员会于20</w:t>
      </w:r>
      <w:r>
        <w:rPr>
          <w:rFonts w:hint="eastAsia" w:ascii="微软雅黑" w:hAnsi="微软雅黑" w:eastAsia="微软雅黑"/>
          <w:b w:val="0"/>
          <w:bCs/>
          <w:color w:val="000000"/>
          <w:kern w:val="0"/>
          <w:sz w:val="24"/>
          <w:szCs w:val="24"/>
          <w:lang w:val="en-US" w:eastAsia="zh-CN"/>
        </w:rPr>
        <w:t>09</w:t>
      </w:r>
      <w:r>
        <w:rPr>
          <w:rFonts w:hint="eastAsia" w:ascii="微软雅黑" w:hAnsi="微软雅黑" w:eastAsia="微软雅黑"/>
          <w:b w:val="0"/>
          <w:bCs/>
          <w:color w:val="000000"/>
          <w:kern w:val="0"/>
          <w:sz w:val="24"/>
          <w:szCs w:val="24"/>
        </w:rPr>
        <w:t>年</w:t>
      </w:r>
      <w:r>
        <w:rPr>
          <w:rFonts w:hint="eastAsia" w:ascii="微软雅黑" w:hAnsi="微软雅黑" w:eastAsia="微软雅黑"/>
          <w:b w:val="0"/>
          <w:bCs/>
          <w:color w:val="000000"/>
          <w:kern w:val="0"/>
          <w:sz w:val="24"/>
          <w:szCs w:val="24"/>
          <w:lang w:val="en-US" w:eastAsia="zh-CN"/>
        </w:rPr>
        <w:t>3</w:t>
      </w:r>
      <w:r>
        <w:rPr>
          <w:rFonts w:hint="eastAsia" w:ascii="微软雅黑" w:hAnsi="微软雅黑" w:eastAsia="微软雅黑"/>
          <w:b w:val="0"/>
          <w:bCs/>
          <w:color w:val="000000"/>
          <w:kern w:val="0"/>
          <w:sz w:val="24"/>
          <w:szCs w:val="24"/>
        </w:rPr>
        <w:t>月正式成立，</w:t>
      </w:r>
      <w:r>
        <w:rPr>
          <w:rFonts w:hint="eastAsia" w:ascii="微软雅黑" w:hAnsi="微软雅黑" w:eastAsia="微软雅黑"/>
          <w:b w:val="0"/>
          <w:bCs/>
          <w:color w:val="000000"/>
          <w:kern w:val="0"/>
          <w:sz w:val="24"/>
          <w:szCs w:val="24"/>
          <w:lang w:val="en-US" w:eastAsia="zh-CN"/>
        </w:rPr>
        <w:t>至今日</w:t>
      </w:r>
      <w:r>
        <w:rPr>
          <w:rFonts w:hint="eastAsia" w:ascii="微软雅黑" w:hAnsi="微软雅黑" w:eastAsia="微软雅黑"/>
          <w:b w:val="0"/>
          <w:bCs/>
          <w:color w:val="000000"/>
          <w:kern w:val="0"/>
          <w:sz w:val="24"/>
          <w:szCs w:val="24"/>
        </w:rPr>
        <w:t>第</w:t>
      </w:r>
      <w:r>
        <w:rPr>
          <w:rFonts w:hint="eastAsia" w:ascii="微软雅黑" w:hAnsi="微软雅黑" w:eastAsia="微软雅黑"/>
          <w:b w:val="0"/>
          <w:bCs/>
          <w:color w:val="000000"/>
          <w:kern w:val="0"/>
          <w:sz w:val="24"/>
          <w:szCs w:val="24"/>
          <w:lang w:val="en-US" w:eastAsia="zh-CN"/>
        </w:rPr>
        <w:t>五</w:t>
      </w:r>
      <w:r>
        <w:rPr>
          <w:rFonts w:hint="eastAsia" w:ascii="微软雅黑" w:hAnsi="微软雅黑" w:eastAsia="微软雅黑"/>
          <w:b w:val="0"/>
          <w:bCs/>
          <w:color w:val="000000"/>
          <w:kern w:val="0"/>
          <w:sz w:val="24"/>
          <w:szCs w:val="24"/>
        </w:rPr>
        <w:t>届编辑委员会</w:t>
      </w:r>
      <w:r>
        <w:rPr>
          <w:rFonts w:hint="eastAsia" w:ascii="微软雅黑" w:hAnsi="微软雅黑" w:eastAsia="微软雅黑"/>
          <w:b w:val="0"/>
          <w:bCs/>
          <w:color w:val="000000"/>
          <w:kern w:val="0"/>
          <w:sz w:val="24"/>
          <w:szCs w:val="24"/>
          <w:lang w:val="en-US" w:eastAsia="zh-CN"/>
        </w:rPr>
        <w:t>及第三届通讯编辑委员会改选</w:t>
      </w:r>
      <w:r>
        <w:rPr>
          <w:rFonts w:hint="eastAsia" w:ascii="微软雅黑" w:hAnsi="微软雅黑" w:eastAsia="微软雅黑"/>
          <w:b w:val="0"/>
          <w:bCs/>
          <w:color w:val="000000"/>
          <w:kern w:val="0"/>
          <w:sz w:val="24"/>
          <w:szCs w:val="24"/>
        </w:rPr>
        <w:t>成立大会</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杂志得到了各位专家们的大力支持，各位编委</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lang w:val="en-US" w:eastAsia="zh-CN"/>
        </w:rPr>
        <w:t>通讯编委</w:t>
      </w:r>
      <w:r>
        <w:rPr>
          <w:rFonts w:hint="eastAsia" w:ascii="微软雅黑" w:hAnsi="微软雅黑" w:eastAsia="微软雅黑"/>
          <w:b w:val="0"/>
          <w:bCs/>
          <w:color w:val="000000"/>
          <w:kern w:val="0"/>
          <w:sz w:val="24"/>
          <w:szCs w:val="24"/>
        </w:rPr>
        <w:t>老师们为杂志的健康发展贡献了巨大力量。</w:t>
      </w:r>
      <w:r>
        <w:rPr>
          <w:rFonts w:hint="eastAsia" w:ascii="微软雅黑" w:hAnsi="微软雅黑" w:eastAsia="微软雅黑"/>
          <w:b w:val="0"/>
          <w:bCs/>
          <w:color w:val="000000"/>
          <w:kern w:val="0"/>
          <w:sz w:val="24"/>
          <w:szCs w:val="24"/>
          <w:lang w:val="en-US" w:eastAsia="zh-CN"/>
        </w:rPr>
        <w:t>本次编委会换</w:t>
      </w:r>
      <w:bookmarkStart w:id="0" w:name="_GoBack"/>
      <w:bookmarkEnd w:id="0"/>
      <w:r>
        <w:rPr>
          <w:rFonts w:hint="eastAsia" w:ascii="微软雅黑" w:hAnsi="微软雅黑" w:eastAsia="微软雅黑"/>
          <w:b w:val="0"/>
          <w:bCs/>
          <w:color w:val="000000"/>
          <w:kern w:val="0"/>
          <w:sz w:val="24"/>
          <w:szCs w:val="24"/>
          <w:lang w:val="en-US" w:eastAsia="zh-CN"/>
        </w:rPr>
        <w:t>届改选工作广泛征询现任编委及相关专家意见基础上，通过前期调研和专家推荐，最终邀请113名疝和腹壁外科专业领域专家作为《中华疝和腹壁外科杂志(电子版)》第五届编委会成员，65名青年专家作为第三届通讯编委会成员，并征得专家本人和所在单位同意。同时，编辑部向中华医学电子音像出版社提出编委换届申请，并提交相关材料。经中华医学电子音像出版社和中华医学会审批，于2023.3.24在京召开《中华疝和腹壁外科杂志(电子版)》第五届编委会及第三届通讯编委会成立大会，</w:t>
      </w:r>
      <w:r>
        <w:rPr>
          <w:rFonts w:hint="eastAsia" w:ascii="微软雅黑" w:hAnsi="微软雅黑" w:eastAsia="微软雅黑"/>
          <w:b w:val="0"/>
          <w:bCs/>
          <w:color w:val="000000"/>
          <w:kern w:val="0"/>
          <w:sz w:val="24"/>
          <w:szCs w:val="24"/>
        </w:rPr>
        <w:t>在此次大会前得到最终批准。</w:t>
      </w:r>
    </w:p>
    <w:p>
      <w:pPr>
        <w:keepNext w:val="0"/>
        <w:keepLines w:val="0"/>
        <w:pageBreakBefore w:val="0"/>
        <w:widowControl w:val="0"/>
        <w:kinsoku/>
        <w:wordWrap/>
        <w:overflowPunct/>
        <w:topLinePunct w:val="0"/>
        <w:autoSpaceDE/>
        <w:autoSpaceDN/>
        <w:bidi w:val="0"/>
        <w:snapToGrid/>
        <w:spacing w:beforeAutospacing="0" w:afterAutospacing="0" w:line="360" w:lineRule="auto"/>
        <w:ind w:firstLine="480" w:firstLineChars="200"/>
        <w:rPr>
          <w:rFonts w:hint="eastAsia" w:ascii="微软雅黑" w:hAnsi="微软雅黑" w:eastAsia="微软雅黑"/>
          <w:b w:val="0"/>
          <w:bCs/>
          <w:color w:val="000000"/>
          <w:kern w:val="0"/>
          <w:sz w:val="24"/>
          <w:szCs w:val="24"/>
        </w:rPr>
      </w:pPr>
      <w:r>
        <w:rPr>
          <w:rFonts w:hint="eastAsia" w:ascii="微软雅黑" w:hAnsi="微软雅黑" w:eastAsia="微软雅黑"/>
          <w:b w:val="0"/>
          <w:bCs/>
          <w:color w:val="000000"/>
          <w:kern w:val="0"/>
          <w:sz w:val="24"/>
          <w:szCs w:val="24"/>
        </w:rPr>
        <w:t>新一届编委</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lang w:val="en-US" w:eastAsia="zh-CN"/>
        </w:rPr>
        <w:t>通讯编委</w:t>
      </w:r>
      <w:r>
        <w:rPr>
          <w:rFonts w:hint="eastAsia" w:ascii="微软雅黑" w:hAnsi="微软雅黑" w:eastAsia="微软雅黑"/>
          <w:b w:val="0"/>
          <w:bCs/>
          <w:color w:val="000000"/>
          <w:kern w:val="0"/>
          <w:sz w:val="24"/>
          <w:szCs w:val="24"/>
        </w:rPr>
        <w:t>会由国内</w:t>
      </w:r>
      <w:r>
        <w:rPr>
          <w:rFonts w:hint="eastAsia" w:ascii="微软雅黑" w:hAnsi="微软雅黑" w:eastAsia="微软雅黑"/>
          <w:b w:val="0"/>
          <w:bCs/>
          <w:color w:val="000000"/>
          <w:kern w:val="0"/>
          <w:sz w:val="24"/>
          <w:szCs w:val="24"/>
          <w:lang w:val="en-US" w:eastAsia="zh-CN"/>
        </w:rPr>
        <w:t>30</w:t>
      </w:r>
      <w:r>
        <w:rPr>
          <w:rFonts w:hint="eastAsia" w:ascii="微软雅黑" w:hAnsi="微软雅黑" w:eastAsia="微软雅黑"/>
          <w:b w:val="0"/>
          <w:bCs/>
          <w:color w:val="000000"/>
          <w:kern w:val="0"/>
          <w:sz w:val="24"/>
          <w:szCs w:val="24"/>
        </w:rPr>
        <w:t>个省、自治区、直辖市，</w:t>
      </w:r>
      <w:r>
        <w:rPr>
          <w:rFonts w:hint="eastAsia" w:ascii="微软雅黑" w:hAnsi="微软雅黑" w:eastAsia="微软雅黑"/>
          <w:b w:val="0"/>
          <w:bCs/>
          <w:color w:val="000000"/>
          <w:kern w:val="0"/>
          <w:sz w:val="24"/>
          <w:szCs w:val="24"/>
          <w:lang w:val="en-US" w:eastAsia="zh-CN"/>
        </w:rPr>
        <w:t>以及澳门行政区</w:t>
      </w:r>
      <w:r>
        <w:rPr>
          <w:rFonts w:hint="eastAsia" w:ascii="微软雅黑" w:hAnsi="微软雅黑" w:eastAsia="微软雅黑"/>
          <w:b w:val="0"/>
          <w:bCs/>
          <w:color w:val="000000"/>
          <w:kern w:val="0"/>
          <w:sz w:val="24"/>
          <w:szCs w:val="24"/>
        </w:rPr>
        <w:t>的</w:t>
      </w:r>
      <w:r>
        <w:rPr>
          <w:rFonts w:hint="eastAsia" w:ascii="微软雅黑" w:hAnsi="微软雅黑" w:eastAsia="微软雅黑"/>
          <w:b w:val="0"/>
          <w:bCs/>
          <w:color w:val="000000"/>
          <w:kern w:val="0"/>
          <w:sz w:val="24"/>
          <w:szCs w:val="24"/>
          <w:lang w:val="en-US" w:eastAsia="zh-CN"/>
        </w:rPr>
        <w:t>113</w:t>
      </w:r>
      <w:r>
        <w:rPr>
          <w:rFonts w:hint="eastAsia" w:ascii="微软雅黑" w:hAnsi="微软雅黑" w:eastAsia="微软雅黑"/>
          <w:b w:val="0"/>
          <w:bCs/>
          <w:color w:val="000000"/>
          <w:kern w:val="0"/>
          <w:sz w:val="24"/>
          <w:szCs w:val="24"/>
        </w:rPr>
        <w:t>位编委</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lang w:val="en-US" w:eastAsia="zh-CN"/>
        </w:rPr>
        <w:t>65名通讯编委</w:t>
      </w:r>
      <w:r>
        <w:rPr>
          <w:rFonts w:hint="eastAsia" w:ascii="微软雅黑" w:hAnsi="微软雅黑" w:eastAsia="微软雅黑"/>
          <w:b w:val="0"/>
          <w:bCs/>
          <w:color w:val="000000"/>
          <w:kern w:val="0"/>
          <w:sz w:val="24"/>
          <w:szCs w:val="24"/>
        </w:rPr>
        <w:t>以及</w:t>
      </w:r>
      <w:r>
        <w:rPr>
          <w:rFonts w:hint="eastAsia" w:ascii="微软雅黑" w:hAnsi="微软雅黑" w:eastAsia="微软雅黑"/>
          <w:b w:val="0"/>
          <w:bCs/>
          <w:color w:val="000000"/>
          <w:kern w:val="0"/>
          <w:sz w:val="24"/>
          <w:szCs w:val="24"/>
          <w:lang w:val="en-US" w:eastAsia="zh-CN"/>
        </w:rPr>
        <w:t>12</w:t>
      </w:r>
      <w:r>
        <w:rPr>
          <w:rFonts w:hint="eastAsia" w:ascii="微软雅黑" w:hAnsi="微软雅黑" w:eastAsia="微软雅黑"/>
          <w:b w:val="0"/>
          <w:bCs/>
          <w:color w:val="000000"/>
          <w:kern w:val="0"/>
          <w:sz w:val="24"/>
          <w:szCs w:val="24"/>
        </w:rPr>
        <w:t>位专家顾问和2位名誉总编组成。</w:t>
      </w:r>
      <w:r>
        <w:rPr>
          <w:rFonts w:hint="eastAsia" w:ascii="微软雅黑" w:hAnsi="微软雅黑" w:eastAsia="微软雅黑"/>
          <w:b w:val="0"/>
          <w:bCs/>
          <w:color w:val="000000"/>
          <w:kern w:val="0"/>
          <w:sz w:val="24"/>
          <w:szCs w:val="24"/>
          <w:lang w:val="en-US" w:eastAsia="zh-CN"/>
        </w:rPr>
        <w:t>第五届</w:t>
      </w:r>
      <w:r>
        <w:rPr>
          <w:rFonts w:hint="eastAsia" w:ascii="微软雅黑" w:hAnsi="微软雅黑" w:eastAsia="微软雅黑"/>
          <w:b w:val="0"/>
          <w:bCs/>
          <w:color w:val="000000"/>
          <w:kern w:val="0"/>
          <w:sz w:val="24"/>
          <w:szCs w:val="24"/>
        </w:rPr>
        <w:t>编委平均年龄53岁，多为各地疝和腹壁外科领域的中青年骨干。副总编辑以上全部为博士生导师；编委96%为硕士生导师，全部拥有高级职称；第三届</w:t>
      </w:r>
      <w:r>
        <w:rPr>
          <w:rFonts w:hint="eastAsia" w:ascii="微软雅黑" w:hAnsi="微软雅黑" w:eastAsia="微软雅黑"/>
          <w:b w:val="0"/>
          <w:bCs/>
          <w:color w:val="000000"/>
          <w:kern w:val="0"/>
          <w:sz w:val="24"/>
          <w:szCs w:val="24"/>
          <w:lang w:val="en-US" w:eastAsia="zh-CN"/>
        </w:rPr>
        <w:t>通讯</w:t>
      </w:r>
      <w:r>
        <w:rPr>
          <w:rFonts w:hint="eastAsia" w:ascii="微软雅黑" w:hAnsi="微软雅黑" w:eastAsia="微软雅黑"/>
          <w:b w:val="0"/>
          <w:bCs/>
          <w:color w:val="000000"/>
          <w:kern w:val="0"/>
          <w:sz w:val="24"/>
          <w:szCs w:val="24"/>
        </w:rPr>
        <w:t>编辑委员平均年龄在42岁，均为高级职称，多为本领域中青年骨干</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且均在临床和科研上有诸多成果。</w:t>
      </w:r>
    </w:p>
    <w:p>
      <w:pPr>
        <w:keepNext w:val="0"/>
        <w:keepLines w:val="0"/>
        <w:pageBreakBefore w:val="0"/>
        <w:widowControl w:val="0"/>
        <w:tabs>
          <w:tab w:val="left" w:pos="2970"/>
        </w:tabs>
        <w:kinsoku/>
        <w:wordWrap/>
        <w:overflowPunct/>
        <w:topLinePunct w:val="0"/>
        <w:autoSpaceDE/>
        <w:autoSpaceDN/>
        <w:bidi w:val="0"/>
        <w:snapToGrid/>
        <w:spacing w:beforeAutospacing="0" w:afterAutospacing="0" w:line="360" w:lineRule="auto"/>
        <w:ind w:firstLine="480" w:firstLineChars="200"/>
        <w:rPr>
          <w:rFonts w:hint="eastAsia" w:ascii="微软雅黑" w:hAnsi="微软雅黑" w:eastAsia="微软雅黑"/>
          <w:b w:val="0"/>
          <w:bCs/>
          <w:color w:val="000000"/>
          <w:kern w:val="0"/>
          <w:sz w:val="24"/>
          <w:szCs w:val="24"/>
        </w:rPr>
      </w:pPr>
      <w:r>
        <w:rPr>
          <w:rFonts w:hint="eastAsia" w:ascii="微软雅黑" w:hAnsi="微软雅黑" w:eastAsia="微软雅黑"/>
          <w:b w:val="0"/>
          <w:bCs/>
          <w:color w:val="000000"/>
          <w:kern w:val="0"/>
          <w:sz w:val="24"/>
          <w:szCs w:val="24"/>
        </w:rPr>
        <w:t>在3月24日正式举行的“中华疝和腹壁外科杂志(电子版)第</w:t>
      </w:r>
      <w:r>
        <w:rPr>
          <w:rFonts w:hint="eastAsia" w:ascii="微软雅黑" w:hAnsi="微软雅黑" w:eastAsia="微软雅黑"/>
          <w:b w:val="0"/>
          <w:bCs/>
          <w:color w:val="000000"/>
          <w:kern w:val="0"/>
          <w:sz w:val="24"/>
          <w:szCs w:val="24"/>
          <w:lang w:val="en-US" w:eastAsia="zh-CN"/>
        </w:rPr>
        <w:t>五</w:t>
      </w:r>
      <w:r>
        <w:rPr>
          <w:rFonts w:hint="eastAsia" w:ascii="微软雅黑" w:hAnsi="微软雅黑" w:eastAsia="微软雅黑"/>
          <w:b w:val="0"/>
          <w:bCs/>
          <w:color w:val="000000"/>
          <w:kern w:val="0"/>
          <w:sz w:val="24"/>
          <w:szCs w:val="24"/>
        </w:rPr>
        <w:t>届编辑委员会</w:t>
      </w:r>
      <w:r>
        <w:rPr>
          <w:rFonts w:hint="eastAsia" w:ascii="微软雅黑" w:hAnsi="微软雅黑" w:eastAsia="微软雅黑"/>
          <w:b w:val="0"/>
          <w:bCs/>
          <w:color w:val="000000"/>
          <w:kern w:val="0"/>
          <w:sz w:val="24"/>
          <w:szCs w:val="24"/>
          <w:lang w:val="en-US" w:eastAsia="zh-CN"/>
        </w:rPr>
        <w:t>及第三届通讯编辑委员会</w:t>
      </w:r>
      <w:r>
        <w:rPr>
          <w:rFonts w:hint="eastAsia" w:ascii="微软雅黑" w:hAnsi="微软雅黑" w:eastAsia="微软雅黑"/>
          <w:b w:val="0"/>
          <w:bCs/>
          <w:color w:val="000000"/>
          <w:kern w:val="0"/>
          <w:sz w:val="24"/>
          <w:szCs w:val="24"/>
        </w:rPr>
        <w:t>成立大会”上，</w:t>
      </w:r>
      <w:r>
        <w:rPr>
          <w:rFonts w:hint="eastAsia" w:ascii="微软雅黑" w:hAnsi="微软雅黑" w:eastAsia="微软雅黑"/>
          <w:b w:val="0"/>
          <w:bCs/>
          <w:color w:val="000000"/>
          <w:kern w:val="0"/>
          <w:sz w:val="24"/>
          <w:szCs w:val="24"/>
          <w:lang w:val="en-US" w:eastAsia="zh-CN"/>
        </w:rPr>
        <w:t>第四届编委会总编辑陈杰教授、</w:t>
      </w:r>
      <w:r>
        <w:rPr>
          <w:rFonts w:hint="eastAsia" w:ascii="微软雅黑" w:hAnsi="微软雅黑" w:eastAsia="微软雅黑"/>
          <w:b w:val="0"/>
          <w:bCs/>
          <w:color w:val="000000"/>
          <w:kern w:val="0"/>
          <w:sz w:val="24"/>
          <w:szCs w:val="24"/>
        </w:rPr>
        <w:t>唐健雄教授</w:t>
      </w:r>
      <w:r>
        <w:rPr>
          <w:rFonts w:hint="eastAsia" w:ascii="微软雅黑" w:hAnsi="微软雅黑" w:eastAsia="微软雅黑"/>
          <w:b w:val="0"/>
          <w:bCs/>
          <w:color w:val="000000"/>
          <w:kern w:val="0"/>
          <w:sz w:val="24"/>
          <w:szCs w:val="24"/>
          <w:lang w:val="en-US" w:eastAsia="zh-CN"/>
        </w:rPr>
        <w:t>在会上致欢迎辞，对莅临的各位专家表达了感谢。中华医学会会长赵玉沛院士因特殊原因未能到达会场，但特此写了贺信由协和医院刘子文教授代读对杂志创刊以来的工作表示肯定，对新一届编委成立大会表示祝贺。</w:t>
      </w:r>
      <w:r>
        <w:rPr>
          <w:rFonts w:hint="eastAsia" w:ascii="微软雅黑" w:hAnsi="微软雅黑" w:eastAsia="微软雅黑"/>
          <w:b w:val="0"/>
          <w:bCs/>
          <w:color w:val="000000"/>
          <w:kern w:val="0"/>
          <w:sz w:val="24"/>
          <w:szCs w:val="24"/>
        </w:rPr>
        <w:t>中华医学电子音像出版社</w:t>
      </w:r>
      <w:r>
        <w:rPr>
          <w:rFonts w:hint="eastAsia" w:ascii="微软雅黑" w:hAnsi="微软雅黑" w:eastAsia="微软雅黑"/>
          <w:b w:val="0"/>
          <w:bCs/>
          <w:color w:val="000000"/>
          <w:kern w:val="0"/>
          <w:sz w:val="24"/>
          <w:szCs w:val="24"/>
          <w:lang w:val="en-US" w:eastAsia="zh-CN"/>
        </w:rPr>
        <w:t>刘爽</w:t>
      </w:r>
      <w:r>
        <w:rPr>
          <w:rFonts w:hint="eastAsia" w:ascii="微软雅黑" w:hAnsi="微软雅黑" w:eastAsia="微软雅黑"/>
          <w:b w:val="0"/>
          <w:bCs/>
          <w:color w:val="000000"/>
          <w:kern w:val="0"/>
          <w:sz w:val="24"/>
          <w:szCs w:val="24"/>
        </w:rPr>
        <w:t>社长</w:t>
      </w:r>
      <w:r>
        <w:rPr>
          <w:rFonts w:hint="eastAsia" w:ascii="微软雅黑" w:hAnsi="微软雅黑" w:eastAsia="微软雅黑"/>
          <w:b w:val="0"/>
          <w:bCs/>
          <w:color w:val="000000"/>
          <w:kern w:val="0"/>
          <w:sz w:val="24"/>
          <w:szCs w:val="24"/>
          <w:lang w:val="en-US" w:eastAsia="zh-CN"/>
        </w:rPr>
        <w:t>会上致辞，对杂志的进一步发展表达了期望，对各位专家一直以来的支持表达感谢。之后</w:t>
      </w:r>
      <w:r>
        <w:rPr>
          <w:rFonts w:hint="eastAsia" w:ascii="微软雅黑" w:hAnsi="微软雅黑" w:eastAsia="微软雅黑"/>
          <w:bCs/>
          <w:color w:val="0C0C0C"/>
          <w:w w:val="98"/>
          <w:sz w:val="24"/>
          <w:szCs w:val="24"/>
        </w:rPr>
        <w:t>中华医学会期刊部王旌老师宣读“关于同意组建《中华疝和腹壁外科杂志（电子版）》第五届编辑委员会的批复</w:t>
      </w:r>
      <w:r>
        <w:rPr>
          <w:rFonts w:hint="eastAsia" w:ascii="微软雅黑" w:hAnsi="微软雅黑" w:eastAsia="微软雅黑"/>
          <w:bCs/>
          <w:color w:val="0C0C0C"/>
          <w:w w:val="98"/>
          <w:sz w:val="24"/>
          <w:szCs w:val="24"/>
          <w:lang w:eastAsia="zh-CN"/>
        </w:rPr>
        <w:t>”</w:t>
      </w:r>
      <w:r>
        <w:rPr>
          <w:rFonts w:hint="eastAsia" w:ascii="微软雅黑" w:hAnsi="微软雅黑" w:eastAsia="微软雅黑"/>
          <w:bCs/>
          <w:color w:val="0C0C0C"/>
          <w:w w:val="98"/>
          <w:sz w:val="24"/>
          <w:szCs w:val="24"/>
          <w:lang w:val="en-US" w:eastAsia="zh-CN"/>
        </w:rPr>
        <w:t>及编委名单，</w:t>
      </w:r>
      <w:r>
        <w:rPr>
          <w:rFonts w:hint="eastAsia" w:ascii="微软雅黑" w:hAnsi="微软雅黑" w:eastAsia="微软雅黑"/>
          <w:bCs/>
          <w:color w:val="0C0C0C"/>
          <w:w w:val="98"/>
          <w:sz w:val="24"/>
          <w:szCs w:val="24"/>
        </w:rPr>
        <w:t>中华医学电子医学出版社期刊管理部李军亮主任宣读“关于同意组建《中华疝和腹壁外科杂志（电子版）》第三届通讯编辑委员会的批复”</w:t>
      </w:r>
      <w:r>
        <w:rPr>
          <w:rFonts w:hint="eastAsia" w:ascii="微软雅黑" w:hAnsi="微软雅黑" w:eastAsia="微软雅黑"/>
          <w:bCs/>
          <w:color w:val="0C0C0C"/>
          <w:w w:val="98"/>
          <w:sz w:val="24"/>
          <w:szCs w:val="24"/>
          <w:lang w:val="en-US" w:eastAsia="zh-CN"/>
        </w:rPr>
        <w:t>及通讯编委名单。</w:t>
      </w:r>
      <w:r>
        <w:rPr>
          <w:rFonts w:hint="eastAsia" w:ascii="微软雅黑" w:hAnsi="微软雅黑" w:eastAsia="微软雅黑"/>
          <w:b w:val="0"/>
          <w:bCs/>
          <w:color w:val="000000"/>
          <w:kern w:val="0"/>
          <w:sz w:val="24"/>
          <w:szCs w:val="24"/>
        </w:rPr>
        <w:t>中华医学会</w:t>
      </w:r>
      <w:r>
        <w:rPr>
          <w:rFonts w:hint="eastAsia" w:ascii="微软雅黑" w:hAnsi="微软雅黑" w:eastAsia="微软雅黑"/>
          <w:b w:val="0"/>
          <w:bCs/>
          <w:color w:val="000000"/>
          <w:kern w:val="0"/>
          <w:sz w:val="24"/>
          <w:szCs w:val="24"/>
          <w:lang w:val="en-US" w:eastAsia="zh-CN"/>
        </w:rPr>
        <w:t>会长</w:t>
      </w:r>
      <w:r>
        <w:rPr>
          <w:rFonts w:hint="eastAsia" w:ascii="微软雅黑" w:hAnsi="微软雅黑" w:eastAsia="微软雅黑"/>
          <w:b w:val="0"/>
          <w:bCs/>
          <w:color w:val="000000"/>
          <w:kern w:val="0"/>
          <w:sz w:val="24"/>
          <w:szCs w:val="24"/>
        </w:rPr>
        <w:t>、中国医学科学院北京协和医院赵玉沛院长和上海复旦大学附属华东医院唐健雄教授担任杂志的名誉总编辑；</w:t>
      </w:r>
      <w:r>
        <w:rPr>
          <w:rFonts w:hint="eastAsia" w:ascii="微软雅黑" w:hAnsi="微软雅黑" w:eastAsia="微软雅黑"/>
          <w:b w:val="0"/>
          <w:bCs/>
          <w:color w:val="000000"/>
          <w:kern w:val="0"/>
          <w:sz w:val="24"/>
          <w:szCs w:val="24"/>
          <w:lang w:val="en-US" w:eastAsia="zh-CN"/>
        </w:rPr>
        <w:t>北京大学人民医院疝和腹壁外科主任陈杰教授和</w:t>
      </w:r>
      <w:r>
        <w:rPr>
          <w:rFonts w:hint="eastAsia" w:ascii="微软雅黑" w:hAnsi="微软雅黑" w:eastAsia="微软雅黑"/>
          <w:b w:val="0"/>
          <w:bCs/>
          <w:color w:val="000000"/>
          <w:kern w:val="0"/>
          <w:sz w:val="24"/>
          <w:szCs w:val="24"/>
        </w:rPr>
        <w:t>首都医科大学附属北京朝阳医院疝和腹壁外科</w:t>
      </w:r>
      <w:r>
        <w:rPr>
          <w:rFonts w:hint="eastAsia" w:ascii="微软雅黑" w:hAnsi="微软雅黑" w:eastAsia="微软雅黑"/>
          <w:b w:val="0"/>
          <w:bCs/>
          <w:color w:val="000000"/>
          <w:kern w:val="0"/>
          <w:sz w:val="24"/>
          <w:szCs w:val="24"/>
          <w:lang w:val="en-US" w:eastAsia="zh-CN"/>
        </w:rPr>
        <w:t>副</w:t>
      </w:r>
      <w:r>
        <w:rPr>
          <w:rFonts w:hint="eastAsia" w:ascii="微软雅黑" w:hAnsi="微软雅黑" w:eastAsia="微软雅黑"/>
          <w:b w:val="0"/>
          <w:bCs/>
          <w:color w:val="000000"/>
          <w:kern w:val="0"/>
          <w:sz w:val="24"/>
          <w:szCs w:val="24"/>
        </w:rPr>
        <w:t>主任</w:t>
      </w:r>
      <w:r>
        <w:rPr>
          <w:rFonts w:hint="eastAsia" w:ascii="微软雅黑" w:hAnsi="微软雅黑" w:eastAsia="微软雅黑"/>
          <w:b w:val="0"/>
          <w:bCs/>
          <w:color w:val="000000"/>
          <w:kern w:val="0"/>
          <w:sz w:val="24"/>
          <w:szCs w:val="24"/>
          <w:lang w:val="en-US" w:eastAsia="zh-CN"/>
        </w:rPr>
        <w:t>申英末</w:t>
      </w:r>
      <w:r>
        <w:rPr>
          <w:rFonts w:hint="eastAsia" w:ascii="微软雅黑" w:hAnsi="微软雅黑" w:eastAsia="微软雅黑"/>
          <w:b w:val="0"/>
          <w:bCs/>
          <w:color w:val="000000"/>
          <w:kern w:val="0"/>
          <w:sz w:val="24"/>
          <w:szCs w:val="24"/>
        </w:rPr>
        <w:t>教授担任杂志总编辑；陈双</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符洋</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顾岩</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嵇振岭</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克力木·阿不都热依木</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李航宇</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刘子文</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张剑</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rPr>
        <w:t>赵渝等</w:t>
      </w:r>
      <w:r>
        <w:rPr>
          <w:rFonts w:hint="eastAsia" w:ascii="微软雅黑" w:hAnsi="微软雅黑" w:eastAsia="微软雅黑"/>
          <w:b w:val="0"/>
          <w:bCs/>
          <w:color w:val="000000"/>
          <w:kern w:val="0"/>
          <w:sz w:val="24"/>
          <w:szCs w:val="24"/>
          <w:lang w:val="en-US" w:eastAsia="zh-CN"/>
        </w:rPr>
        <w:t>9</w:t>
      </w:r>
      <w:r>
        <w:rPr>
          <w:rFonts w:hint="eastAsia" w:ascii="微软雅黑" w:hAnsi="微软雅黑" w:eastAsia="微软雅黑"/>
          <w:b w:val="0"/>
          <w:bCs/>
          <w:color w:val="000000"/>
          <w:kern w:val="0"/>
          <w:sz w:val="24"/>
          <w:szCs w:val="24"/>
        </w:rPr>
        <w:t>位专家教授担任杂志副总编辑；</w:t>
      </w:r>
      <w:r>
        <w:rPr>
          <w:rFonts w:hint="eastAsia" w:ascii="微软雅黑" w:hAnsi="微软雅黑" w:eastAsia="微软雅黑"/>
          <w:bCs/>
          <w:color w:val="0C0C0C"/>
          <w:w w:val="98"/>
          <w:sz w:val="24"/>
          <w:szCs w:val="24"/>
        </w:rPr>
        <w:t>中华医学会期刊部王旌老师</w:t>
      </w:r>
      <w:r>
        <w:rPr>
          <w:rFonts w:hint="eastAsia" w:ascii="微软雅黑" w:hAnsi="微软雅黑" w:eastAsia="微软雅黑"/>
          <w:bCs/>
          <w:color w:val="0C0C0C"/>
          <w:w w:val="98"/>
          <w:sz w:val="24"/>
          <w:szCs w:val="24"/>
          <w:lang w:eastAsia="zh-CN"/>
        </w:rPr>
        <w:t>、</w:t>
      </w:r>
      <w:r>
        <w:rPr>
          <w:rFonts w:hint="eastAsia" w:ascii="微软雅黑" w:hAnsi="微软雅黑" w:eastAsia="微软雅黑"/>
          <w:b w:val="0"/>
          <w:bCs/>
          <w:color w:val="000000"/>
          <w:kern w:val="0"/>
          <w:sz w:val="24"/>
          <w:szCs w:val="24"/>
        </w:rPr>
        <w:t>中华医学电子音像出版社</w:t>
      </w:r>
      <w:r>
        <w:rPr>
          <w:rFonts w:hint="eastAsia" w:ascii="微软雅黑" w:hAnsi="微软雅黑" w:eastAsia="微软雅黑"/>
          <w:b w:val="0"/>
          <w:bCs/>
          <w:color w:val="000000"/>
          <w:kern w:val="0"/>
          <w:sz w:val="24"/>
          <w:szCs w:val="24"/>
          <w:lang w:val="en-US" w:eastAsia="zh-CN"/>
        </w:rPr>
        <w:t>刘爽</w:t>
      </w:r>
      <w:r>
        <w:rPr>
          <w:rFonts w:hint="eastAsia" w:ascii="微软雅黑" w:hAnsi="微软雅黑" w:eastAsia="微软雅黑"/>
          <w:b w:val="0"/>
          <w:bCs/>
          <w:color w:val="000000"/>
          <w:kern w:val="0"/>
          <w:sz w:val="24"/>
          <w:szCs w:val="24"/>
        </w:rPr>
        <w:t>社长</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Cs/>
          <w:color w:val="0C0C0C"/>
          <w:w w:val="98"/>
          <w:sz w:val="24"/>
          <w:szCs w:val="24"/>
        </w:rPr>
        <w:t>中华医学电子医学出版社期刊管理部李军亮主任</w:t>
      </w:r>
      <w:r>
        <w:rPr>
          <w:rFonts w:hint="eastAsia" w:ascii="微软雅黑" w:hAnsi="微软雅黑" w:eastAsia="微软雅黑"/>
          <w:b w:val="0"/>
          <w:bCs/>
          <w:color w:val="000000"/>
          <w:kern w:val="0"/>
          <w:sz w:val="24"/>
          <w:szCs w:val="24"/>
        </w:rPr>
        <w:t>亲自为到会的名誉总编、顾问、总编辑及副总编辑颁发了中华医学会的聘书。同时，杂志编辑部也进行了改选，首都医科大学附属北京朝阳医院</w:t>
      </w:r>
      <w:r>
        <w:rPr>
          <w:rFonts w:hint="eastAsia" w:ascii="微软雅黑" w:hAnsi="微软雅黑" w:eastAsia="微软雅黑"/>
          <w:b w:val="0"/>
          <w:bCs/>
          <w:color w:val="000000"/>
          <w:kern w:val="0"/>
          <w:sz w:val="24"/>
          <w:szCs w:val="24"/>
          <w:lang w:val="en-US" w:eastAsia="zh-CN"/>
        </w:rPr>
        <w:t>王明刚副院长</w:t>
      </w:r>
      <w:r>
        <w:rPr>
          <w:rFonts w:hint="eastAsia" w:ascii="微软雅黑" w:hAnsi="微软雅黑" w:eastAsia="微软雅黑"/>
          <w:b w:val="0"/>
          <w:bCs/>
          <w:color w:val="000000"/>
          <w:kern w:val="0"/>
          <w:sz w:val="24"/>
          <w:szCs w:val="24"/>
        </w:rPr>
        <w:t>担任编辑部主任</w:t>
      </w:r>
      <w:r>
        <w:rPr>
          <w:rFonts w:hint="eastAsia" w:ascii="微软雅黑" w:hAnsi="微软雅黑" w:eastAsia="微软雅黑"/>
          <w:b w:val="0"/>
          <w:bCs/>
          <w:color w:val="000000"/>
          <w:kern w:val="0"/>
          <w:sz w:val="24"/>
          <w:szCs w:val="24"/>
          <w:lang w:eastAsia="zh-CN"/>
        </w:rPr>
        <w:t>、</w:t>
      </w:r>
      <w:r>
        <w:rPr>
          <w:rFonts w:hint="eastAsia" w:ascii="微软雅黑" w:hAnsi="微软雅黑" w:eastAsia="微软雅黑"/>
          <w:b w:val="0"/>
          <w:bCs/>
          <w:color w:val="000000"/>
          <w:kern w:val="0"/>
          <w:sz w:val="24"/>
          <w:szCs w:val="24"/>
          <w:lang w:val="en-US" w:eastAsia="zh-CN"/>
        </w:rPr>
        <w:t>编辑部李晓霞</w:t>
      </w:r>
      <w:r>
        <w:rPr>
          <w:rFonts w:hint="eastAsia" w:ascii="微软雅黑" w:hAnsi="微软雅黑" w:eastAsia="微软雅黑"/>
          <w:b w:val="0"/>
          <w:bCs/>
          <w:color w:val="000000"/>
          <w:kern w:val="0"/>
          <w:sz w:val="24"/>
          <w:szCs w:val="24"/>
        </w:rPr>
        <w:t>担任编辑部</w:t>
      </w:r>
      <w:r>
        <w:rPr>
          <w:rFonts w:hint="eastAsia" w:ascii="微软雅黑" w:hAnsi="微软雅黑" w:eastAsia="微软雅黑"/>
          <w:b w:val="0"/>
          <w:bCs/>
          <w:color w:val="000000"/>
          <w:kern w:val="0"/>
          <w:sz w:val="24"/>
          <w:szCs w:val="24"/>
          <w:lang w:val="en-US" w:eastAsia="zh-CN"/>
        </w:rPr>
        <w:t>副</w:t>
      </w:r>
      <w:r>
        <w:rPr>
          <w:rFonts w:hint="eastAsia" w:ascii="微软雅黑" w:hAnsi="微软雅黑" w:eastAsia="微软雅黑"/>
          <w:b w:val="0"/>
          <w:bCs/>
          <w:color w:val="000000"/>
          <w:kern w:val="0"/>
          <w:sz w:val="24"/>
          <w:szCs w:val="24"/>
        </w:rPr>
        <w:t>主任并接受了聘书。</w:t>
      </w:r>
    </w:p>
    <w:p>
      <w:pPr>
        <w:keepNext w:val="0"/>
        <w:keepLines w:val="0"/>
        <w:pageBreakBefore w:val="0"/>
        <w:widowControl w:val="0"/>
        <w:kinsoku/>
        <w:wordWrap/>
        <w:overflowPunct/>
        <w:topLinePunct w:val="0"/>
        <w:autoSpaceDE/>
        <w:autoSpaceDN/>
        <w:bidi w:val="0"/>
        <w:snapToGrid/>
        <w:spacing w:beforeAutospacing="0" w:afterAutospacing="0" w:line="360" w:lineRule="auto"/>
        <w:ind w:firstLine="480" w:firstLineChars="200"/>
        <w:rPr>
          <w:rFonts w:hint="eastAsia" w:ascii="微软雅黑" w:hAnsi="微软雅黑" w:eastAsia="微软雅黑"/>
          <w:b w:val="0"/>
          <w:bCs/>
          <w:color w:val="000000"/>
          <w:kern w:val="0"/>
          <w:sz w:val="24"/>
          <w:szCs w:val="24"/>
        </w:rPr>
      </w:pPr>
      <w:r>
        <w:rPr>
          <w:rFonts w:hint="eastAsia" w:ascii="微软雅黑" w:hAnsi="微软雅黑" w:eastAsia="微软雅黑"/>
          <w:b w:val="0"/>
          <w:bCs/>
          <w:color w:val="000000"/>
          <w:kern w:val="0"/>
          <w:sz w:val="24"/>
          <w:szCs w:val="24"/>
        </w:rPr>
        <w:t>本次会议的圆满召开离不开各位编委、特约编委及通讯编委老师们的支持与帮助，同时，也感谢您们对《中华疝和腹壁外科杂志(电子版)》的一贯支持与帮助。</w:t>
      </w:r>
    </w:p>
    <w:p>
      <w:pPr>
        <w:keepNext w:val="0"/>
        <w:keepLines w:val="0"/>
        <w:pageBreakBefore w:val="0"/>
        <w:widowControl w:val="0"/>
        <w:kinsoku/>
        <w:wordWrap/>
        <w:overflowPunct/>
        <w:topLinePunct w:val="0"/>
        <w:autoSpaceDE/>
        <w:autoSpaceDN/>
        <w:bidi w:val="0"/>
        <w:snapToGrid/>
        <w:spacing w:beforeAutospacing="0" w:afterAutospacing="0" w:line="360" w:lineRule="auto"/>
        <w:ind w:firstLine="480" w:firstLineChars="200"/>
        <w:rPr>
          <w:rFonts w:hint="eastAsia" w:ascii="微软雅黑" w:hAnsi="微软雅黑" w:eastAsia="微软雅黑"/>
          <w:b w:val="0"/>
          <w:bCs/>
          <w:color w:val="000000"/>
          <w:kern w:val="0"/>
          <w:sz w:val="24"/>
          <w:szCs w:val="24"/>
        </w:rPr>
      </w:pPr>
      <w:r>
        <w:rPr>
          <w:rFonts w:hint="eastAsia" w:ascii="微软雅黑" w:hAnsi="微软雅黑" w:eastAsia="微软雅黑"/>
          <w:b w:val="0"/>
          <w:bCs/>
          <w:color w:val="000000"/>
          <w:kern w:val="0"/>
          <w:sz w:val="24"/>
          <w:szCs w:val="24"/>
        </w:rPr>
        <w:t>我们相信，新一届编委会成立后，在所有领导、专家及编委老师以及外科同道们的共同努力下，《中华疝和腹壁外科杂志(电子版)》会继续发扬严谨、深入、互动的办刊精神，及时反映我国疝和腹壁外科临床医学和科研的重大进展，以学术的原创性和专业的指导性，促进国内外疝和腹壁外科学术领域的交流与发展，为提高我国疝和腹壁外科疾病的诊治水平尽最大的努力。</w:t>
      </w:r>
    </w:p>
    <w:p>
      <w:pPr>
        <w:keepNext w:val="0"/>
        <w:keepLines w:val="0"/>
        <w:pageBreakBefore w:val="0"/>
        <w:widowControl w:val="0"/>
        <w:kinsoku/>
        <w:wordWrap/>
        <w:overflowPunct/>
        <w:topLinePunct w:val="0"/>
        <w:autoSpaceDE/>
        <w:autoSpaceDN/>
        <w:bidi w:val="0"/>
        <w:snapToGrid/>
        <w:spacing w:beforeAutospacing="0" w:afterAutospacing="0" w:line="360" w:lineRule="auto"/>
        <w:rPr>
          <w:rFonts w:hint="eastAsia" w:ascii="微软雅黑" w:hAnsi="微软雅黑" w:eastAsia="微软雅黑"/>
          <w:b w:val="0"/>
          <w:bCs/>
          <w:color w:val="000000"/>
          <w:kern w:val="0"/>
          <w:sz w:val="24"/>
          <w:szCs w:val="24"/>
          <w:lang w:eastAsia="zh-CN"/>
        </w:rPr>
      </w:pPr>
      <w:r>
        <w:rPr>
          <w:rFonts w:hint="eastAsia" w:ascii="微软雅黑" w:hAnsi="微软雅黑" w:eastAsia="微软雅黑"/>
          <w:b w:val="0"/>
          <w:bCs/>
          <w:color w:val="000000"/>
          <w:kern w:val="0"/>
          <w:sz w:val="24"/>
          <w:szCs w:val="24"/>
          <w:lang w:eastAsia="zh-CN"/>
        </w:rPr>
        <w:drawing>
          <wp:inline distT="0" distB="0" distL="0" distR="0">
            <wp:extent cx="6045200" cy="2552700"/>
            <wp:effectExtent l="0" t="0" r="12700" b="0"/>
            <wp:docPr id="1" name="_x0000_i1036"/>
            <wp:cNvGraphicFramePr/>
            <a:graphic xmlns:a="http://schemas.openxmlformats.org/drawingml/2006/main">
              <a:graphicData uri="http://schemas.openxmlformats.org/drawingml/2006/picture">
                <pic:pic xmlns:pic="http://schemas.openxmlformats.org/drawingml/2006/picture">
                  <pic:nvPicPr>
                    <pic:cNvPr id="1" name="_x0000_i1036"/>
                    <pic:cNvPicPr/>
                  </pic:nvPicPr>
                  <pic:blipFill>
                    <a:blip r:embed="rId5"/>
                    <a:stretch>
                      <a:fillRect/>
                    </a:stretch>
                  </pic:blipFill>
                  <pic:spPr>
                    <a:xfrm>
                      <a:off x="0" y="0"/>
                      <a:ext cx="6045200" cy="2552700"/>
                    </a:xfrm>
                    <a:prstGeom prst="rect">
                      <a:avLst/>
                    </a:prstGeom>
                  </pic:spPr>
                </pic:pic>
              </a:graphicData>
            </a:graphic>
          </wp:inline>
        </w:drawing>
      </w:r>
    </w:p>
    <w:p>
      <w:pPr>
        <w:spacing w:beforeAutospacing="0" w:afterAutospacing="0" w:line="420" w:lineRule="exact"/>
        <w:rPr>
          <w:rFonts w:hint="eastAsia" w:ascii="宋体" w:hAnsi="宋体" w:eastAsia="宋体"/>
          <w:color w:val="4F81BD"/>
          <w:kern w:val="0"/>
          <w:sz w:val="24"/>
          <w:lang w:eastAsia="zh-CN"/>
        </w:rPr>
      </w:pPr>
      <w:r>
        <w:rPr>
          <w:rFonts w:hint="eastAsia" w:ascii="宋体" w:hAnsi="宋体" w:eastAsia="宋体"/>
          <w:color w:val="4F81BD"/>
          <w:kern w:val="0"/>
          <w:sz w:val="24"/>
          <w:lang w:eastAsia="zh-CN"/>
        </w:rPr>
        <w:drawing>
          <wp:anchor distT="0" distB="0" distL="0" distR="0" simplePos="0" relativeHeight="251659264" behindDoc="0" locked="0" layoutInCell="1" allowOverlap="1">
            <wp:simplePos x="0" y="0"/>
            <wp:positionH relativeFrom="column">
              <wp:posOffset>2965450</wp:posOffset>
            </wp:positionH>
            <wp:positionV relativeFrom="paragraph">
              <wp:posOffset>19050</wp:posOffset>
            </wp:positionV>
            <wp:extent cx="2971800" cy="1981200"/>
            <wp:effectExtent l="0" t="0" r="0" b="0"/>
            <wp:wrapNone/>
            <wp:docPr id="3" name="_x0000_s1026"/>
            <wp:cNvGraphicFramePr/>
            <a:graphic xmlns:a="http://schemas.openxmlformats.org/drawingml/2006/main">
              <a:graphicData uri="http://schemas.openxmlformats.org/drawingml/2006/picture">
                <pic:pic xmlns:pic="http://schemas.openxmlformats.org/drawingml/2006/picture">
                  <pic:nvPicPr>
                    <pic:cNvPr id="3" name="_x0000_s1026"/>
                    <pic:cNvPicPr/>
                  </pic:nvPicPr>
                  <pic:blipFill>
                    <a:blip r:embed="rId6"/>
                    <a:stretch>
                      <a:fillRect/>
                    </a:stretch>
                  </pic:blipFill>
                  <pic:spPr>
                    <a:xfrm>
                      <a:off x="0" y="0"/>
                      <a:ext cx="2971800" cy="1981200"/>
                    </a:xfrm>
                    <a:prstGeom prst="rect">
                      <a:avLst/>
                    </a:prstGeom>
                  </pic:spPr>
                </pic:pic>
              </a:graphicData>
            </a:graphic>
          </wp:anchor>
        </w:drawing>
      </w:r>
      <w:r>
        <w:rPr>
          <w:rFonts w:hint="eastAsia" w:ascii="宋体" w:hAnsi="宋体" w:eastAsia="宋体"/>
          <w:color w:val="4F81BD"/>
          <w:kern w:val="0"/>
          <w:sz w:val="24"/>
          <w:lang w:eastAsia="zh-CN"/>
        </w:rPr>
        <w:drawing>
          <wp:anchor distT="0" distB="0" distL="0" distR="0" simplePos="0" relativeHeight="251659264" behindDoc="0" locked="0" layoutInCell="1" allowOverlap="1">
            <wp:simplePos x="0" y="0"/>
            <wp:positionH relativeFrom="column">
              <wp:posOffset>-19050</wp:posOffset>
            </wp:positionH>
            <wp:positionV relativeFrom="paragraph">
              <wp:posOffset>28575</wp:posOffset>
            </wp:positionV>
            <wp:extent cx="2946400" cy="1955800"/>
            <wp:effectExtent l="0" t="0" r="6350" b="6350"/>
            <wp:wrapNone/>
            <wp:docPr id="5" name="_x0000_s1027"/>
            <wp:cNvGraphicFramePr/>
            <a:graphic xmlns:a="http://schemas.openxmlformats.org/drawingml/2006/main">
              <a:graphicData uri="http://schemas.openxmlformats.org/drawingml/2006/picture">
                <pic:pic xmlns:pic="http://schemas.openxmlformats.org/drawingml/2006/picture">
                  <pic:nvPicPr>
                    <pic:cNvPr id="5" name="_x0000_s1027"/>
                    <pic:cNvPicPr/>
                  </pic:nvPicPr>
                  <pic:blipFill>
                    <a:blip r:embed="rId7"/>
                    <a:stretch>
                      <a:fillRect/>
                    </a:stretch>
                  </pic:blipFill>
                  <pic:spPr>
                    <a:xfrm>
                      <a:off x="0" y="0"/>
                      <a:ext cx="2946400" cy="1955800"/>
                    </a:xfrm>
                    <a:prstGeom prst="rect">
                      <a:avLst/>
                    </a:prstGeom>
                  </pic:spPr>
                </pic:pic>
              </a:graphicData>
            </a:graphic>
          </wp:anchor>
        </w:drawing>
      </w:r>
    </w:p>
    <w:p>
      <w:pPr>
        <w:autoSpaceDE w:val="0"/>
        <w:autoSpaceDN w:val="0"/>
        <w:spacing w:beforeAutospacing="0" w:afterAutospacing="0" w:line="420" w:lineRule="exact"/>
        <w:jc w:val="left"/>
        <w:rPr>
          <w:rFonts w:hint="eastAsia" w:ascii="宋体" w:hAnsi="宋体"/>
          <w:color w:val="4F81BD"/>
          <w:kern w:val="0"/>
          <w:sz w:val="24"/>
        </w:rPr>
      </w:pPr>
    </w:p>
    <w:p>
      <w:pPr>
        <w:autoSpaceDE w:val="0"/>
        <w:autoSpaceDN w:val="0"/>
        <w:spacing w:beforeAutospacing="0" w:afterAutospacing="0" w:line="420" w:lineRule="exact"/>
        <w:ind w:firstLine="480" w:firstLineChars="200"/>
        <w:jc w:val="left"/>
        <w:rPr>
          <w:rFonts w:hint="eastAsia" w:ascii="宋体" w:hAnsi="宋体"/>
          <w:color w:val="4F81BD"/>
          <w:kern w:val="0"/>
          <w:sz w:val="24"/>
        </w:rPr>
      </w:pPr>
    </w:p>
    <w:p>
      <w:pPr>
        <w:autoSpaceDE w:val="0"/>
        <w:autoSpaceDN w:val="0"/>
        <w:spacing w:beforeAutospacing="0" w:afterAutospacing="0" w:line="420" w:lineRule="exact"/>
        <w:jc w:val="left"/>
        <w:rPr>
          <w:rFonts w:hint="eastAsia" w:ascii="宋体" w:hAnsi="宋体" w:eastAsia="宋体"/>
          <w:color w:val="4F81BD"/>
          <w:kern w:val="0"/>
          <w:sz w:val="24"/>
          <w:lang w:eastAsia="zh-CN"/>
        </w:rPr>
      </w:pPr>
    </w:p>
    <w:p>
      <w:pPr>
        <w:wordWrap w:val="0"/>
        <w:autoSpaceDE w:val="0"/>
        <w:autoSpaceDN w:val="0"/>
        <w:spacing w:beforeAutospacing="0" w:afterAutospacing="0" w:line="420" w:lineRule="exact"/>
        <w:ind w:left="420" w:leftChars="200" w:right="720"/>
        <w:jc w:val="right"/>
        <w:rPr>
          <w:rFonts w:hint="eastAsia" w:ascii="宋体" w:hAnsi="宋体"/>
          <w:color w:val="000000"/>
          <w:kern w:val="0"/>
          <w:sz w:val="24"/>
        </w:rPr>
      </w:pPr>
    </w:p>
    <w:p>
      <w:pPr>
        <w:wordWrap/>
        <w:autoSpaceDE w:val="0"/>
        <w:autoSpaceDN w:val="0"/>
        <w:spacing w:beforeAutospacing="0" w:afterAutospacing="0" w:line="420" w:lineRule="exact"/>
        <w:ind w:left="420" w:leftChars="200" w:right="720"/>
        <w:jc w:val="right"/>
        <w:rPr>
          <w:rFonts w:hint="eastAsia" w:ascii="宋体" w:hAnsi="宋体"/>
          <w:color w:val="000000"/>
          <w:kern w:val="0"/>
          <w:sz w:val="24"/>
        </w:rPr>
      </w:pPr>
    </w:p>
    <w:p>
      <w:pPr>
        <w:wordWrap/>
        <w:autoSpaceDE w:val="0"/>
        <w:autoSpaceDN w:val="0"/>
        <w:spacing w:beforeAutospacing="0" w:afterAutospacing="0" w:line="420" w:lineRule="exact"/>
        <w:ind w:left="420" w:leftChars="200" w:right="720"/>
        <w:jc w:val="right"/>
        <w:rPr>
          <w:rFonts w:hint="eastAsia" w:ascii="宋体" w:hAnsi="宋体"/>
          <w:color w:val="000000"/>
          <w:kern w:val="0"/>
          <w:sz w:val="24"/>
        </w:rPr>
      </w:pPr>
    </w:p>
    <w:p>
      <w:pPr>
        <w:wordWrap/>
        <w:autoSpaceDE w:val="0"/>
        <w:autoSpaceDN w:val="0"/>
        <w:spacing w:beforeAutospacing="0" w:afterAutospacing="0" w:line="420" w:lineRule="exact"/>
        <w:ind w:left="420" w:leftChars="200" w:right="720"/>
        <w:jc w:val="right"/>
        <w:rPr>
          <w:rFonts w:hint="eastAsia" w:ascii="宋体" w:hAnsi="宋体"/>
          <w:color w:val="000000"/>
          <w:kern w:val="0"/>
          <w:sz w:val="24"/>
        </w:rPr>
      </w:pPr>
      <w:r>
        <w:rPr>
          <w:rFonts w:hint="eastAsia" w:ascii="宋体" w:hAnsi="宋体" w:eastAsia="宋体"/>
          <w:color w:val="000000"/>
          <w:kern w:val="0"/>
          <w:sz w:val="24"/>
          <w:lang w:eastAsia="zh-CN"/>
        </w:rPr>
        <w:drawing>
          <wp:anchor distT="0" distB="0" distL="0" distR="0" simplePos="0" relativeHeight="251659264" behindDoc="0" locked="0" layoutInCell="1" allowOverlap="1">
            <wp:simplePos x="0" y="0"/>
            <wp:positionH relativeFrom="column">
              <wp:posOffset>2997200</wp:posOffset>
            </wp:positionH>
            <wp:positionV relativeFrom="paragraph">
              <wp:posOffset>171450</wp:posOffset>
            </wp:positionV>
            <wp:extent cx="2955925" cy="2133600"/>
            <wp:effectExtent l="0" t="0" r="15875" b="0"/>
            <wp:wrapNone/>
            <wp:docPr id="9" name="_x0000_s1028"/>
            <wp:cNvGraphicFramePr/>
            <a:graphic xmlns:a="http://schemas.openxmlformats.org/drawingml/2006/main">
              <a:graphicData uri="http://schemas.openxmlformats.org/drawingml/2006/picture">
                <pic:pic xmlns:pic="http://schemas.openxmlformats.org/drawingml/2006/picture">
                  <pic:nvPicPr>
                    <pic:cNvPr id="9" name="_x0000_s1028"/>
                    <pic:cNvPicPr/>
                  </pic:nvPicPr>
                  <pic:blipFill>
                    <a:blip r:embed="rId8"/>
                    <a:stretch>
                      <a:fillRect/>
                    </a:stretch>
                  </pic:blipFill>
                  <pic:spPr>
                    <a:xfrm>
                      <a:off x="0" y="0"/>
                      <a:ext cx="2955925" cy="2133600"/>
                    </a:xfrm>
                    <a:prstGeom prst="rect">
                      <a:avLst/>
                    </a:prstGeom>
                  </pic:spPr>
                </pic:pic>
              </a:graphicData>
            </a:graphic>
          </wp:anchor>
        </w:drawing>
      </w:r>
      <w:r>
        <w:rPr>
          <w:rFonts w:hint="eastAsia" w:ascii="宋体" w:hAnsi="宋体" w:eastAsia="宋体"/>
          <w:color w:val="000000"/>
          <w:kern w:val="0"/>
          <w:sz w:val="24"/>
          <w:lang w:eastAsia="zh-CN"/>
        </w:rPr>
        <w:drawing>
          <wp:anchor distT="0" distB="0" distL="0" distR="0" simplePos="0" relativeHeight="251659264" behindDoc="0" locked="0" layoutInCell="1" allowOverlap="1">
            <wp:simplePos x="0" y="0"/>
            <wp:positionH relativeFrom="column">
              <wp:posOffset>-47625</wp:posOffset>
            </wp:positionH>
            <wp:positionV relativeFrom="paragraph">
              <wp:posOffset>174625</wp:posOffset>
            </wp:positionV>
            <wp:extent cx="2997200" cy="2146300"/>
            <wp:effectExtent l="0" t="0" r="12700" b="6350"/>
            <wp:wrapNone/>
            <wp:docPr id="7" name="_x0000_s1029"/>
            <wp:cNvGraphicFramePr/>
            <a:graphic xmlns:a="http://schemas.openxmlformats.org/drawingml/2006/main">
              <a:graphicData uri="http://schemas.openxmlformats.org/drawingml/2006/picture">
                <pic:pic xmlns:pic="http://schemas.openxmlformats.org/drawingml/2006/picture">
                  <pic:nvPicPr>
                    <pic:cNvPr id="7" name="_x0000_s1029"/>
                    <pic:cNvPicPr/>
                  </pic:nvPicPr>
                  <pic:blipFill>
                    <a:blip r:embed="rId9"/>
                    <a:stretch>
                      <a:fillRect/>
                    </a:stretch>
                  </pic:blipFill>
                  <pic:spPr>
                    <a:xfrm>
                      <a:off x="0" y="0"/>
                      <a:ext cx="2997200" cy="2146300"/>
                    </a:xfrm>
                    <a:prstGeom prst="rect">
                      <a:avLst/>
                    </a:prstGeom>
                  </pic:spPr>
                </pic:pic>
              </a:graphicData>
            </a:graphic>
          </wp:anchor>
        </w:drawing>
      </w:r>
    </w:p>
    <w:p>
      <w:pPr>
        <w:wordWrap/>
        <w:autoSpaceDE w:val="0"/>
        <w:autoSpaceDN w:val="0"/>
        <w:spacing w:beforeAutospacing="0" w:afterAutospacing="0" w:line="420" w:lineRule="exact"/>
        <w:ind w:right="720"/>
        <w:jc w:val="both"/>
        <w:rPr>
          <w:rFonts w:hint="eastAsia" w:ascii="宋体" w:hAnsi="宋体"/>
          <w:color w:val="000000"/>
          <w:kern w:val="0"/>
          <w:sz w:val="24"/>
        </w:rPr>
      </w:pPr>
    </w:p>
    <w:p>
      <w:pPr>
        <w:wordWrap/>
        <w:autoSpaceDE w:val="0"/>
        <w:autoSpaceDN w:val="0"/>
        <w:spacing w:beforeAutospacing="0" w:afterAutospacing="0" w:line="420" w:lineRule="exact"/>
        <w:ind w:right="720"/>
        <w:jc w:val="both"/>
        <w:rPr>
          <w:rFonts w:hint="eastAsia" w:ascii="宋体" w:hAnsi="宋体"/>
          <w:color w:val="000000"/>
          <w:kern w:val="0"/>
          <w:sz w:val="24"/>
        </w:rPr>
      </w:pPr>
    </w:p>
    <w:p>
      <w:pPr>
        <w:wordWrap/>
        <w:autoSpaceDE w:val="0"/>
        <w:autoSpaceDN w:val="0"/>
        <w:spacing w:beforeAutospacing="0" w:afterAutospacing="0" w:line="420" w:lineRule="exact"/>
        <w:ind w:right="720"/>
        <w:jc w:val="both"/>
        <w:rPr>
          <w:rFonts w:hint="eastAsia" w:ascii="宋体" w:hAnsi="宋体"/>
          <w:color w:val="000000"/>
          <w:kern w:val="0"/>
          <w:sz w:val="24"/>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0" distR="0" simplePos="0" relativeHeight="251659264" behindDoc="0" locked="0" layoutInCell="1" allowOverlap="1">
            <wp:simplePos x="0" y="0"/>
            <wp:positionH relativeFrom="column">
              <wp:posOffset>3101975</wp:posOffset>
            </wp:positionH>
            <wp:positionV relativeFrom="paragraph">
              <wp:posOffset>-24130</wp:posOffset>
            </wp:positionV>
            <wp:extent cx="2971800" cy="2032000"/>
            <wp:effectExtent l="0" t="0" r="0" b="6350"/>
            <wp:wrapNone/>
            <wp:docPr id="11" name="_x0000_s1031"/>
            <wp:cNvGraphicFramePr/>
            <a:graphic xmlns:a="http://schemas.openxmlformats.org/drawingml/2006/main">
              <a:graphicData uri="http://schemas.openxmlformats.org/drawingml/2006/picture">
                <pic:pic xmlns:pic="http://schemas.openxmlformats.org/drawingml/2006/picture">
                  <pic:nvPicPr>
                    <pic:cNvPr id="11" name="_x0000_s1031"/>
                    <pic:cNvPicPr/>
                  </pic:nvPicPr>
                  <pic:blipFill>
                    <a:blip r:embed="rId10"/>
                    <a:stretch>
                      <a:fillRect/>
                    </a:stretch>
                  </pic:blipFill>
                  <pic:spPr>
                    <a:xfrm>
                      <a:off x="0" y="0"/>
                      <a:ext cx="2971800" cy="2032000"/>
                    </a:xfrm>
                    <a:prstGeom prst="rect">
                      <a:avLst/>
                    </a:prstGeom>
                  </pic:spPr>
                </pic:pic>
              </a:graphicData>
            </a:graphic>
          </wp:anchor>
        </w:drawing>
      </w:r>
      <w:r>
        <w:rPr>
          <w:rFonts w:hint="eastAsia" w:ascii="宋体" w:hAnsi="宋体" w:eastAsia="宋体"/>
          <w:color w:val="000000"/>
          <w:kern w:val="0"/>
          <w:sz w:val="24"/>
          <w:lang w:eastAsia="zh-CN"/>
        </w:rPr>
        <w:drawing>
          <wp:anchor distT="0" distB="0" distL="0" distR="0" simplePos="0" relativeHeight="251659264" behindDoc="0" locked="0" layoutInCell="1" allowOverlap="1">
            <wp:simplePos x="0" y="0"/>
            <wp:positionH relativeFrom="column">
              <wp:posOffset>12700</wp:posOffset>
            </wp:positionH>
            <wp:positionV relativeFrom="paragraph">
              <wp:posOffset>1270</wp:posOffset>
            </wp:positionV>
            <wp:extent cx="3048000" cy="2032000"/>
            <wp:effectExtent l="0" t="0" r="0" b="6350"/>
            <wp:wrapNone/>
            <wp:docPr id="13" name="_x0000_s1030"/>
            <wp:cNvGraphicFramePr/>
            <a:graphic xmlns:a="http://schemas.openxmlformats.org/drawingml/2006/main">
              <a:graphicData uri="http://schemas.openxmlformats.org/drawingml/2006/picture">
                <pic:pic xmlns:pic="http://schemas.openxmlformats.org/drawingml/2006/picture">
                  <pic:nvPicPr>
                    <pic:cNvPr id="13" name="_x0000_s1030"/>
                    <pic:cNvPicPr/>
                  </pic:nvPicPr>
                  <pic:blipFill>
                    <a:blip r:embed="rId11"/>
                    <a:stretch>
                      <a:fillRect/>
                    </a:stretch>
                  </pic:blipFill>
                  <pic:spPr>
                    <a:xfrm>
                      <a:off x="0" y="0"/>
                      <a:ext cx="3048000" cy="2032000"/>
                    </a:xfrm>
                    <a:prstGeom prst="rect">
                      <a:avLst/>
                    </a:prstGeom>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114300" distR="114300" simplePos="0" relativeHeight="251660288" behindDoc="0" locked="0" layoutInCell="1" allowOverlap="1">
            <wp:simplePos x="0" y="0"/>
            <wp:positionH relativeFrom="column">
              <wp:posOffset>26670</wp:posOffset>
            </wp:positionH>
            <wp:positionV relativeFrom="paragraph">
              <wp:posOffset>211455</wp:posOffset>
            </wp:positionV>
            <wp:extent cx="5847715" cy="3744595"/>
            <wp:effectExtent l="0" t="0" r="635" b="8255"/>
            <wp:wrapNone/>
            <wp:docPr id="2" name="图片 2" descr="7bf1121d950f6d533ffdfb63a937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bf1121d950f6d533ffdfb63a9370ee"/>
                    <pic:cNvPicPr>
                      <a:picLocks noChangeAspect="1"/>
                    </pic:cNvPicPr>
                  </pic:nvPicPr>
                  <pic:blipFill>
                    <a:blip r:embed="rId12"/>
                    <a:srcRect l="7764" t="10919" r="810" b="2522"/>
                    <a:stretch>
                      <a:fillRect/>
                    </a:stretch>
                  </pic:blipFill>
                  <pic:spPr>
                    <a:xfrm>
                      <a:off x="0" y="0"/>
                      <a:ext cx="5847715" cy="3744595"/>
                    </a:xfrm>
                    <a:prstGeom prst="rect">
                      <a:avLst/>
                    </a:prstGeom>
                    <a:noFill/>
                    <a:ln>
                      <a:noFill/>
                    </a:ln>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242570</wp:posOffset>
            </wp:positionV>
            <wp:extent cx="5935980" cy="3342005"/>
            <wp:effectExtent l="0" t="0" r="7620" b="10795"/>
            <wp:wrapNone/>
            <wp:docPr id="4" name="图片 3" descr="4db3f3c4582c3b5e29f18166011c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db3f3c4582c3b5e29f18166011c542"/>
                    <pic:cNvPicPr>
                      <a:picLocks noChangeAspect="1"/>
                    </pic:cNvPicPr>
                  </pic:nvPicPr>
                  <pic:blipFill>
                    <a:blip r:embed="rId13"/>
                    <a:stretch>
                      <a:fillRect/>
                    </a:stretch>
                  </pic:blipFill>
                  <pic:spPr>
                    <a:xfrm>
                      <a:off x="0" y="0"/>
                      <a:ext cx="5935980" cy="3342005"/>
                    </a:xfrm>
                    <a:prstGeom prst="rect">
                      <a:avLst/>
                    </a:prstGeom>
                    <a:noFill/>
                    <a:ln>
                      <a:noFill/>
                    </a:ln>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23495</wp:posOffset>
            </wp:positionV>
            <wp:extent cx="5967730" cy="4220845"/>
            <wp:effectExtent l="0" t="0" r="13970" b="8255"/>
            <wp:wrapNone/>
            <wp:docPr id="6" name="图片 4" descr="6c27b2fe97647913a92c13dda953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6c27b2fe97647913a92c13dda953d43"/>
                    <pic:cNvPicPr>
                      <a:picLocks noChangeAspect="1"/>
                    </pic:cNvPicPr>
                  </pic:nvPicPr>
                  <pic:blipFill>
                    <a:blip r:embed="rId14"/>
                    <a:srcRect l="9314" t="11989" r="10477" b="18649"/>
                    <a:stretch>
                      <a:fillRect/>
                    </a:stretch>
                  </pic:blipFill>
                  <pic:spPr>
                    <a:xfrm>
                      <a:off x="0" y="0"/>
                      <a:ext cx="5967730" cy="4220845"/>
                    </a:xfrm>
                    <a:prstGeom prst="rect">
                      <a:avLst/>
                    </a:prstGeom>
                    <a:noFill/>
                    <a:ln>
                      <a:noFill/>
                    </a:ln>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163195</wp:posOffset>
            </wp:positionV>
            <wp:extent cx="6044565" cy="4029710"/>
            <wp:effectExtent l="0" t="0" r="13335" b="8890"/>
            <wp:wrapNone/>
            <wp:docPr id="8" name="图片 7" descr="27f54622658d77359109c5c05f9b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27f54622658d77359109c5c05f9bf38"/>
                    <pic:cNvPicPr>
                      <a:picLocks noChangeAspect="1"/>
                    </pic:cNvPicPr>
                  </pic:nvPicPr>
                  <pic:blipFill>
                    <a:blip r:embed="rId15"/>
                    <a:stretch>
                      <a:fillRect/>
                    </a:stretch>
                  </pic:blipFill>
                  <pic:spPr>
                    <a:xfrm>
                      <a:off x="0" y="0"/>
                      <a:ext cx="6044565" cy="4029710"/>
                    </a:xfrm>
                    <a:prstGeom prst="rect">
                      <a:avLst/>
                    </a:prstGeom>
                    <a:noFill/>
                    <a:ln>
                      <a:noFill/>
                    </a:ln>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0" distR="0" simplePos="0" relativeHeight="251659264" behindDoc="0" locked="0" layoutInCell="1" allowOverlap="1">
            <wp:simplePos x="0" y="0"/>
            <wp:positionH relativeFrom="column">
              <wp:posOffset>53975</wp:posOffset>
            </wp:positionH>
            <wp:positionV relativeFrom="paragraph">
              <wp:posOffset>91440</wp:posOffset>
            </wp:positionV>
            <wp:extent cx="6031230" cy="4370705"/>
            <wp:effectExtent l="0" t="0" r="7620" b="10795"/>
            <wp:wrapNone/>
            <wp:docPr id="17" name="_x0000_s1035"/>
            <wp:cNvGraphicFramePr/>
            <a:graphic xmlns:a="http://schemas.openxmlformats.org/drawingml/2006/main">
              <a:graphicData uri="http://schemas.openxmlformats.org/drawingml/2006/picture">
                <pic:pic xmlns:pic="http://schemas.openxmlformats.org/drawingml/2006/picture">
                  <pic:nvPicPr>
                    <pic:cNvPr id="17" name="_x0000_s1035"/>
                    <pic:cNvPicPr/>
                  </pic:nvPicPr>
                  <pic:blipFill>
                    <a:blip r:embed="rId16"/>
                    <a:stretch>
                      <a:fillRect/>
                    </a:stretch>
                  </pic:blipFill>
                  <pic:spPr>
                    <a:xfrm>
                      <a:off x="0" y="0"/>
                      <a:ext cx="6031230" cy="4370705"/>
                    </a:xfrm>
                    <a:prstGeom prst="rect">
                      <a:avLst/>
                    </a:prstGeom>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114300" distR="114300" simplePos="0" relativeHeight="251662336" behindDoc="0" locked="0" layoutInCell="1" allowOverlap="1">
            <wp:simplePos x="0" y="0"/>
            <wp:positionH relativeFrom="column">
              <wp:posOffset>66675</wp:posOffset>
            </wp:positionH>
            <wp:positionV relativeFrom="paragraph">
              <wp:posOffset>69215</wp:posOffset>
            </wp:positionV>
            <wp:extent cx="6059170" cy="4039870"/>
            <wp:effectExtent l="0" t="0" r="17780" b="17780"/>
            <wp:wrapNone/>
            <wp:docPr id="14" name="图片 6" descr="3983c1d96764d80d830b91db9c6d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3983c1d96764d80d830b91db9c6db90"/>
                    <pic:cNvPicPr>
                      <a:picLocks noChangeAspect="1"/>
                    </pic:cNvPicPr>
                  </pic:nvPicPr>
                  <pic:blipFill>
                    <a:blip r:embed="rId17"/>
                    <a:stretch>
                      <a:fillRect/>
                    </a:stretch>
                  </pic:blipFill>
                  <pic:spPr>
                    <a:xfrm>
                      <a:off x="0" y="0"/>
                      <a:ext cx="6059170" cy="4039870"/>
                    </a:xfrm>
                    <a:prstGeom prst="rect">
                      <a:avLst/>
                    </a:prstGeom>
                    <a:noFill/>
                    <a:ln>
                      <a:noFill/>
                    </a:ln>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0" distR="0" simplePos="0" relativeHeight="251659264" behindDoc="0" locked="0" layoutInCell="1" allowOverlap="1">
            <wp:simplePos x="0" y="0"/>
            <wp:positionH relativeFrom="column">
              <wp:posOffset>-41275</wp:posOffset>
            </wp:positionH>
            <wp:positionV relativeFrom="paragraph">
              <wp:posOffset>102870</wp:posOffset>
            </wp:positionV>
            <wp:extent cx="6108700" cy="4076700"/>
            <wp:effectExtent l="0" t="0" r="6350" b="0"/>
            <wp:wrapNone/>
            <wp:docPr id="15" name="_x0000_s1034"/>
            <wp:cNvGraphicFramePr/>
            <a:graphic xmlns:a="http://schemas.openxmlformats.org/drawingml/2006/main">
              <a:graphicData uri="http://schemas.openxmlformats.org/drawingml/2006/picture">
                <pic:pic xmlns:pic="http://schemas.openxmlformats.org/drawingml/2006/picture">
                  <pic:nvPicPr>
                    <pic:cNvPr id="15" name="_x0000_s1034"/>
                    <pic:cNvPicPr/>
                  </pic:nvPicPr>
                  <pic:blipFill>
                    <a:blip r:embed="rId18"/>
                    <a:stretch>
                      <a:fillRect/>
                    </a:stretch>
                  </pic:blipFill>
                  <pic:spPr>
                    <a:xfrm>
                      <a:off x="0" y="0"/>
                      <a:ext cx="6108700" cy="4076700"/>
                    </a:xfrm>
                    <a:prstGeom prst="rect">
                      <a:avLst/>
                    </a:prstGeom>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0" distR="0" simplePos="0" relativeHeight="251659264" behindDoc="0" locked="0" layoutInCell="1" allowOverlap="1">
            <wp:simplePos x="0" y="0"/>
            <wp:positionH relativeFrom="column">
              <wp:posOffset>-53975</wp:posOffset>
            </wp:positionH>
            <wp:positionV relativeFrom="paragraph">
              <wp:posOffset>24765</wp:posOffset>
            </wp:positionV>
            <wp:extent cx="6108700" cy="4076700"/>
            <wp:effectExtent l="0" t="0" r="6350" b="0"/>
            <wp:wrapNone/>
            <wp:docPr id="21" name="_x0000_s1032"/>
            <wp:cNvGraphicFramePr/>
            <a:graphic xmlns:a="http://schemas.openxmlformats.org/drawingml/2006/main">
              <a:graphicData uri="http://schemas.openxmlformats.org/drawingml/2006/picture">
                <pic:pic xmlns:pic="http://schemas.openxmlformats.org/drawingml/2006/picture">
                  <pic:nvPicPr>
                    <pic:cNvPr id="21" name="_x0000_s1032"/>
                    <pic:cNvPicPr/>
                  </pic:nvPicPr>
                  <pic:blipFill>
                    <a:blip r:embed="rId19"/>
                    <a:stretch>
                      <a:fillRect/>
                    </a:stretch>
                  </pic:blipFill>
                  <pic:spPr>
                    <a:xfrm>
                      <a:off x="0" y="0"/>
                      <a:ext cx="6108700" cy="4076700"/>
                    </a:xfrm>
                    <a:prstGeom prst="rect">
                      <a:avLst/>
                    </a:prstGeom>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70485</wp:posOffset>
            </wp:positionV>
            <wp:extent cx="6095365" cy="4063365"/>
            <wp:effectExtent l="0" t="0" r="635" b="13335"/>
            <wp:wrapNone/>
            <wp:docPr id="10" name="图片 8" descr="c3af4014080e658bd1427604b4a4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3af4014080e658bd1427604b4a48e5"/>
                    <pic:cNvPicPr>
                      <a:picLocks noChangeAspect="1"/>
                    </pic:cNvPicPr>
                  </pic:nvPicPr>
                  <pic:blipFill>
                    <a:blip r:embed="rId20"/>
                    <a:stretch>
                      <a:fillRect/>
                    </a:stretch>
                  </pic:blipFill>
                  <pic:spPr>
                    <a:xfrm>
                      <a:off x="0" y="0"/>
                      <a:ext cx="6095365" cy="4063365"/>
                    </a:xfrm>
                    <a:prstGeom prst="rect">
                      <a:avLst/>
                    </a:prstGeom>
                    <a:noFill/>
                    <a:ln>
                      <a:noFill/>
                    </a:ln>
                  </pic:spPr>
                </pic:pic>
              </a:graphicData>
            </a:graphic>
          </wp:anchor>
        </w:drawing>
      </w: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p>
    <w:p>
      <w:pPr>
        <w:wordWrap/>
        <w:autoSpaceDE w:val="0"/>
        <w:autoSpaceDN w:val="0"/>
        <w:spacing w:beforeAutospacing="0" w:afterAutospacing="0" w:line="420" w:lineRule="exact"/>
        <w:ind w:right="720"/>
        <w:jc w:val="both"/>
        <w:rPr>
          <w:rFonts w:hint="eastAsia" w:ascii="宋体" w:hAnsi="宋体" w:eastAsia="宋体"/>
          <w:color w:val="000000"/>
          <w:kern w:val="0"/>
          <w:sz w:val="24"/>
          <w:lang w:eastAsia="zh-CN"/>
        </w:rPr>
      </w:pPr>
      <w:r>
        <w:rPr>
          <w:rFonts w:hint="eastAsia" w:ascii="宋体" w:hAnsi="宋体" w:eastAsia="宋体"/>
          <w:color w:val="000000"/>
          <w:kern w:val="0"/>
          <w:sz w:val="24"/>
          <w:lang w:eastAsia="zh-CN"/>
        </w:rPr>
        <w:drawing>
          <wp:anchor distT="0" distB="0" distL="0" distR="0" simplePos="0" relativeHeight="251661312" behindDoc="0" locked="0" layoutInCell="1" allowOverlap="1">
            <wp:simplePos x="0" y="0"/>
            <wp:positionH relativeFrom="column">
              <wp:posOffset>-15875</wp:posOffset>
            </wp:positionH>
            <wp:positionV relativeFrom="paragraph">
              <wp:posOffset>3637915</wp:posOffset>
            </wp:positionV>
            <wp:extent cx="6108700" cy="4051300"/>
            <wp:effectExtent l="0" t="0" r="6350" b="6350"/>
            <wp:wrapNone/>
            <wp:docPr id="12" name="_x0000_s1033"/>
            <wp:cNvGraphicFramePr/>
            <a:graphic xmlns:a="http://schemas.openxmlformats.org/drawingml/2006/main">
              <a:graphicData uri="http://schemas.openxmlformats.org/drawingml/2006/picture">
                <pic:pic xmlns:pic="http://schemas.openxmlformats.org/drawingml/2006/picture">
                  <pic:nvPicPr>
                    <pic:cNvPr id="12" name="_x0000_s1033"/>
                    <pic:cNvPicPr/>
                  </pic:nvPicPr>
                  <pic:blipFill>
                    <a:blip r:embed="rId21"/>
                    <a:stretch>
                      <a:fillRect/>
                    </a:stretch>
                  </pic:blipFill>
                  <pic:spPr>
                    <a:xfrm>
                      <a:off x="666115" y="757555"/>
                      <a:ext cx="6108700" cy="4051300"/>
                    </a:xfrm>
                    <a:prstGeom prst="rect">
                      <a:avLst/>
                    </a:prstGeom>
                    <a:noFill/>
                    <a:ln>
                      <a:noFill/>
                    </a:ln>
                  </pic:spPr>
                </pic:pic>
              </a:graphicData>
            </a:graphic>
          </wp:anchor>
        </w:drawing>
      </w:r>
    </w:p>
    <w:sectPr>
      <w:headerReference r:id="rId3"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000000" w:sz="0" w:space="0"/>
      </w:pBdr>
      <w:tabs>
        <w:tab w:val="clear" w:pos="4153"/>
        <w:tab w:val="clear"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0"/>
  <w:displayVerticalDrawingGridEvery w:val="2"/>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mOTMwZWQwYTFlMWM5NTA0NTI0ZjNmODlmMzM3MGQifQ=="/>
  </w:docVars>
  <w:rsids>
    <w:rsidRoot w:val="00000000"/>
    <w:rsid w:val="08386C4B"/>
    <w:rsid w:val="09622C8A"/>
    <w:rsid w:val="29F179E6"/>
    <w:rsid w:val="58932062"/>
    <w:rsid w:val="74703E93"/>
    <w:rsid w:val="7C2E37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9"/>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默认段落字体1"/>
    <w:link w:val="1"/>
    <w:semiHidden/>
    <w:qFormat/>
    <w:uiPriority w:val="0"/>
  </w:style>
  <w:style w:type="table" w:customStyle="1" w:styleId="5">
    <w:name w:val="普通表格1"/>
    <w:semiHidden/>
    <w:qFormat/>
    <w:uiPriority w:val="0"/>
  </w:style>
  <w:style w:type="paragraph" w:customStyle="1" w:styleId="6">
    <w:name w:val="批注文字1"/>
    <w:basedOn w:val="1"/>
    <w:link w:val="7"/>
    <w:uiPriority w:val="0"/>
    <w:pPr>
      <w:jc w:val="left"/>
    </w:pPr>
  </w:style>
  <w:style w:type="character" w:customStyle="1" w:styleId="7">
    <w:name w:val="批注文字 字符"/>
    <w:link w:val="6"/>
    <w:qFormat/>
    <w:uiPriority w:val="0"/>
    <w:rPr>
      <w:kern w:val="2"/>
      <w:sz w:val="21"/>
      <w:szCs w:val="24"/>
    </w:rPr>
  </w:style>
  <w:style w:type="paragraph" w:customStyle="1" w:styleId="8">
    <w:name w:val="批注框文本1"/>
    <w:basedOn w:val="1"/>
    <w:link w:val="9"/>
    <w:qFormat/>
    <w:uiPriority w:val="0"/>
    <w:rPr>
      <w:sz w:val="18"/>
      <w:szCs w:val="18"/>
    </w:rPr>
  </w:style>
  <w:style w:type="character" w:customStyle="1" w:styleId="9">
    <w:name w:val="批注框文本 字符"/>
    <w:link w:val="8"/>
    <w:qFormat/>
    <w:uiPriority w:val="0"/>
    <w:rPr>
      <w:kern w:val="2"/>
      <w:sz w:val="18"/>
      <w:szCs w:val="18"/>
    </w:rPr>
  </w:style>
  <w:style w:type="paragraph" w:customStyle="1" w:styleId="10">
    <w:name w:val="页脚1"/>
    <w:basedOn w:val="1"/>
    <w:qFormat/>
    <w:uiPriority w:val="0"/>
    <w:pPr>
      <w:tabs>
        <w:tab w:val="center" w:pos="4153"/>
        <w:tab w:val="right" w:pos="8306"/>
      </w:tabs>
      <w:snapToGrid w:val="0"/>
      <w:jc w:val="left"/>
    </w:pPr>
    <w:rPr>
      <w:sz w:val="18"/>
      <w:szCs w:val="18"/>
    </w:rPr>
  </w:style>
  <w:style w:type="paragraph" w:customStyle="1" w:styleId="11">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12">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3">
    <w:name w:val="批注主题1"/>
    <w:basedOn w:val="6"/>
    <w:link w:val="14"/>
    <w:qFormat/>
    <w:uiPriority w:val="0"/>
    <w:rPr>
      <w:b/>
      <w:bCs/>
    </w:rPr>
  </w:style>
  <w:style w:type="character" w:customStyle="1" w:styleId="14">
    <w:name w:val="批注主题 字符"/>
    <w:link w:val="13"/>
    <w:qFormat/>
    <w:uiPriority w:val="0"/>
    <w:rPr>
      <w:b/>
      <w:bCs/>
      <w:kern w:val="2"/>
      <w:sz w:val="21"/>
      <w:szCs w:val="24"/>
    </w:rPr>
  </w:style>
  <w:style w:type="table" w:customStyle="1" w:styleId="15">
    <w:name w:val="网格型1"/>
    <w:basedOn w:val="5"/>
    <w:qFormat/>
    <w:uiPriority w:val="0"/>
  </w:style>
  <w:style w:type="character" w:customStyle="1" w:styleId="16">
    <w:name w:val="要点1"/>
    <w:link w:val="1"/>
    <w:qFormat/>
    <w:uiPriority w:val="0"/>
    <w:rPr>
      <w:b/>
      <w:bCs/>
    </w:rPr>
  </w:style>
  <w:style w:type="character" w:customStyle="1" w:styleId="17">
    <w:name w:val="已访问的超链接1"/>
    <w:link w:val="1"/>
    <w:qFormat/>
    <w:uiPriority w:val="0"/>
    <w:rPr>
      <w:color w:val="800080"/>
    </w:rPr>
  </w:style>
  <w:style w:type="character" w:customStyle="1" w:styleId="18">
    <w:name w:val="超链接1"/>
    <w:link w:val="1"/>
    <w:qFormat/>
    <w:uiPriority w:val="0"/>
    <w:rPr>
      <w:color w:val="0000FF"/>
    </w:rPr>
  </w:style>
  <w:style w:type="character" w:customStyle="1" w:styleId="19">
    <w:name w:val="批注引用1"/>
    <w:link w:val="1"/>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1719</Words>
  <Characters>1750</Characters>
  <Lines>0</Lines>
  <Paragraphs>0</Paragraphs>
  <TotalTime>8</TotalTime>
  <ScaleCrop>false</ScaleCrop>
  <LinksUpToDate>false</LinksUpToDate>
  <CharactersWithSpaces>1750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2023-03-26T06:12:00Z</dcterms:created>
  <dc:creator>李娟</dc:creator>
  <cp:lastModifiedBy>李娟</cp:lastModifiedBy>
  <dcterms:modified xsi:type="dcterms:W3CDTF">2023-03-26T07:01:28Z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0029BBB15F824FC6B57B7E726C09AC05</vt:lpwstr>
  </property>
</Properties>
</file>