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445" w:rsidRDefault="00225436">
      <w:pPr>
        <w:pStyle w:val="1"/>
        <w:rPr>
          <w:rFonts w:ascii="宋体" w:hAnsi="宋体"/>
          <w:sz w:val="32"/>
          <w:szCs w:val="32"/>
        </w:rPr>
      </w:pPr>
      <w:proofErr w:type="gramStart"/>
      <w:r>
        <w:rPr>
          <w:rFonts w:ascii="宋体" w:hAnsi="宋体" w:hint="eastAsia"/>
          <w:sz w:val="32"/>
          <w:szCs w:val="32"/>
        </w:rPr>
        <w:t>医</w:t>
      </w:r>
      <w:proofErr w:type="gramEnd"/>
      <w:r>
        <w:rPr>
          <w:rFonts w:ascii="宋体" w:hAnsi="宋体" w:hint="eastAsia"/>
          <w:sz w:val="32"/>
          <w:szCs w:val="32"/>
        </w:rPr>
        <w:t>保信息系统硬件租赁和运</w:t>
      </w:r>
      <w:proofErr w:type="gramStart"/>
      <w:r>
        <w:rPr>
          <w:rFonts w:ascii="宋体" w:hAnsi="宋体" w:hint="eastAsia"/>
          <w:sz w:val="32"/>
          <w:szCs w:val="32"/>
        </w:rPr>
        <w:t>维</w:t>
      </w:r>
      <w:r w:rsidR="001C381F">
        <w:rPr>
          <w:rFonts w:ascii="宋体" w:hAnsi="宋体" w:hint="eastAsia"/>
          <w:sz w:val="32"/>
          <w:szCs w:val="32"/>
        </w:rPr>
        <w:t>项目</w:t>
      </w:r>
      <w:proofErr w:type="gramEnd"/>
      <w:r w:rsidR="001C381F">
        <w:rPr>
          <w:rFonts w:ascii="宋体" w:hAnsi="宋体" w:hint="eastAsia"/>
          <w:sz w:val="32"/>
          <w:szCs w:val="32"/>
        </w:rPr>
        <w:t>招标文件</w:t>
      </w:r>
    </w:p>
    <w:p w:rsidR="002B2445" w:rsidRPr="00E92AF2" w:rsidRDefault="00850D7B" w:rsidP="00E92AF2">
      <w:pPr>
        <w:pStyle w:val="a8"/>
        <w:numPr>
          <w:ilvl w:val="0"/>
          <w:numId w:val="19"/>
        </w:numPr>
        <w:spacing w:line="360" w:lineRule="auto"/>
        <w:ind w:firstLineChars="0"/>
        <w:jc w:val="left"/>
        <w:rPr>
          <w:rFonts w:ascii="宋体" w:hAnsi="宋体"/>
          <w:szCs w:val="21"/>
        </w:rPr>
      </w:pPr>
      <w:r w:rsidRPr="00850D7B">
        <w:rPr>
          <w:rFonts w:ascii="宋体" w:hAnsi="宋体" w:hint="eastAsia"/>
          <w:szCs w:val="21"/>
        </w:rPr>
        <w:t>为满足医院管理需求，招采中心拟对</w:t>
      </w:r>
      <w:r w:rsidR="00E92AF2">
        <w:rPr>
          <w:rFonts w:ascii="宋体" w:hAnsi="宋体" w:hint="eastAsia"/>
          <w:szCs w:val="21"/>
        </w:rPr>
        <w:t>医保信息系统硬件租赁和运维项目</w:t>
      </w:r>
      <w:r w:rsidRPr="00E92AF2">
        <w:rPr>
          <w:rFonts w:ascii="宋体" w:hAnsi="宋体" w:hint="eastAsia"/>
          <w:szCs w:val="21"/>
        </w:rPr>
        <w:t>进行院内招标。</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服务期限：自合同签订后一年</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预算：</w:t>
      </w:r>
      <w:r w:rsidR="0034615D">
        <w:rPr>
          <w:rFonts w:ascii="宋体" w:hAnsi="宋体"/>
          <w:szCs w:val="21"/>
        </w:rPr>
        <w:t>23</w:t>
      </w:r>
      <w:r w:rsidRPr="00850D7B">
        <w:rPr>
          <w:rFonts w:ascii="宋体" w:hAnsi="宋体" w:hint="eastAsia"/>
          <w:szCs w:val="21"/>
        </w:rPr>
        <w:t>万元整</w:t>
      </w:r>
    </w:p>
    <w:p w:rsidR="002B2445" w:rsidRDefault="00AF7D8A" w:rsidP="00245BF2">
      <w:pPr>
        <w:pStyle w:val="a8"/>
        <w:numPr>
          <w:ilvl w:val="0"/>
          <w:numId w:val="19"/>
        </w:numPr>
        <w:spacing w:line="360" w:lineRule="auto"/>
        <w:ind w:firstLineChars="0"/>
        <w:jc w:val="left"/>
        <w:rPr>
          <w:rFonts w:ascii="宋体" w:hAnsi="宋体"/>
          <w:szCs w:val="21"/>
        </w:rPr>
      </w:pPr>
      <w:r w:rsidRPr="00AF7D8A">
        <w:rPr>
          <w:rFonts w:ascii="宋体" w:hAnsi="宋体" w:hint="eastAsia"/>
          <w:szCs w:val="21"/>
        </w:rPr>
        <w:t>运</w:t>
      </w:r>
      <w:proofErr w:type="gramStart"/>
      <w:r w:rsidRPr="00AF7D8A">
        <w:rPr>
          <w:rFonts w:ascii="宋体" w:hAnsi="宋体" w:hint="eastAsia"/>
          <w:szCs w:val="21"/>
        </w:rPr>
        <w:t>维</w:t>
      </w:r>
      <w:r w:rsidR="00245BF2">
        <w:rPr>
          <w:rFonts w:ascii="宋体" w:hAnsi="宋体" w:hint="eastAsia"/>
          <w:szCs w:val="21"/>
        </w:rPr>
        <w:t>项目</w:t>
      </w:r>
      <w:proofErr w:type="gramEnd"/>
      <w:r w:rsidR="00724B66" w:rsidRPr="00AF7D8A">
        <w:rPr>
          <w:rFonts w:ascii="宋体" w:hAnsi="宋体" w:hint="eastAsia"/>
          <w:szCs w:val="21"/>
        </w:rPr>
        <w:t>内容及招标参数</w:t>
      </w:r>
    </w:p>
    <w:p w:rsidR="00CC1CCF" w:rsidRPr="00CC1CCF" w:rsidRDefault="00CC1CCF" w:rsidP="00CC1CCF">
      <w:pPr>
        <w:spacing w:line="360" w:lineRule="auto"/>
        <w:ind w:firstLine="360"/>
        <w:jc w:val="left"/>
        <w:rPr>
          <w:rFonts w:ascii="宋体" w:hAnsi="宋体"/>
          <w:szCs w:val="21"/>
        </w:rPr>
      </w:pPr>
      <w:proofErr w:type="gramStart"/>
      <w:r w:rsidRPr="00CC1CCF">
        <w:rPr>
          <w:rFonts w:ascii="宋体" w:hAnsi="宋体" w:hint="eastAsia"/>
          <w:szCs w:val="21"/>
        </w:rPr>
        <w:t>医</w:t>
      </w:r>
      <w:proofErr w:type="gramEnd"/>
      <w:r w:rsidRPr="00CC1CCF">
        <w:rPr>
          <w:rFonts w:ascii="宋体" w:hAnsi="宋体" w:hint="eastAsia"/>
          <w:szCs w:val="21"/>
        </w:rPr>
        <w:t>保信息系统硬件租赁</w:t>
      </w:r>
      <w:proofErr w:type="gramStart"/>
      <w:r w:rsidRPr="00CC1CCF">
        <w:rPr>
          <w:rFonts w:ascii="宋体" w:hAnsi="宋体" w:hint="eastAsia"/>
          <w:szCs w:val="21"/>
        </w:rPr>
        <w:t>及维保服务</w:t>
      </w:r>
      <w:proofErr w:type="gramEnd"/>
      <w:r w:rsidRPr="00CC1CCF">
        <w:rPr>
          <w:rFonts w:ascii="宋体" w:hAnsi="宋体" w:hint="eastAsia"/>
          <w:szCs w:val="21"/>
        </w:rPr>
        <w:t>项目是延续性项目，</w:t>
      </w:r>
      <w:proofErr w:type="gramStart"/>
      <w:r w:rsidRPr="00CC1CCF">
        <w:rPr>
          <w:rFonts w:ascii="宋体" w:hAnsi="宋体" w:hint="eastAsia"/>
          <w:szCs w:val="21"/>
        </w:rPr>
        <w:t>医</w:t>
      </w:r>
      <w:proofErr w:type="gramEnd"/>
      <w:r w:rsidRPr="00CC1CCF">
        <w:rPr>
          <w:rFonts w:ascii="宋体" w:hAnsi="宋体" w:hint="eastAsia"/>
          <w:szCs w:val="21"/>
        </w:rPr>
        <w:t>保信息系统是我院与北京市</w:t>
      </w:r>
      <w:proofErr w:type="gramStart"/>
      <w:r w:rsidRPr="00CC1CCF">
        <w:rPr>
          <w:rFonts w:ascii="宋体" w:hAnsi="宋体" w:hint="eastAsia"/>
          <w:szCs w:val="21"/>
        </w:rPr>
        <w:t>医</w:t>
      </w:r>
      <w:proofErr w:type="gramEnd"/>
      <w:r w:rsidRPr="00CC1CCF">
        <w:rPr>
          <w:rFonts w:ascii="宋体" w:hAnsi="宋体" w:hint="eastAsia"/>
          <w:szCs w:val="21"/>
        </w:rPr>
        <w:t>保系统数据中心实现数据共享和通信的重要系统。</w:t>
      </w:r>
      <w:proofErr w:type="gramStart"/>
      <w:r w:rsidRPr="00CC1CCF">
        <w:rPr>
          <w:rFonts w:ascii="宋体" w:hAnsi="宋体" w:hint="eastAsia"/>
          <w:szCs w:val="21"/>
        </w:rPr>
        <w:t>医</w:t>
      </w:r>
      <w:proofErr w:type="gramEnd"/>
      <w:r w:rsidRPr="00CC1CCF">
        <w:rPr>
          <w:rFonts w:ascii="宋体" w:hAnsi="宋体" w:hint="eastAsia"/>
          <w:szCs w:val="21"/>
        </w:rPr>
        <w:t>保硬件系统是</w:t>
      </w:r>
      <w:proofErr w:type="gramStart"/>
      <w:r w:rsidRPr="00CC1CCF">
        <w:rPr>
          <w:rFonts w:ascii="宋体" w:hAnsi="宋体" w:hint="eastAsia"/>
          <w:szCs w:val="21"/>
        </w:rPr>
        <w:t>医</w:t>
      </w:r>
      <w:proofErr w:type="gramEnd"/>
      <w:r w:rsidRPr="00CC1CCF">
        <w:rPr>
          <w:rFonts w:ascii="宋体" w:hAnsi="宋体" w:hint="eastAsia"/>
          <w:szCs w:val="21"/>
        </w:rPr>
        <w:t>保信息系统的核心设备，保障</w:t>
      </w:r>
      <w:proofErr w:type="gramStart"/>
      <w:r w:rsidRPr="00CC1CCF">
        <w:rPr>
          <w:rFonts w:ascii="宋体" w:hAnsi="宋体" w:hint="eastAsia"/>
          <w:szCs w:val="21"/>
        </w:rPr>
        <w:t>医</w:t>
      </w:r>
      <w:proofErr w:type="gramEnd"/>
      <w:r w:rsidRPr="00CC1CCF">
        <w:rPr>
          <w:rFonts w:ascii="宋体" w:hAnsi="宋体" w:hint="eastAsia"/>
          <w:szCs w:val="21"/>
        </w:rPr>
        <w:t>保信息系统高效运行。</w:t>
      </w:r>
    </w:p>
    <w:p w:rsidR="00CC1CCF" w:rsidRDefault="00CC1CCF" w:rsidP="00CC1CCF">
      <w:pPr>
        <w:spacing w:line="360" w:lineRule="auto"/>
        <w:ind w:firstLine="360"/>
        <w:jc w:val="left"/>
        <w:rPr>
          <w:rFonts w:ascii="宋体" w:hAnsi="宋体"/>
          <w:szCs w:val="21"/>
        </w:rPr>
      </w:pPr>
      <w:r w:rsidRPr="00CC1CCF">
        <w:rPr>
          <w:rFonts w:ascii="宋体" w:hAnsi="宋体" w:hint="eastAsia"/>
          <w:szCs w:val="21"/>
        </w:rPr>
        <w:t>我院现有</w:t>
      </w:r>
      <w:proofErr w:type="gramStart"/>
      <w:r w:rsidRPr="00CC1CCF">
        <w:rPr>
          <w:rFonts w:ascii="宋体" w:hAnsi="宋体" w:hint="eastAsia"/>
          <w:szCs w:val="21"/>
        </w:rPr>
        <w:t>医</w:t>
      </w:r>
      <w:proofErr w:type="gramEnd"/>
      <w:r w:rsidRPr="00CC1CCF">
        <w:rPr>
          <w:rFonts w:ascii="宋体" w:hAnsi="宋体" w:hint="eastAsia"/>
          <w:szCs w:val="21"/>
        </w:rPr>
        <w:t>保信息系统架构采用超融合集群系统，具有高可靠、高性能、易维护、易扩展的底层架构，通过超融合技术实现</w:t>
      </w:r>
      <w:proofErr w:type="gramStart"/>
      <w:r w:rsidRPr="00CC1CCF">
        <w:rPr>
          <w:rFonts w:ascii="宋体" w:hAnsi="宋体" w:hint="eastAsia"/>
          <w:szCs w:val="21"/>
        </w:rPr>
        <w:t>医</w:t>
      </w:r>
      <w:proofErr w:type="gramEnd"/>
      <w:r w:rsidRPr="00CC1CCF">
        <w:rPr>
          <w:rFonts w:ascii="宋体" w:hAnsi="宋体" w:hint="eastAsia"/>
          <w:szCs w:val="21"/>
        </w:rPr>
        <w:t>保信息系统的数据库高可用，应用连续性。目前，我院</w:t>
      </w:r>
      <w:proofErr w:type="gramStart"/>
      <w:r w:rsidRPr="00CC1CCF">
        <w:rPr>
          <w:rFonts w:ascii="宋体" w:hAnsi="宋体" w:hint="eastAsia"/>
          <w:szCs w:val="21"/>
        </w:rPr>
        <w:t>医</w:t>
      </w:r>
      <w:proofErr w:type="gramEnd"/>
      <w:r w:rsidRPr="00CC1CCF">
        <w:rPr>
          <w:rFonts w:ascii="宋体" w:hAnsi="宋体" w:hint="eastAsia"/>
          <w:szCs w:val="21"/>
        </w:rPr>
        <w:t>保信息系统硬件部分由超融合服务器，万兆网络交换机搭建</w:t>
      </w:r>
      <w:proofErr w:type="gramStart"/>
      <w:r w:rsidRPr="00CC1CCF">
        <w:rPr>
          <w:rFonts w:ascii="宋体" w:hAnsi="宋体" w:hint="eastAsia"/>
          <w:szCs w:val="21"/>
        </w:rPr>
        <w:t>虚拟化超融合</w:t>
      </w:r>
      <w:proofErr w:type="gramEnd"/>
      <w:r w:rsidRPr="00CC1CCF">
        <w:rPr>
          <w:rFonts w:ascii="宋体" w:hAnsi="宋体" w:hint="eastAsia"/>
          <w:szCs w:val="21"/>
        </w:rPr>
        <w:t>集群系统，同时由联想服务器搭建应急系统，实现虚拟化分布式存储功能，以及</w:t>
      </w:r>
      <w:proofErr w:type="gramStart"/>
      <w:r w:rsidRPr="00CC1CCF">
        <w:rPr>
          <w:rFonts w:ascii="宋体" w:hAnsi="宋体" w:hint="eastAsia"/>
          <w:szCs w:val="21"/>
        </w:rPr>
        <w:t>数据卷多副本</w:t>
      </w:r>
      <w:proofErr w:type="gramEnd"/>
      <w:r w:rsidRPr="00CC1CCF">
        <w:rPr>
          <w:rFonts w:ascii="宋体" w:hAnsi="宋体" w:hint="eastAsia"/>
          <w:szCs w:val="21"/>
        </w:rPr>
        <w:t>保存，从而提高数据安全，保障医院</w:t>
      </w:r>
      <w:proofErr w:type="gramStart"/>
      <w:r w:rsidRPr="00CC1CCF">
        <w:rPr>
          <w:rFonts w:ascii="宋体" w:hAnsi="宋体" w:hint="eastAsia"/>
          <w:szCs w:val="21"/>
        </w:rPr>
        <w:t>医</w:t>
      </w:r>
      <w:proofErr w:type="gramEnd"/>
      <w:r w:rsidRPr="00CC1CCF">
        <w:rPr>
          <w:rFonts w:ascii="宋体" w:hAnsi="宋体" w:hint="eastAsia"/>
          <w:szCs w:val="21"/>
        </w:rPr>
        <w:t>保系统年高可用性达到99%。</w:t>
      </w:r>
    </w:p>
    <w:p w:rsidR="00681D4E" w:rsidRPr="00681D4E" w:rsidRDefault="00225436" w:rsidP="00225436">
      <w:pPr>
        <w:spacing w:line="360" w:lineRule="auto"/>
        <w:ind w:firstLine="360"/>
        <w:jc w:val="left"/>
        <w:rPr>
          <w:rFonts w:ascii="宋体" w:hAnsi="宋体"/>
          <w:szCs w:val="21"/>
        </w:rPr>
      </w:pPr>
      <w:r>
        <w:rPr>
          <w:rFonts w:ascii="宋体" w:hAnsi="宋体" w:hint="eastAsia"/>
          <w:szCs w:val="21"/>
        </w:rPr>
        <w:t>本项目</w:t>
      </w:r>
      <w:proofErr w:type="gramStart"/>
      <w:r w:rsidR="00681D4E" w:rsidRPr="00681D4E">
        <w:rPr>
          <w:rFonts w:ascii="宋体" w:hAnsi="宋体" w:hint="eastAsia"/>
          <w:szCs w:val="21"/>
        </w:rPr>
        <w:t>医</w:t>
      </w:r>
      <w:proofErr w:type="gramEnd"/>
      <w:r w:rsidR="00681D4E" w:rsidRPr="00681D4E">
        <w:rPr>
          <w:rFonts w:ascii="宋体" w:hAnsi="宋体" w:hint="eastAsia"/>
          <w:szCs w:val="21"/>
        </w:rPr>
        <w:t>保硬件包括DELL E560超融合服务器2台，联想SR650服务器1台，华为S5720S-28P-LI-AC网络交换机2台。投标方需对维保清单中的所有设备提供7*24小时维保服务。具体服务要求如下：</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1.</w:t>
      </w:r>
      <w:r w:rsidRPr="00681D4E">
        <w:rPr>
          <w:rFonts w:ascii="宋体" w:hAnsi="宋体" w:hint="eastAsia"/>
          <w:szCs w:val="21"/>
        </w:rPr>
        <w:tab/>
        <w:t>硬件设备租赁服务：</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投标方需按照招标方要求的硬件配置提供硬件设备，其中超融合系统服务器配置2个10</w:t>
      </w:r>
      <w:proofErr w:type="gramStart"/>
      <w:r w:rsidRPr="00681D4E">
        <w:rPr>
          <w:rFonts w:ascii="宋体" w:hAnsi="宋体" w:hint="eastAsia"/>
          <w:szCs w:val="21"/>
        </w:rPr>
        <w:t>核至强</w:t>
      </w:r>
      <w:proofErr w:type="gramEnd"/>
      <w:r w:rsidRPr="00681D4E">
        <w:rPr>
          <w:rFonts w:ascii="宋体" w:hAnsi="宋体" w:hint="eastAsia"/>
          <w:szCs w:val="21"/>
        </w:rPr>
        <w:t>CPU，内存不低于128GB，固态硬盘400GB，2块2TB的SAS磁盘。应急系统服务器配置2个至强CPU，内存不低于32GB， 2块1.2TB硬盘。网络交换机为华为S5720S-28P-LI-AC万兆网络交换机。</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2. 硬件设备维保服务：</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（1）、负责超融合架构</w:t>
      </w:r>
      <w:proofErr w:type="gramStart"/>
      <w:r w:rsidRPr="00681D4E">
        <w:rPr>
          <w:rFonts w:ascii="宋体" w:hAnsi="宋体" w:hint="eastAsia"/>
          <w:szCs w:val="21"/>
        </w:rPr>
        <w:t>医</w:t>
      </w:r>
      <w:proofErr w:type="gramEnd"/>
      <w:r w:rsidRPr="00681D4E">
        <w:rPr>
          <w:rFonts w:ascii="宋体" w:hAnsi="宋体" w:hint="eastAsia"/>
          <w:szCs w:val="21"/>
        </w:rPr>
        <w:t>保信息系统高可用集群系统相关硬件设备的架构设计、设备提供（设备产权归属乙方，使用权归属甲方）、安装调试、系统更新、升级、故障检测及故障排除；</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（2）、提供</w:t>
      </w:r>
      <w:proofErr w:type="gramStart"/>
      <w:r w:rsidRPr="00681D4E">
        <w:rPr>
          <w:rFonts w:ascii="宋体" w:hAnsi="宋体" w:hint="eastAsia"/>
          <w:szCs w:val="21"/>
        </w:rPr>
        <w:t>医</w:t>
      </w:r>
      <w:proofErr w:type="gramEnd"/>
      <w:r w:rsidRPr="00681D4E">
        <w:rPr>
          <w:rFonts w:ascii="宋体" w:hAnsi="宋体" w:hint="eastAsia"/>
          <w:szCs w:val="21"/>
        </w:rPr>
        <w:t>保信息系统高可用集群硬件设备监控、故障检测、故障判断、故障维修服务；</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（3）、提供专业的数据安全服务，包括存储设备选型、安全策略制定、灾难恢复等存储系统的规划、实施、维护；</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lastRenderedPageBreak/>
        <w:t>（4）、保障我院</w:t>
      </w:r>
      <w:proofErr w:type="gramStart"/>
      <w:r w:rsidRPr="00681D4E">
        <w:rPr>
          <w:rFonts w:ascii="宋体" w:hAnsi="宋体" w:hint="eastAsia"/>
          <w:szCs w:val="21"/>
        </w:rPr>
        <w:t>医</w:t>
      </w:r>
      <w:proofErr w:type="gramEnd"/>
      <w:r w:rsidRPr="00681D4E">
        <w:rPr>
          <w:rFonts w:ascii="宋体" w:hAnsi="宋体" w:hint="eastAsia"/>
          <w:szCs w:val="21"/>
        </w:rPr>
        <w:t>保信息系统硬件设备年可用性达到99%；</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（5）、若发生</w:t>
      </w:r>
      <w:proofErr w:type="gramStart"/>
      <w:r w:rsidRPr="00681D4E">
        <w:rPr>
          <w:rFonts w:ascii="宋体" w:hAnsi="宋体" w:hint="eastAsia"/>
          <w:szCs w:val="21"/>
        </w:rPr>
        <w:t>医</w:t>
      </w:r>
      <w:proofErr w:type="gramEnd"/>
      <w:r w:rsidRPr="00681D4E">
        <w:rPr>
          <w:rFonts w:ascii="宋体" w:hAnsi="宋体" w:hint="eastAsia"/>
          <w:szCs w:val="21"/>
        </w:rPr>
        <w:t>保信息系统集群内主、备机同时故障的情况，提供备用机；</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（6）、若发生应急情况，需向甲方提供对应型号服务器备机，并重建系统；</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（7）、设备配件出现问题时及时更换原厂配件；</w:t>
      </w:r>
    </w:p>
    <w:p w:rsidR="00681D4E" w:rsidRDefault="00681D4E" w:rsidP="00681D4E">
      <w:pPr>
        <w:spacing w:line="360" w:lineRule="auto"/>
        <w:ind w:firstLine="360"/>
        <w:jc w:val="left"/>
        <w:rPr>
          <w:rFonts w:ascii="宋体" w:hAnsi="宋体"/>
          <w:szCs w:val="21"/>
        </w:rPr>
      </w:pPr>
      <w:r w:rsidRPr="00681D4E">
        <w:rPr>
          <w:rFonts w:ascii="宋体" w:hAnsi="宋体" w:hint="eastAsia"/>
          <w:szCs w:val="21"/>
        </w:rPr>
        <w:t>（8）投标方每季度提供一次信息系统硬件设备巡检服务，并出具巡检报告。节假日、敏感时期及重大业务调整提供设备的巡检及必要的现场保障服务。</w:t>
      </w:r>
    </w:p>
    <w:p w:rsidR="00681D4E" w:rsidRDefault="00681D4E" w:rsidP="00681D4E">
      <w:pPr>
        <w:spacing w:line="360" w:lineRule="auto"/>
        <w:ind w:firstLine="360"/>
        <w:jc w:val="left"/>
        <w:rPr>
          <w:rFonts w:ascii="宋体" w:hAnsi="宋体"/>
          <w:szCs w:val="21"/>
        </w:rPr>
      </w:pPr>
      <w:r>
        <w:rPr>
          <w:rFonts w:ascii="宋体" w:hAnsi="宋体"/>
          <w:szCs w:val="21"/>
        </w:rPr>
        <w:t xml:space="preserve">3. </w:t>
      </w:r>
      <w:r>
        <w:rPr>
          <w:rFonts w:ascii="宋体" w:hAnsi="宋体" w:hint="eastAsia"/>
          <w:szCs w:val="21"/>
        </w:rPr>
        <w:t>项目管理及人员要求</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投标方需提供日常运维专人专线服务。需指派专门的负责人，负责维保的全面协调工作，各专业维保工程师须有相关技术认证，该人员必须熟悉掌握设备的具体情况，以便维修时做到及时高效。</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维保期内，提供7*24小时技术支持服务和故障报修服务热线电话，热线电话15分钟响应，特殊情况下支持上门服务</w:t>
      </w:r>
    </w:p>
    <w:p w:rsidR="00681D4E" w:rsidRPr="00681D4E" w:rsidRDefault="00681D4E" w:rsidP="00681D4E">
      <w:pPr>
        <w:spacing w:line="360" w:lineRule="auto"/>
        <w:ind w:firstLine="360"/>
        <w:jc w:val="left"/>
        <w:rPr>
          <w:rFonts w:ascii="宋体" w:hAnsi="宋体"/>
          <w:szCs w:val="21"/>
        </w:rPr>
      </w:pPr>
      <w:r w:rsidRPr="00681D4E">
        <w:rPr>
          <w:rFonts w:ascii="宋体" w:hAnsi="宋体" w:hint="eastAsia"/>
          <w:szCs w:val="21"/>
        </w:rPr>
        <w:t>在服务过程中，必须遵守</w:t>
      </w:r>
      <w:r w:rsidR="00233524">
        <w:rPr>
          <w:rFonts w:ascii="宋体" w:hAnsi="宋体" w:hint="eastAsia"/>
          <w:szCs w:val="21"/>
        </w:rPr>
        <w:t>北京大学人民医院</w:t>
      </w:r>
      <w:r w:rsidRPr="00681D4E">
        <w:rPr>
          <w:rFonts w:ascii="宋体" w:hAnsi="宋体" w:hint="eastAsia"/>
          <w:szCs w:val="21"/>
        </w:rPr>
        <w:t>的各项规章制度。</w:t>
      </w:r>
    </w:p>
    <w:p w:rsidR="002B2445" w:rsidRPr="00245BF2" w:rsidRDefault="00245BF2" w:rsidP="00245BF2">
      <w:pPr>
        <w:pStyle w:val="a8"/>
        <w:numPr>
          <w:ilvl w:val="0"/>
          <w:numId w:val="22"/>
        </w:numPr>
        <w:spacing w:beforeLines="50" w:before="156" w:line="360" w:lineRule="auto"/>
        <w:ind w:firstLineChars="0"/>
        <w:rPr>
          <w:rFonts w:ascii="宋体" w:hAnsi="宋体" w:cs="宋体"/>
          <w:kern w:val="0"/>
          <w:szCs w:val="21"/>
        </w:rPr>
      </w:pPr>
      <w:r w:rsidRPr="00245BF2">
        <w:rPr>
          <w:rFonts w:ascii="宋体" w:hAnsi="宋体" w:cs="宋体" w:hint="eastAsia"/>
          <w:kern w:val="0"/>
          <w:szCs w:val="21"/>
        </w:rPr>
        <w:t>项目提交物</w:t>
      </w:r>
    </w:p>
    <w:p w:rsidR="00245BF2" w:rsidRPr="00681D4E" w:rsidRDefault="00245BF2" w:rsidP="00681D4E">
      <w:pPr>
        <w:snapToGrid w:val="0"/>
        <w:spacing w:line="360" w:lineRule="auto"/>
        <w:ind w:firstLine="360"/>
        <w:jc w:val="left"/>
        <w:rPr>
          <w:rFonts w:ascii="宋体" w:hAnsi="宋体" w:cs="宋体"/>
          <w:color w:val="000000"/>
          <w:szCs w:val="21"/>
        </w:rPr>
      </w:pPr>
      <w:r w:rsidRPr="00681D4E">
        <w:rPr>
          <w:rFonts w:ascii="宋体" w:hAnsi="宋体" w:cs="宋体" w:hint="eastAsia"/>
          <w:color w:val="000000"/>
        </w:rPr>
        <w:t>每季度系统巡</w:t>
      </w:r>
      <w:r w:rsidRPr="00681D4E">
        <w:rPr>
          <w:rFonts w:ascii="宋体" w:hAnsi="宋体" w:cs="宋体" w:hint="eastAsia"/>
          <w:color w:val="000000"/>
          <w:szCs w:val="21"/>
        </w:rPr>
        <w:t>检报告</w:t>
      </w:r>
      <w:r w:rsidR="00681D4E" w:rsidRPr="00681D4E">
        <w:rPr>
          <w:rFonts w:ascii="宋体" w:hAnsi="宋体" w:cs="宋体" w:hint="eastAsia"/>
          <w:color w:val="000000"/>
          <w:szCs w:val="21"/>
        </w:rPr>
        <w:t>，定期</w:t>
      </w:r>
      <w:r w:rsidR="00681D4E" w:rsidRPr="00681D4E">
        <w:rPr>
          <w:rFonts w:ascii="宋体" w:hAnsi="宋体" w:hint="eastAsia"/>
          <w:szCs w:val="21"/>
        </w:rPr>
        <w:t>完成设备巡检并提供巡检报告</w:t>
      </w:r>
    </w:p>
    <w:p w:rsidR="00681D4E" w:rsidRPr="00681D4E" w:rsidRDefault="00681D4E" w:rsidP="00681D4E">
      <w:pPr>
        <w:snapToGrid w:val="0"/>
        <w:spacing w:line="360" w:lineRule="auto"/>
        <w:ind w:firstLine="360"/>
        <w:jc w:val="left"/>
        <w:rPr>
          <w:rFonts w:ascii="宋体" w:hAnsi="宋体" w:cs="宋体"/>
          <w:color w:val="000000"/>
          <w:szCs w:val="21"/>
        </w:rPr>
      </w:pPr>
      <w:r w:rsidRPr="00681D4E">
        <w:rPr>
          <w:rFonts w:ascii="宋体" w:hAnsi="宋体" w:cs="宋体" w:hint="eastAsia"/>
          <w:color w:val="000000"/>
          <w:szCs w:val="21"/>
        </w:rPr>
        <w:t>服务报告，对维保过程中出现的问题进行处理并提供服务报告，记录问题处理过程及解决方法</w:t>
      </w:r>
    </w:p>
    <w:p w:rsidR="00245BF2" w:rsidRDefault="00681D4E" w:rsidP="00245BF2">
      <w:pPr>
        <w:snapToGrid w:val="0"/>
        <w:spacing w:line="360" w:lineRule="auto"/>
        <w:ind w:firstLine="360"/>
        <w:jc w:val="left"/>
      </w:pPr>
      <w:r>
        <w:rPr>
          <w:rFonts w:ascii="宋体" w:hAnsi="宋体" w:cs="宋体" w:hint="eastAsia"/>
          <w:color w:val="000000"/>
        </w:rPr>
        <w:t>故障分析报告，</w:t>
      </w:r>
      <w:r w:rsidRPr="00681D4E">
        <w:rPr>
          <w:rFonts w:ascii="宋体" w:hAnsi="宋体" w:cs="宋体" w:hint="eastAsia"/>
          <w:color w:val="000000"/>
        </w:rPr>
        <w:t>对于发生的故障进行解决并分析底层原因，出具用户认可的详细故障分析报告</w:t>
      </w:r>
    </w:p>
    <w:p w:rsidR="00245BF2" w:rsidRDefault="00245BF2" w:rsidP="00245BF2">
      <w:pPr>
        <w:spacing w:line="360" w:lineRule="auto"/>
        <w:rPr>
          <w:rFonts w:ascii="宋体" w:hAnsi="宋体" w:cs="宋体"/>
          <w:kern w:val="0"/>
          <w:szCs w:val="21"/>
        </w:rPr>
      </w:pPr>
      <w:r w:rsidRPr="00681D4E">
        <w:rPr>
          <w:rFonts w:ascii="宋体" w:hAnsi="宋体" w:hint="eastAsia"/>
          <w:szCs w:val="21"/>
        </w:rPr>
        <w:t>二、</w:t>
      </w:r>
      <w:r>
        <w:rPr>
          <w:rFonts w:ascii="宋体" w:hAnsi="宋体" w:cs="宋体" w:hint="eastAsia"/>
          <w:kern w:val="0"/>
          <w:szCs w:val="21"/>
        </w:rPr>
        <w:t>投标人资格要求：</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BF2951" w:rsidRPr="008C10E9" w:rsidRDefault="00BF2951" w:rsidP="00BF2951">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BF2951" w:rsidRPr="001911CD" w:rsidRDefault="00BF2951" w:rsidP="00BF2951">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BF2951" w:rsidRPr="001911CD" w:rsidRDefault="00BF2951" w:rsidP="00BF2951">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bl>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BF2951" w:rsidRPr="001911CD" w:rsidRDefault="00BF2951" w:rsidP="00BF2951">
      <w:pPr>
        <w:widowControl/>
        <w:spacing w:line="360" w:lineRule="exact"/>
        <w:jc w:val="left"/>
        <w:rPr>
          <w:rFonts w:asciiTheme="minorEastAsia" w:hAnsiTheme="minorEastAsia"/>
          <w:bCs/>
          <w:szCs w:val="21"/>
        </w:rPr>
      </w:pPr>
      <w:bookmarkStart w:id="0" w:name="_GoBack"/>
      <w:bookmarkEnd w:id="0"/>
      <w:r w:rsidRPr="001911CD">
        <w:rPr>
          <w:rFonts w:asciiTheme="minorEastAsia" w:hAnsiTheme="minorEastAsia" w:hint="eastAsia"/>
          <w:bCs/>
          <w:szCs w:val="21"/>
        </w:rPr>
        <w:t>3、下列情况之一者，投标书（即投标）视为无效：</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D15F58">
        <w:rPr>
          <w:rFonts w:asciiTheme="minorEastAsia" w:eastAsiaTheme="minorEastAsia" w:hAnsiTheme="minorEastAsia" w:hint="eastAsia"/>
          <w:szCs w:val="21"/>
        </w:rPr>
        <w:t>5</w:t>
      </w:r>
      <w:r w:rsidRPr="00196FAE">
        <w:rPr>
          <w:rFonts w:asciiTheme="minorEastAsia" w:eastAsiaTheme="minorEastAsia" w:hAnsiTheme="minorEastAsia" w:hint="eastAsia"/>
          <w:szCs w:val="21"/>
        </w:rPr>
        <w:t>月</w:t>
      </w:r>
      <w:r w:rsidR="00D15F58">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2F2DED" w:rsidRPr="00E93FDF">
        <w:rPr>
          <w:rFonts w:asciiTheme="minorEastAsia" w:eastAsiaTheme="minorEastAsia" w:hAnsiTheme="minorEastAsia" w:hint="eastAsia"/>
          <w:szCs w:val="21"/>
        </w:rPr>
        <w:t>7024</w:t>
      </w:r>
      <w:r w:rsidR="002F2DED">
        <w:rPr>
          <w:rFonts w:asciiTheme="minorEastAsia" w:eastAsiaTheme="minorEastAsia" w:hAnsiTheme="minorEastAsia" w:hint="eastAsia"/>
          <w:szCs w:val="21"/>
        </w:rPr>
        <w:t>B</w:t>
      </w:r>
      <w:r w:rsidRPr="00E93FDF">
        <w:rPr>
          <w:rFonts w:asciiTheme="minorEastAsia" w:eastAsiaTheme="minorEastAsia" w:hAnsiTheme="minorEastAsia" w:hint="eastAsia"/>
          <w:szCs w:val="21"/>
        </w:rPr>
        <w:t>，逾期送达或未密封的投标文件恕不接受。</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D15F58">
        <w:rPr>
          <w:rFonts w:asciiTheme="minorEastAsia" w:eastAsiaTheme="minorEastAsia" w:hAnsiTheme="minorEastAsia" w:hint="eastAsia"/>
          <w:szCs w:val="21"/>
        </w:rPr>
        <w:t>5</w:t>
      </w:r>
      <w:r w:rsidRPr="00E93FDF">
        <w:rPr>
          <w:rFonts w:asciiTheme="minorEastAsia" w:eastAsiaTheme="minorEastAsia" w:hAnsiTheme="minorEastAsia" w:hint="eastAsia"/>
          <w:szCs w:val="21"/>
        </w:rPr>
        <w:t>月</w:t>
      </w:r>
      <w:r w:rsidR="00D15F58">
        <w:rPr>
          <w:rFonts w:asciiTheme="minorEastAsia" w:eastAsiaTheme="minorEastAsia" w:hAnsiTheme="minorEastAsia" w:hint="eastAsia"/>
          <w:szCs w:val="21"/>
        </w:rPr>
        <w:t>18</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Pr="00E93FDF">
        <w:rPr>
          <w:rFonts w:asciiTheme="minorEastAsia" w:eastAsiaTheme="minorEastAsia" w:hAnsiTheme="minorEastAsia" w:hint="eastAsia"/>
          <w:szCs w:val="21"/>
        </w:rPr>
        <w:t>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393E1E" w:rsidRPr="00392124" w:rsidRDefault="00BF2951" w:rsidP="00392124">
      <w:pPr>
        <w:widowControl/>
        <w:spacing w:line="288" w:lineRule="auto"/>
        <w:jc w:val="left"/>
        <w:rPr>
          <w:rFonts w:ascii="宋体" w:hAnsi="宋体"/>
          <w:szCs w:val="21"/>
        </w:rPr>
      </w:pPr>
      <w:r>
        <w:rPr>
          <w:rFonts w:ascii="宋体" w:hAnsi="宋体" w:hint="eastAsia"/>
          <w:szCs w:val="21"/>
        </w:rPr>
        <w:t>五、评分细则</w:t>
      </w:r>
    </w:p>
    <w:tbl>
      <w:tblPr>
        <w:tblW w:w="8341" w:type="dxa"/>
        <w:tblLook w:val="04A0" w:firstRow="1" w:lastRow="0" w:firstColumn="1" w:lastColumn="0" w:noHBand="0" w:noVBand="1"/>
      </w:tblPr>
      <w:tblGrid>
        <w:gridCol w:w="828"/>
        <w:gridCol w:w="812"/>
        <w:gridCol w:w="1881"/>
        <w:gridCol w:w="4820"/>
      </w:tblGrid>
      <w:tr w:rsidR="00CD28FD" w:rsidTr="0025732F">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CD28FD" w:rsidRDefault="00CD28FD" w:rsidP="0025732F">
            <w:pPr>
              <w:widowControl/>
              <w:rPr>
                <w:rFonts w:ascii="宋体" w:hAnsi="宋体" w:cs="宋体"/>
                <w:color w:val="000000"/>
                <w:kern w:val="0"/>
                <w:sz w:val="22"/>
              </w:rPr>
            </w:pPr>
            <w:r>
              <w:rPr>
                <w:rFonts w:ascii="宋体" w:hAnsi="宋体" w:cs="宋体" w:hint="eastAsia"/>
                <w:color w:val="00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CD28FD" w:rsidRDefault="00CD28FD" w:rsidP="0025732F">
            <w:pPr>
              <w:widowControl/>
              <w:rPr>
                <w:rFonts w:ascii="宋体" w:hAnsi="宋体" w:cs="宋体"/>
                <w:color w:val="000000"/>
                <w:kern w:val="0"/>
                <w:sz w:val="22"/>
              </w:rPr>
            </w:pPr>
            <w:r>
              <w:rPr>
                <w:rFonts w:ascii="宋体" w:hAnsi="宋体" w:cs="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CD28FD" w:rsidRDefault="00CD28FD" w:rsidP="0025732F">
            <w:pPr>
              <w:widowControl/>
              <w:jc w:val="center"/>
              <w:rPr>
                <w:rFonts w:ascii="宋体" w:hAnsi="宋体" w:cs="宋体"/>
                <w:color w:val="000000"/>
                <w:kern w:val="0"/>
                <w:sz w:val="22"/>
              </w:rPr>
            </w:pPr>
            <w:r>
              <w:rPr>
                <w:rFonts w:ascii="宋体" w:hAnsi="宋体" w:cs="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CD28FD" w:rsidRDefault="00CD28FD" w:rsidP="0025732F">
            <w:pPr>
              <w:widowControl/>
              <w:jc w:val="center"/>
              <w:rPr>
                <w:rFonts w:ascii="宋体" w:hAnsi="宋体" w:cs="宋体"/>
                <w:color w:val="000000"/>
                <w:kern w:val="0"/>
                <w:sz w:val="22"/>
              </w:rPr>
            </w:pPr>
            <w:r>
              <w:rPr>
                <w:rFonts w:ascii="宋体" w:hAnsi="宋体" w:cs="宋体" w:hint="eastAsia"/>
                <w:color w:val="000000"/>
                <w:kern w:val="0"/>
                <w:sz w:val="22"/>
              </w:rPr>
              <w:t>评分标准</w:t>
            </w:r>
          </w:p>
        </w:tc>
      </w:tr>
      <w:tr w:rsidR="00CD28FD" w:rsidTr="0025732F">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CD28FD" w:rsidRDefault="00CD28FD" w:rsidP="0025732F">
            <w:pPr>
              <w:widowControl/>
              <w:rPr>
                <w:rFonts w:ascii="宋体" w:hAnsi="宋体" w:cs="宋体"/>
                <w:color w:val="000000"/>
                <w:kern w:val="0"/>
                <w:sz w:val="22"/>
              </w:rPr>
            </w:pPr>
            <w:r>
              <w:rPr>
                <w:rFonts w:ascii="宋体" w:hAnsi="宋体" w:cs="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CD28FD" w:rsidRDefault="00CD28FD" w:rsidP="0025732F">
            <w:pPr>
              <w:widowControl/>
              <w:jc w:val="center"/>
              <w:rPr>
                <w:rFonts w:ascii="宋体" w:hAnsi="宋体" w:cs="宋体"/>
                <w:color w:val="000000"/>
                <w:kern w:val="0"/>
                <w:sz w:val="22"/>
              </w:rPr>
            </w:pPr>
            <w:r>
              <w:rPr>
                <w:rFonts w:ascii="宋体" w:hAnsi="宋体" w:cs="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tcPr>
          <w:p w:rsidR="00CD28FD" w:rsidRDefault="00CD28FD" w:rsidP="0025732F">
            <w:pPr>
              <w:widowControl/>
              <w:rPr>
                <w:rFonts w:ascii="宋体" w:hAnsi="宋体" w:cs="宋体"/>
                <w:color w:val="000000"/>
                <w:kern w:val="0"/>
                <w:sz w:val="22"/>
              </w:rPr>
            </w:pPr>
            <w:r>
              <w:rPr>
                <w:rFonts w:ascii="宋体" w:hAnsi="宋体" w:cs="宋体" w:hint="eastAsia"/>
                <w:color w:val="000000"/>
                <w:kern w:val="0"/>
                <w:sz w:val="22"/>
              </w:rPr>
              <w:t>评标价格分数</w:t>
            </w:r>
            <w:r>
              <w:rPr>
                <w:rFonts w:ascii="Calibri" w:hAnsi="Calibri" w:cs="Calibri"/>
                <w:color w:val="000000"/>
                <w:kern w:val="0"/>
                <w:sz w:val="22"/>
              </w:rPr>
              <w:t>=</w:t>
            </w:r>
            <w:r>
              <w:rPr>
                <w:rFonts w:ascii="宋体" w:hAnsi="宋体" w:cs="宋体" w:hint="eastAsia"/>
                <w:color w:val="000000"/>
                <w:kern w:val="0"/>
                <w:sz w:val="22"/>
              </w:rPr>
              <w:t>（评标基准价</w:t>
            </w:r>
            <w:r>
              <w:rPr>
                <w:rFonts w:ascii="Calibri" w:hAnsi="Calibri" w:cs="Calibri"/>
                <w:color w:val="000000"/>
                <w:kern w:val="0"/>
                <w:sz w:val="22"/>
              </w:rPr>
              <w:t>/</w:t>
            </w:r>
            <w:r>
              <w:rPr>
                <w:rFonts w:ascii="宋体" w:hAnsi="宋体" w:cs="宋体" w:hint="eastAsia"/>
                <w:color w:val="000000"/>
                <w:kern w:val="0"/>
                <w:sz w:val="22"/>
              </w:rPr>
              <w:t>投标报价）</w:t>
            </w:r>
            <w:r>
              <w:rPr>
                <w:rFonts w:ascii="Calibri" w:hAnsi="Calibri" w:cs="Calibri"/>
                <w:color w:val="000000"/>
                <w:kern w:val="0"/>
                <w:sz w:val="22"/>
              </w:rPr>
              <w:t>×</w:t>
            </w:r>
            <w:r>
              <w:rPr>
                <w:rFonts w:ascii="宋体" w:hAnsi="宋体" w:cs="宋体" w:hint="eastAsia"/>
                <w:color w:val="000000"/>
                <w:kern w:val="0"/>
                <w:sz w:val="22"/>
              </w:rPr>
              <w:t>价格权重（</w:t>
            </w:r>
            <w:r>
              <w:rPr>
                <w:rFonts w:ascii="Calibri" w:hAnsi="Calibri" w:cs="Calibri"/>
                <w:color w:val="000000"/>
                <w:kern w:val="0"/>
                <w:sz w:val="22"/>
              </w:rPr>
              <w:t>10%</w:t>
            </w:r>
            <w:r>
              <w:rPr>
                <w:rFonts w:ascii="宋体" w:hAnsi="宋体" w:cs="宋体" w:hint="eastAsia"/>
                <w:color w:val="000000"/>
                <w:kern w:val="0"/>
                <w:sz w:val="22"/>
              </w:rPr>
              <w:t>）</w:t>
            </w:r>
          </w:p>
        </w:tc>
      </w:tr>
      <w:tr w:rsidR="00CD28FD" w:rsidTr="0025732F">
        <w:trPr>
          <w:trHeight w:val="288"/>
        </w:trPr>
        <w:tc>
          <w:tcPr>
            <w:tcW w:w="828" w:type="dxa"/>
            <w:vMerge/>
            <w:tcBorders>
              <w:top w:val="nil"/>
              <w:left w:val="double" w:sz="6" w:space="0" w:color="000000"/>
              <w:bottom w:val="single" w:sz="8"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CD28FD" w:rsidRDefault="00CD28FD" w:rsidP="0025732F">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CD28FD" w:rsidRDefault="00CD28FD" w:rsidP="0025732F">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CD28FD" w:rsidRDefault="00CD28FD" w:rsidP="0025732F">
            <w:pPr>
              <w:widowControl/>
              <w:jc w:val="left"/>
              <w:rPr>
                <w:rFonts w:ascii="Calibri" w:hAnsi="Calibri" w:cs="Calibri"/>
                <w:color w:val="000000"/>
                <w:kern w:val="0"/>
                <w:sz w:val="22"/>
              </w:rPr>
            </w:pPr>
            <w:r>
              <w:rPr>
                <w:rFonts w:ascii="Calibri" w:hAnsi="Calibri" w:cs="Calibri"/>
                <w:color w:val="000000"/>
                <w:kern w:val="0"/>
                <w:sz w:val="22"/>
              </w:rPr>
              <w:t>×100</w:t>
            </w:r>
          </w:p>
        </w:tc>
      </w:tr>
      <w:tr w:rsidR="00CD28FD" w:rsidTr="0025732F">
        <w:trPr>
          <w:trHeight w:val="588"/>
        </w:trPr>
        <w:tc>
          <w:tcPr>
            <w:tcW w:w="828" w:type="dxa"/>
            <w:vMerge/>
            <w:tcBorders>
              <w:top w:val="nil"/>
              <w:left w:val="double" w:sz="6" w:space="0" w:color="000000"/>
              <w:bottom w:val="single" w:sz="8"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CD28FD" w:rsidRDefault="00CD28FD" w:rsidP="0025732F">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CD28FD" w:rsidRDefault="00CD28FD" w:rsidP="0025732F">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备注：实质性响应招标文件要求且价格 低的投标报价为评标基准价</w:t>
            </w:r>
          </w:p>
        </w:tc>
      </w:tr>
      <w:tr w:rsidR="00CD28FD" w:rsidTr="0025732F">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CD28FD" w:rsidRDefault="00CD28FD" w:rsidP="0025732F">
            <w:pPr>
              <w:widowControl/>
              <w:jc w:val="center"/>
              <w:rPr>
                <w:rFonts w:ascii="宋体" w:hAnsi="宋体" w:cs="宋体"/>
                <w:color w:val="000000"/>
                <w:kern w:val="0"/>
                <w:sz w:val="22"/>
              </w:rPr>
            </w:pPr>
            <w:r>
              <w:rPr>
                <w:rFonts w:ascii="宋体" w:hAnsi="宋体" w:cs="宋体" w:hint="eastAsia"/>
                <w:color w:val="000000"/>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CD28FD" w:rsidRDefault="00CD28FD" w:rsidP="0025732F">
            <w:pPr>
              <w:widowControl/>
              <w:jc w:val="center"/>
              <w:rPr>
                <w:rFonts w:ascii="Calibri" w:hAnsi="Calibri" w:cs="Calibri"/>
                <w:color w:val="000000"/>
                <w:kern w:val="0"/>
                <w:sz w:val="22"/>
              </w:rPr>
            </w:pPr>
            <w:r>
              <w:rPr>
                <w:rFonts w:ascii="Calibri" w:hAnsi="Calibri" w:cs="Calibri"/>
                <w:color w:val="000000"/>
                <w:kern w:val="0"/>
                <w:sz w:val="22"/>
              </w:rPr>
              <w:t>14</w:t>
            </w:r>
          </w:p>
        </w:tc>
        <w:tc>
          <w:tcPr>
            <w:tcW w:w="1881" w:type="dxa"/>
            <w:tcBorders>
              <w:top w:val="nil"/>
              <w:left w:val="single" w:sz="8" w:space="0" w:color="auto"/>
              <w:bottom w:val="single" w:sz="8" w:space="0" w:color="auto"/>
              <w:right w:val="single" w:sz="8" w:space="0" w:color="auto"/>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CD28FD" w:rsidRPr="00EF6B08" w:rsidRDefault="00CD28FD" w:rsidP="0025732F">
            <w:pPr>
              <w:widowControl/>
              <w:jc w:val="left"/>
              <w:rPr>
                <w:rFonts w:ascii="宋体" w:hAnsi="宋体" w:cs="宋体"/>
                <w:color w:val="000000"/>
                <w:kern w:val="0"/>
                <w:sz w:val="22"/>
              </w:rPr>
            </w:pPr>
            <w:r w:rsidRPr="00EF6B08">
              <w:rPr>
                <w:rFonts w:ascii="宋体" w:hAnsi="宋体" w:cs="宋体" w:hint="eastAsia"/>
                <w:color w:val="000000"/>
                <w:kern w:val="0"/>
                <w:sz w:val="22"/>
              </w:rPr>
              <w:t>投标人近三年（</w:t>
            </w:r>
            <w:r w:rsidRPr="00EF6B08">
              <w:rPr>
                <w:rFonts w:ascii="Calibri" w:hAnsi="Calibri" w:cs="Calibri"/>
                <w:color w:val="000000"/>
                <w:kern w:val="0"/>
                <w:sz w:val="22"/>
              </w:rPr>
              <w:t>2020</w:t>
            </w:r>
            <w:r w:rsidRPr="00EF6B08">
              <w:rPr>
                <w:rFonts w:ascii="宋体" w:hAnsi="宋体" w:cs="宋体" w:hint="eastAsia"/>
                <w:color w:val="000000"/>
                <w:kern w:val="0"/>
                <w:sz w:val="22"/>
              </w:rPr>
              <w:t xml:space="preserve">年 </w:t>
            </w:r>
            <w:r w:rsidRPr="00EF6B08">
              <w:rPr>
                <w:rFonts w:ascii="Calibri" w:hAnsi="Calibri" w:cs="Calibri"/>
                <w:color w:val="000000"/>
                <w:kern w:val="0"/>
                <w:sz w:val="22"/>
              </w:rPr>
              <w:t>1</w:t>
            </w:r>
            <w:r w:rsidRPr="00EF6B08">
              <w:rPr>
                <w:rFonts w:ascii="宋体" w:hAnsi="宋体" w:cs="宋体" w:hint="eastAsia"/>
                <w:color w:val="000000"/>
                <w:kern w:val="0"/>
                <w:sz w:val="22"/>
              </w:rPr>
              <w:t>月至今</w:t>
            </w:r>
            <w:r w:rsidRPr="00EF6B08">
              <w:rPr>
                <w:rFonts w:ascii="宋体" w:hAnsi="宋体" w:cs="宋体" w:hint="eastAsia"/>
                <w:kern w:val="0"/>
                <w:sz w:val="22"/>
              </w:rPr>
              <w:t>）</w:t>
            </w:r>
            <w:r>
              <w:rPr>
                <w:rFonts w:ascii="宋体" w:hAnsi="宋体" w:cs="宋体" w:hint="eastAsia"/>
                <w:kern w:val="0"/>
                <w:sz w:val="22"/>
              </w:rPr>
              <w:t>服务器租赁</w:t>
            </w:r>
            <w:proofErr w:type="gramStart"/>
            <w:r>
              <w:rPr>
                <w:rFonts w:ascii="宋体" w:hAnsi="宋体" w:cs="宋体" w:hint="eastAsia"/>
                <w:kern w:val="0"/>
                <w:sz w:val="22"/>
              </w:rPr>
              <w:t>或运维</w:t>
            </w:r>
            <w:r w:rsidRPr="00EF6B08">
              <w:rPr>
                <w:rFonts w:ascii="宋体" w:hAnsi="宋体" w:cs="宋体" w:hint="eastAsia"/>
                <w:kern w:val="0"/>
                <w:sz w:val="22"/>
              </w:rPr>
              <w:t>项目</w:t>
            </w:r>
            <w:proofErr w:type="gramEnd"/>
            <w:r w:rsidRPr="00EF6B08">
              <w:rPr>
                <w:rFonts w:ascii="宋体" w:hAnsi="宋体" w:cs="宋体" w:hint="eastAsia"/>
                <w:kern w:val="0"/>
                <w:sz w:val="22"/>
              </w:rPr>
              <w:t>业绩，（须提供合</w:t>
            </w:r>
            <w:r w:rsidRPr="00EF6B08">
              <w:rPr>
                <w:rFonts w:ascii="宋体" w:hAnsi="宋体" w:cs="宋体" w:hint="eastAsia"/>
                <w:color w:val="000000"/>
                <w:kern w:val="0"/>
                <w:sz w:val="22"/>
              </w:rPr>
              <w:t>同首页、合同金额页、盖章页复印件并加盖本单位公章），提供一个得</w:t>
            </w:r>
            <w:r>
              <w:rPr>
                <w:rFonts w:ascii="宋体" w:hAnsi="宋体" w:cs="宋体"/>
                <w:color w:val="000000"/>
                <w:kern w:val="0"/>
                <w:sz w:val="22"/>
              </w:rPr>
              <w:t>2</w:t>
            </w:r>
            <w:r w:rsidRPr="00EF6B08">
              <w:rPr>
                <w:rFonts w:ascii="宋体" w:hAnsi="宋体" w:cs="宋体" w:hint="eastAsia"/>
                <w:color w:val="000000"/>
                <w:kern w:val="0"/>
                <w:sz w:val="22"/>
              </w:rPr>
              <w:t>分， 最多</w:t>
            </w:r>
            <w:r>
              <w:rPr>
                <w:rFonts w:ascii="宋体" w:hAnsi="宋体" w:cs="宋体"/>
                <w:color w:val="000000"/>
                <w:kern w:val="0"/>
                <w:sz w:val="22"/>
              </w:rPr>
              <w:t>10</w:t>
            </w:r>
            <w:r w:rsidRPr="00EF6B08">
              <w:rPr>
                <w:rFonts w:ascii="宋体" w:hAnsi="宋体" w:cs="宋体" w:hint="eastAsia"/>
                <w:color w:val="000000"/>
                <w:kern w:val="0"/>
                <w:sz w:val="22"/>
              </w:rPr>
              <w:t>分。</w:t>
            </w:r>
          </w:p>
        </w:tc>
      </w:tr>
      <w:tr w:rsidR="00CD28FD" w:rsidTr="0025732F">
        <w:trPr>
          <w:trHeight w:val="1164"/>
        </w:trPr>
        <w:tc>
          <w:tcPr>
            <w:tcW w:w="828" w:type="dxa"/>
            <w:vMerge/>
            <w:tcBorders>
              <w:top w:val="nil"/>
              <w:left w:val="double" w:sz="6" w:space="0" w:color="000000"/>
              <w:bottom w:val="single" w:sz="8"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CD28FD" w:rsidRDefault="00CD28FD" w:rsidP="0025732F">
            <w:pPr>
              <w:widowControl/>
              <w:jc w:val="left"/>
              <w:rPr>
                <w:rFonts w:ascii="Calibri" w:hAnsi="Calibri" w:cs="Calibri"/>
                <w:color w:val="000000"/>
                <w:kern w:val="0"/>
                <w:sz w:val="22"/>
              </w:rPr>
            </w:pPr>
          </w:p>
        </w:tc>
        <w:tc>
          <w:tcPr>
            <w:tcW w:w="1881" w:type="dxa"/>
            <w:tcBorders>
              <w:top w:val="nil"/>
              <w:left w:val="single" w:sz="8" w:space="0" w:color="auto"/>
              <w:bottom w:val="single" w:sz="8" w:space="0" w:color="auto"/>
              <w:right w:val="nil"/>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投标人服务能力资质评价（</w:t>
            </w:r>
            <w:r>
              <w:rPr>
                <w:rFonts w:ascii="Calibri" w:hAnsi="Calibri" w:cs="Calibri"/>
                <w:color w:val="000000"/>
                <w:kern w:val="0"/>
                <w:sz w:val="22"/>
              </w:rPr>
              <w:t xml:space="preserve">4 </w:t>
            </w:r>
            <w:r>
              <w:rPr>
                <w:rFonts w:ascii="宋体" w:hAnsi="宋体" w:cs="宋体" w:hint="eastAsia"/>
                <w:color w:val="00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CD28FD" w:rsidRPr="00EF6B08" w:rsidRDefault="00CD28FD" w:rsidP="0025732F">
            <w:pPr>
              <w:widowControl/>
              <w:jc w:val="left"/>
              <w:rPr>
                <w:rFonts w:ascii="宋体" w:hAnsi="宋体" w:cs="宋体"/>
                <w:color w:val="000000"/>
                <w:kern w:val="0"/>
                <w:sz w:val="22"/>
              </w:rPr>
            </w:pPr>
            <w:r w:rsidRPr="00EF6B08">
              <w:rPr>
                <w:rFonts w:ascii="宋体" w:hAnsi="宋体" w:cs="宋体" w:hint="eastAsia"/>
                <w:kern w:val="0"/>
                <w:sz w:val="22"/>
              </w:rPr>
              <w:t>投标人具备</w:t>
            </w:r>
            <w:r w:rsidRPr="00B94178">
              <w:rPr>
                <w:rFonts w:ascii="宋体" w:hAnsi="宋体" w:cs="宋体"/>
                <w:kern w:val="0"/>
                <w:sz w:val="22"/>
              </w:rPr>
              <w:t>ISO9001</w:t>
            </w:r>
            <w:r>
              <w:rPr>
                <w:rFonts w:ascii="宋体" w:hAnsi="宋体" w:cs="宋体" w:hint="eastAsia"/>
                <w:kern w:val="0"/>
                <w:sz w:val="22"/>
              </w:rPr>
              <w:t>证书得2分，不具备得0分；投标人具备</w:t>
            </w:r>
            <w:r w:rsidRPr="00B94178">
              <w:rPr>
                <w:rFonts w:ascii="宋体" w:hAnsi="宋体" w:cs="宋体"/>
                <w:kern w:val="0"/>
                <w:sz w:val="22"/>
              </w:rPr>
              <w:t>ISO27001</w:t>
            </w:r>
            <w:r>
              <w:rPr>
                <w:rFonts w:ascii="宋体" w:hAnsi="宋体" w:cs="宋体" w:hint="eastAsia"/>
                <w:kern w:val="0"/>
                <w:sz w:val="22"/>
              </w:rPr>
              <w:t>证书得2分，不具备得0分</w:t>
            </w:r>
            <w:r w:rsidRPr="00EF6B08">
              <w:rPr>
                <w:rFonts w:ascii="宋体" w:hAnsi="宋体" w:cs="宋体" w:hint="eastAsia"/>
                <w:color w:val="000000"/>
                <w:kern w:val="0"/>
                <w:sz w:val="22"/>
              </w:rPr>
              <w:t>。</w:t>
            </w:r>
          </w:p>
        </w:tc>
      </w:tr>
      <w:tr w:rsidR="00CD28FD" w:rsidTr="0025732F">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CD28FD" w:rsidRDefault="00CD28FD" w:rsidP="0025732F">
            <w:pPr>
              <w:widowControl/>
              <w:jc w:val="center"/>
              <w:rPr>
                <w:rFonts w:ascii="宋体" w:hAnsi="宋体" w:cs="宋体"/>
                <w:color w:val="000000"/>
                <w:kern w:val="0"/>
                <w:sz w:val="22"/>
              </w:rPr>
            </w:pPr>
            <w:r>
              <w:rPr>
                <w:rFonts w:ascii="宋体" w:hAnsi="宋体" w:cs="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CD28FD" w:rsidRDefault="00CD28FD" w:rsidP="0025732F">
            <w:pPr>
              <w:widowControl/>
              <w:jc w:val="center"/>
              <w:rPr>
                <w:rFonts w:ascii="宋体" w:hAnsi="宋体" w:cs="宋体"/>
                <w:color w:val="000000"/>
                <w:kern w:val="0"/>
                <w:sz w:val="22"/>
              </w:rPr>
            </w:pPr>
            <w:r>
              <w:rPr>
                <w:rFonts w:ascii="宋体" w:hAnsi="宋体" w:cs="宋体" w:hint="eastAsia"/>
                <w:color w:val="000000"/>
                <w:kern w:val="0"/>
                <w:sz w:val="22"/>
              </w:rPr>
              <w:t>56</w:t>
            </w:r>
          </w:p>
        </w:tc>
        <w:tc>
          <w:tcPr>
            <w:tcW w:w="1881" w:type="dxa"/>
            <w:tcBorders>
              <w:top w:val="nil"/>
              <w:left w:val="nil"/>
              <w:bottom w:val="single" w:sz="8" w:space="0" w:color="000000"/>
              <w:right w:val="single" w:sz="8" w:space="0" w:color="000000"/>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对投标人整体服务方案的评价（</w:t>
            </w:r>
            <w:r>
              <w:rPr>
                <w:rFonts w:ascii="Calibri" w:hAnsi="Calibri" w:cs="Calibri"/>
                <w:color w:val="000000"/>
                <w:kern w:val="0"/>
                <w:sz w:val="22"/>
              </w:rPr>
              <w:t xml:space="preserve">20 </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投标人的方案设计合理细致,无缺项、</w:t>
            </w:r>
            <w:proofErr w:type="gramStart"/>
            <w:r>
              <w:rPr>
                <w:rFonts w:ascii="宋体" w:hAnsi="宋体" w:cs="宋体" w:hint="eastAsia"/>
                <w:color w:val="000000"/>
                <w:kern w:val="0"/>
                <w:sz w:val="22"/>
              </w:rPr>
              <w:t>漏项得20分</w:t>
            </w:r>
            <w:proofErr w:type="gramEnd"/>
            <w:r>
              <w:rPr>
                <w:rFonts w:ascii="宋体" w:hAnsi="宋体" w:cs="宋体" w:hint="eastAsia"/>
                <w:color w:val="000000"/>
                <w:kern w:val="0"/>
                <w:sz w:val="22"/>
              </w:rPr>
              <w:t>；方案设计细致，存在轻微缺项、</w:t>
            </w:r>
            <w:proofErr w:type="gramStart"/>
            <w:r>
              <w:rPr>
                <w:rFonts w:ascii="宋体" w:hAnsi="宋体" w:cs="宋体" w:hint="eastAsia"/>
                <w:color w:val="000000"/>
                <w:kern w:val="0"/>
                <w:sz w:val="22"/>
              </w:rPr>
              <w:t>漏项得14分</w:t>
            </w:r>
            <w:proofErr w:type="gramEnd"/>
            <w:r>
              <w:rPr>
                <w:rFonts w:ascii="宋体" w:hAnsi="宋体" w:cs="宋体" w:hint="eastAsia"/>
                <w:color w:val="000000"/>
                <w:kern w:val="0"/>
                <w:sz w:val="22"/>
              </w:rPr>
              <w:t>；方案设计一般，存在部分缺项、</w:t>
            </w:r>
            <w:proofErr w:type="gramStart"/>
            <w:r>
              <w:rPr>
                <w:rFonts w:ascii="宋体" w:hAnsi="宋体" w:cs="宋体" w:hint="eastAsia"/>
                <w:color w:val="000000"/>
                <w:kern w:val="0"/>
                <w:sz w:val="22"/>
              </w:rPr>
              <w:t>漏项得8分</w:t>
            </w:r>
            <w:proofErr w:type="gramEnd"/>
            <w:r>
              <w:rPr>
                <w:rFonts w:ascii="宋体" w:hAnsi="宋体" w:cs="宋体" w:hint="eastAsia"/>
                <w:color w:val="000000"/>
                <w:kern w:val="0"/>
                <w:sz w:val="22"/>
              </w:rPr>
              <w:t>；方案设计粗糙，存在明显缺项、</w:t>
            </w:r>
            <w:proofErr w:type="gramStart"/>
            <w:r>
              <w:rPr>
                <w:rFonts w:ascii="宋体" w:hAnsi="宋体" w:cs="宋体" w:hint="eastAsia"/>
                <w:color w:val="000000"/>
                <w:kern w:val="0"/>
                <w:sz w:val="22"/>
              </w:rPr>
              <w:t>漏项得2分</w:t>
            </w:r>
            <w:proofErr w:type="gramEnd"/>
            <w:r>
              <w:rPr>
                <w:rFonts w:ascii="宋体" w:hAnsi="宋体" w:cs="宋体" w:hint="eastAsia"/>
                <w:color w:val="000000"/>
                <w:kern w:val="0"/>
                <w:sz w:val="22"/>
              </w:rPr>
              <w:t>，未提供得0分。</w:t>
            </w:r>
          </w:p>
        </w:tc>
      </w:tr>
      <w:tr w:rsidR="00CD28FD" w:rsidTr="0025732F">
        <w:trPr>
          <w:trHeight w:val="2040"/>
        </w:trPr>
        <w:tc>
          <w:tcPr>
            <w:tcW w:w="828" w:type="dxa"/>
            <w:vMerge/>
            <w:tcBorders>
              <w:top w:val="nil"/>
              <w:left w:val="double" w:sz="6" w:space="0" w:color="000000"/>
              <w:bottom w:val="double" w:sz="6"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对投标人拟投入项目团队的评价（</w:t>
            </w:r>
            <w:r>
              <w:rPr>
                <w:rFonts w:ascii="Calibri" w:hAnsi="Calibri" w:cs="Calibri"/>
                <w:color w:val="000000"/>
                <w:kern w:val="0"/>
                <w:sz w:val="22"/>
              </w:rPr>
              <w:t>16</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CD28FD" w:rsidRPr="00EF6B08" w:rsidRDefault="00CD28FD" w:rsidP="0025732F">
            <w:pPr>
              <w:widowControl/>
              <w:jc w:val="left"/>
              <w:rPr>
                <w:rFonts w:ascii="宋体" w:hAnsi="宋体" w:cs="宋体"/>
                <w:color w:val="000000"/>
                <w:kern w:val="0"/>
                <w:sz w:val="22"/>
              </w:rPr>
            </w:pPr>
            <w:r w:rsidRPr="00EF6B08">
              <w:rPr>
                <w:rFonts w:ascii="宋体" w:hAnsi="宋体" w:cs="宋体" w:hint="eastAsia"/>
                <w:color w:val="000000"/>
                <w:kern w:val="0"/>
                <w:sz w:val="22"/>
              </w:rPr>
              <w:t>根据投标人项目人员安排合理性及满足项目实施需要情况进行评价：科学合理、满足岗位要求并提供优质服务，项目人员需具备北京市</w:t>
            </w:r>
            <w:proofErr w:type="gramStart"/>
            <w:r w:rsidRPr="00EF6B08">
              <w:rPr>
                <w:rFonts w:ascii="宋体" w:hAnsi="宋体" w:cs="宋体" w:hint="eastAsia"/>
                <w:color w:val="000000"/>
                <w:kern w:val="0"/>
                <w:sz w:val="22"/>
              </w:rPr>
              <w:t>医</w:t>
            </w:r>
            <w:proofErr w:type="gramEnd"/>
            <w:r w:rsidRPr="00EF6B08">
              <w:rPr>
                <w:rFonts w:ascii="宋体" w:hAnsi="宋体" w:cs="宋体" w:hint="eastAsia"/>
                <w:color w:val="000000"/>
                <w:kern w:val="0"/>
                <w:sz w:val="22"/>
              </w:rPr>
              <w:t>保系统运维服务经验，且项目经理需具有本项目相关专业高级工程师（含）以上职称</w:t>
            </w:r>
            <w:r>
              <w:rPr>
                <w:rFonts w:ascii="宋体" w:hAnsi="宋体" w:cs="宋体" w:hint="eastAsia"/>
                <w:color w:val="000000"/>
                <w:kern w:val="0"/>
                <w:sz w:val="22"/>
              </w:rPr>
              <w:t>得16分</w:t>
            </w:r>
            <w:r w:rsidRPr="00EF6B08">
              <w:rPr>
                <w:rFonts w:ascii="宋体" w:hAnsi="宋体" w:cs="宋体" w:hint="eastAsia"/>
                <w:color w:val="000000"/>
                <w:kern w:val="0"/>
                <w:sz w:val="22"/>
              </w:rPr>
              <w:t>；科学合理、基本满足岗位要求并提供优质服务</w:t>
            </w:r>
            <w:r>
              <w:rPr>
                <w:rFonts w:ascii="宋体" w:hAnsi="宋体" w:cs="宋体" w:hint="eastAsia"/>
                <w:color w:val="000000"/>
                <w:kern w:val="0"/>
                <w:sz w:val="22"/>
              </w:rPr>
              <w:t>，项目实施人员全部具备本项目或类似项目工作经验得10分</w:t>
            </w:r>
            <w:r w:rsidRPr="00EF6B08">
              <w:rPr>
                <w:rFonts w:ascii="宋体" w:hAnsi="宋体" w:cs="宋体" w:hint="eastAsia"/>
                <w:color w:val="000000"/>
                <w:kern w:val="0"/>
                <w:sz w:val="22"/>
              </w:rPr>
              <w:t>；</w:t>
            </w:r>
            <w:r>
              <w:rPr>
                <w:rFonts w:ascii="宋体" w:hAnsi="宋体" w:cs="宋体" w:hint="eastAsia"/>
                <w:color w:val="000000"/>
                <w:kern w:val="0"/>
                <w:sz w:val="22"/>
              </w:rPr>
              <w:t>人员安排较合理、</w:t>
            </w:r>
            <w:r w:rsidRPr="00EF6B08">
              <w:rPr>
                <w:rFonts w:ascii="宋体" w:hAnsi="宋体" w:cs="宋体" w:hint="eastAsia"/>
                <w:color w:val="000000"/>
                <w:kern w:val="0"/>
                <w:sz w:val="22"/>
              </w:rPr>
              <w:t>部分满足岗位要求，</w:t>
            </w:r>
            <w:r>
              <w:rPr>
                <w:rFonts w:ascii="宋体" w:hAnsi="宋体" w:cs="宋体" w:hint="eastAsia"/>
                <w:color w:val="000000"/>
                <w:kern w:val="0"/>
                <w:sz w:val="22"/>
              </w:rPr>
              <w:t>项目实施人员相关专业、工种设置能够满足项目需要，项目实施团队主要人员有本项目或者类似项目工作经验得5</w:t>
            </w:r>
            <w:r w:rsidRPr="00EF6B08">
              <w:rPr>
                <w:rFonts w:ascii="宋体" w:hAnsi="宋体" w:cs="宋体" w:hint="eastAsia"/>
                <w:color w:val="000000"/>
                <w:kern w:val="0"/>
                <w:sz w:val="22"/>
              </w:rPr>
              <w:t>分；未提供得0分。需提供项目人员近3个月</w:t>
            </w:r>
            <w:proofErr w:type="gramStart"/>
            <w:r w:rsidRPr="00EF6B08">
              <w:rPr>
                <w:rFonts w:ascii="宋体" w:hAnsi="宋体" w:cs="宋体" w:hint="eastAsia"/>
                <w:color w:val="000000"/>
                <w:kern w:val="0"/>
                <w:sz w:val="22"/>
              </w:rPr>
              <w:t>社保证明</w:t>
            </w:r>
            <w:proofErr w:type="gramEnd"/>
            <w:r w:rsidRPr="00EF6B08">
              <w:rPr>
                <w:rFonts w:ascii="宋体" w:hAnsi="宋体" w:cs="宋体" w:hint="eastAsia"/>
                <w:color w:val="000000"/>
                <w:kern w:val="0"/>
                <w:sz w:val="22"/>
              </w:rPr>
              <w:t>。</w:t>
            </w:r>
          </w:p>
        </w:tc>
      </w:tr>
      <w:tr w:rsidR="00CD28FD" w:rsidTr="0025732F">
        <w:trPr>
          <w:trHeight w:val="1164"/>
        </w:trPr>
        <w:tc>
          <w:tcPr>
            <w:tcW w:w="828" w:type="dxa"/>
            <w:vMerge/>
            <w:tcBorders>
              <w:top w:val="nil"/>
              <w:left w:val="double" w:sz="6" w:space="0" w:color="000000"/>
              <w:bottom w:val="double" w:sz="6"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CD28FD" w:rsidRDefault="00CD28FD" w:rsidP="0025732F">
            <w:pPr>
              <w:widowControl/>
              <w:jc w:val="left"/>
              <w:rPr>
                <w:rFonts w:ascii="宋体" w:hAnsi="宋体" w:cs="宋体"/>
                <w:color w:val="FF0000"/>
                <w:kern w:val="0"/>
                <w:sz w:val="22"/>
              </w:rPr>
            </w:pPr>
            <w:r>
              <w:rPr>
                <w:rFonts w:ascii="宋体" w:hAnsi="宋体" w:cs="宋体" w:hint="eastAsia"/>
                <w:kern w:val="0"/>
                <w:sz w:val="22"/>
              </w:rPr>
              <w:t>对投标人拟采取的软件维护的评价（</w:t>
            </w:r>
            <w:r>
              <w:rPr>
                <w:rFonts w:ascii="Calibri" w:hAnsi="Calibri" w:cs="Calibri"/>
                <w:kern w:val="0"/>
                <w:sz w:val="22"/>
              </w:rPr>
              <w:t xml:space="preserve">10 </w:t>
            </w:r>
            <w:r>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CD28FD" w:rsidRPr="00EF6B08" w:rsidRDefault="00CD28FD" w:rsidP="0025732F">
            <w:pPr>
              <w:widowControl/>
              <w:jc w:val="left"/>
              <w:rPr>
                <w:rFonts w:ascii="宋体" w:hAnsi="宋体" w:cs="宋体"/>
                <w:color w:val="FF0000"/>
                <w:kern w:val="0"/>
                <w:sz w:val="22"/>
              </w:rPr>
            </w:pPr>
            <w:r w:rsidRPr="00EF6B08">
              <w:rPr>
                <w:rFonts w:ascii="宋体" w:hAnsi="宋体" w:cs="宋体" w:hint="eastAsia"/>
                <w:kern w:val="0"/>
                <w:sz w:val="22"/>
              </w:rPr>
              <w:t>投标人具有硬件服务器维护经验，维护方案细致合理、针对性强，出现问题，能及时实施应对措施，提供原厂维护得10分（需提供原厂售后服务承诺函），非原厂服务得5分。</w:t>
            </w:r>
          </w:p>
        </w:tc>
      </w:tr>
      <w:tr w:rsidR="00CD28FD" w:rsidTr="0025732F">
        <w:trPr>
          <w:trHeight w:val="1452"/>
        </w:trPr>
        <w:tc>
          <w:tcPr>
            <w:tcW w:w="828" w:type="dxa"/>
            <w:vMerge/>
            <w:tcBorders>
              <w:top w:val="nil"/>
              <w:left w:val="double" w:sz="6" w:space="0" w:color="000000"/>
              <w:bottom w:val="double" w:sz="6"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CD28FD" w:rsidRDefault="00CD28FD" w:rsidP="0025732F">
            <w:pPr>
              <w:widowControl/>
              <w:jc w:val="left"/>
              <w:rPr>
                <w:rFonts w:ascii="宋体" w:hAnsi="宋体" w:cs="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对投标人拟采取的应急预案</w:t>
            </w:r>
            <w:r>
              <w:rPr>
                <w:color w:val="000000"/>
                <w:kern w:val="0"/>
                <w:szCs w:val="21"/>
              </w:rPr>
              <w:t>(</w:t>
            </w:r>
            <w:r>
              <w:rPr>
                <w:rFonts w:ascii="宋体" w:hAnsi="宋体" w:cs="宋体" w:hint="eastAsia"/>
                <w:color w:val="000000"/>
                <w:kern w:val="0"/>
                <w:szCs w:val="21"/>
              </w:rPr>
              <w:t>系统故障、人员更替</w:t>
            </w:r>
            <w:r>
              <w:rPr>
                <w:color w:val="000000"/>
                <w:kern w:val="0"/>
                <w:szCs w:val="21"/>
              </w:rPr>
              <w:t>)</w:t>
            </w:r>
            <w:r>
              <w:rPr>
                <w:rFonts w:ascii="宋体" w:hAnsi="宋体" w:cs="宋体" w:hint="eastAsia"/>
                <w:color w:val="000000"/>
                <w:kern w:val="0"/>
                <w:szCs w:val="21"/>
              </w:rPr>
              <w:t>的评价（</w:t>
            </w:r>
            <w:r>
              <w:rPr>
                <w:color w:val="000000"/>
                <w:kern w:val="0"/>
                <w:szCs w:val="21"/>
              </w:rPr>
              <w:t>10</w:t>
            </w:r>
            <w:r>
              <w:rPr>
                <w:rFonts w:ascii="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CD28FD" w:rsidRDefault="00CD28FD" w:rsidP="0025732F">
            <w:pPr>
              <w:widowControl/>
              <w:jc w:val="left"/>
              <w:rPr>
                <w:rFonts w:ascii="宋体" w:hAnsi="宋体" w:cs="宋体"/>
                <w:color w:val="000000"/>
                <w:kern w:val="0"/>
                <w:sz w:val="22"/>
              </w:rPr>
            </w:pPr>
            <w:r>
              <w:rPr>
                <w:rFonts w:ascii="宋体" w:hAnsi="宋体" w:cs="宋体" w:hint="eastAsia"/>
                <w:color w:val="000000"/>
                <w:kern w:val="0"/>
                <w:sz w:val="22"/>
              </w:rPr>
              <w:t>项目具有应急预案，且细致合理、针对性强，出现问题，能及时实施应对措施得</w:t>
            </w:r>
            <w:r>
              <w:rPr>
                <w:color w:val="000000"/>
                <w:kern w:val="0"/>
                <w:szCs w:val="21"/>
              </w:rPr>
              <w:t>10</w:t>
            </w:r>
            <w:r>
              <w:rPr>
                <w:rFonts w:ascii="宋体" w:hAnsi="宋体" w:cs="宋体" w:hint="eastAsia"/>
                <w:color w:val="000000"/>
                <w:kern w:val="0"/>
                <w:szCs w:val="21"/>
              </w:rPr>
              <w:t>分；项目具有应急预案，针对性一般得</w:t>
            </w:r>
            <w:r>
              <w:rPr>
                <w:color w:val="000000"/>
                <w:kern w:val="0"/>
                <w:szCs w:val="21"/>
              </w:rPr>
              <w:t>8</w:t>
            </w:r>
            <w:r>
              <w:rPr>
                <w:rFonts w:ascii="宋体" w:hAnsi="宋体" w:cs="宋体" w:hint="eastAsia"/>
                <w:color w:val="000000"/>
                <w:kern w:val="0"/>
                <w:szCs w:val="21"/>
              </w:rPr>
              <w:t>分；项目具有应急预案，相对简单、针对性弱得</w:t>
            </w:r>
            <w:r>
              <w:rPr>
                <w:color w:val="000000"/>
                <w:kern w:val="0"/>
                <w:szCs w:val="21"/>
              </w:rPr>
              <w:t>5</w:t>
            </w:r>
            <w:r>
              <w:rPr>
                <w:rFonts w:ascii="宋体" w:hAnsi="宋体" w:cs="宋体" w:hint="eastAsia"/>
                <w:color w:val="000000"/>
                <w:kern w:val="0"/>
                <w:szCs w:val="21"/>
              </w:rPr>
              <w:t>分；项目具有应急预案，但简单且不具有针对性得</w:t>
            </w:r>
            <w:r>
              <w:rPr>
                <w:color w:val="000000"/>
                <w:kern w:val="0"/>
                <w:szCs w:val="21"/>
              </w:rPr>
              <w:t>2</w:t>
            </w:r>
            <w:r>
              <w:rPr>
                <w:rFonts w:ascii="宋体" w:hAnsi="宋体" w:cs="宋体" w:hint="eastAsia"/>
                <w:color w:val="000000"/>
                <w:kern w:val="0"/>
                <w:szCs w:val="21"/>
              </w:rPr>
              <w:t>分；未提供得</w:t>
            </w:r>
            <w:r>
              <w:rPr>
                <w:color w:val="000000"/>
                <w:kern w:val="0"/>
                <w:szCs w:val="21"/>
              </w:rPr>
              <w:t>0</w:t>
            </w:r>
            <w:r>
              <w:rPr>
                <w:rFonts w:ascii="宋体" w:hAnsi="宋体" w:cs="宋体" w:hint="eastAsia"/>
                <w:color w:val="000000"/>
                <w:kern w:val="0"/>
                <w:szCs w:val="21"/>
              </w:rPr>
              <w:t>分。</w:t>
            </w:r>
          </w:p>
        </w:tc>
      </w:tr>
    </w:tbl>
    <w:p w:rsidR="00392124" w:rsidRPr="00393E1E" w:rsidRDefault="00392124" w:rsidP="00245BF2">
      <w:pPr>
        <w:spacing w:line="360" w:lineRule="auto"/>
        <w:rPr>
          <w:rFonts w:ascii="宋体" w:hAnsi="宋体" w:cs="宋体"/>
          <w:kern w:val="0"/>
          <w:szCs w:val="21"/>
        </w:rPr>
      </w:pPr>
    </w:p>
    <w:p w:rsidR="00BF2951" w:rsidRDefault="00BF2951" w:rsidP="00BF2951">
      <w:pPr>
        <w:widowControl/>
        <w:spacing w:line="288" w:lineRule="auto"/>
        <w:jc w:val="left"/>
        <w:rPr>
          <w:rFonts w:ascii="宋体" w:hAnsi="宋体"/>
          <w:szCs w:val="21"/>
        </w:rPr>
      </w:pPr>
      <w:r>
        <w:rPr>
          <w:rFonts w:ascii="宋体" w:hAnsi="宋体" w:hint="eastAsia"/>
          <w:szCs w:val="21"/>
        </w:rPr>
        <w:t>六、合同（合同以实际为准）及廉洁模板</w:t>
      </w:r>
    </w:p>
    <w:p w:rsidR="00BF2951" w:rsidRPr="00076A11" w:rsidRDefault="00BF2951" w:rsidP="00BF2951">
      <w:pPr>
        <w:rPr>
          <w:rFonts w:ascii="楷体" w:eastAsia="楷体" w:hAnsi="楷体" w:cs="Calibri"/>
          <w:szCs w:val="21"/>
        </w:rPr>
      </w:pPr>
    </w:p>
    <w:p w:rsidR="00BF2951" w:rsidRPr="006E0983" w:rsidRDefault="00BF2951" w:rsidP="00BF2951">
      <w:pPr>
        <w:spacing w:line="360" w:lineRule="auto"/>
        <w:jc w:val="center"/>
        <w:rPr>
          <w:rFonts w:ascii="楷体" w:eastAsia="楷体" w:hAnsi="楷体" w:cs="Calibri"/>
          <w:b/>
          <w:sz w:val="36"/>
          <w:szCs w:val="21"/>
        </w:rPr>
      </w:pPr>
    </w:p>
    <w:p w:rsidR="00BF2951" w:rsidRPr="006E0983" w:rsidRDefault="00BF2951" w:rsidP="00BF295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BF2951" w:rsidRPr="006E0983" w:rsidRDefault="00BF2951" w:rsidP="00BF2951">
      <w:pPr>
        <w:jc w:val="center"/>
        <w:rPr>
          <w:rFonts w:ascii="楷体" w:eastAsia="楷体" w:hAnsi="楷体" w:cs="Calibri"/>
          <w:b/>
          <w:sz w:val="36"/>
          <w:szCs w:val="36"/>
        </w:rPr>
      </w:pPr>
      <w:r w:rsidRPr="006E0983">
        <w:rPr>
          <w:rFonts w:ascii="楷体" w:eastAsia="楷体" w:hAnsi="楷体" w:cs="Calibri" w:hint="eastAsia"/>
          <w:b/>
          <w:sz w:val="36"/>
          <w:szCs w:val="36"/>
        </w:rPr>
        <w:lastRenderedPageBreak/>
        <w:t>×××合同</w:t>
      </w: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   </w:t>
      </w: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乙      方：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BF2951" w:rsidRPr="006E0983" w:rsidRDefault="00BF2951" w:rsidP="00BF2951">
      <w:pPr>
        <w:rPr>
          <w:rFonts w:ascii="楷体" w:eastAsia="楷体" w:hAnsi="楷体" w:cs="Calibri"/>
          <w:b/>
          <w:sz w:val="28"/>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BF2951" w:rsidRPr="006E0983" w:rsidRDefault="00BF2951" w:rsidP="00BF2951">
      <w:pPr>
        <w:spacing w:line="360" w:lineRule="auto"/>
        <w:ind w:firstLineChars="200" w:firstLine="420"/>
        <w:rPr>
          <w:rFonts w:ascii="楷体" w:eastAsia="楷体" w:hAnsi="楷体" w:cs="Calibri"/>
          <w:szCs w:val="21"/>
        </w:rPr>
      </w:pP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1．下述文件是本合同的一部分，并与本合同一起阅读和解释：</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BF2951" w:rsidRPr="006E0983" w:rsidRDefault="00BF2951" w:rsidP="00BF295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BF2951" w:rsidRPr="006E0983" w:rsidRDefault="00BF2951" w:rsidP="00BF295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w:t>
      </w:r>
      <w:r w:rsidRPr="006E0983">
        <w:rPr>
          <w:rFonts w:ascii="楷体" w:eastAsia="楷体" w:hAnsi="楷体" w:cs="Calibri" w:hint="eastAsia"/>
          <w:bCs/>
          <w:iCs/>
          <w:szCs w:val="21"/>
        </w:rPr>
        <w:lastRenderedPageBreak/>
        <w:t>与服务质量全面负责。</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BF2951" w:rsidRPr="006E0983" w:rsidRDefault="00BF2951" w:rsidP="00BF295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F2951" w:rsidRPr="006E0983" w:rsidRDefault="00BF2951" w:rsidP="00BF295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BF2951" w:rsidRPr="006E0983" w:rsidRDefault="00BF2951" w:rsidP="00BF2951">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5.5乙方在执行本合同项下服务过程中利用甲方软件、硬件系统等各种IT资源的基础上新开发的软件、产品、流程、系统等的知识产权，归甲方所有。未经甲方同意乙方不能用于第三方的业务。</w:t>
      </w:r>
    </w:p>
    <w:p w:rsidR="00BF2951" w:rsidRPr="006E0983" w:rsidRDefault="00BF2951" w:rsidP="00BF295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BF2951" w:rsidRPr="006E0983" w:rsidRDefault="00BF2951" w:rsidP="00BF295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BF2951" w:rsidRPr="006E0983" w:rsidRDefault="00BF2951" w:rsidP="00095BED">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BF2951" w:rsidRPr="006E0983" w:rsidRDefault="00BF2951" w:rsidP="00BF295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BF2951" w:rsidRPr="006E0983" w:rsidRDefault="00BF2951" w:rsidP="00BF295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lastRenderedPageBreak/>
        <w:t>十、不可抗力</w:t>
      </w:r>
    </w:p>
    <w:p w:rsidR="00BF2951" w:rsidRPr="006E0983" w:rsidRDefault="00BF2951" w:rsidP="00BF295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BF2951" w:rsidRPr="006E0983" w:rsidRDefault="00BF2951" w:rsidP="00BF295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jc w:val="left"/>
        <w:rPr>
          <w:rFonts w:ascii="Calibri" w:hAnsi="Calibri" w:cs="Calibri"/>
          <w:szCs w:val="21"/>
        </w:rPr>
      </w:pPr>
      <w:r w:rsidRPr="006E0983">
        <w:rPr>
          <w:rFonts w:ascii="楷体" w:eastAsia="楷体" w:hAnsi="楷体" w:cs="Calibri" w:hint="eastAsia"/>
          <w:sz w:val="22"/>
          <w:szCs w:val="21"/>
        </w:rPr>
        <w:lastRenderedPageBreak/>
        <w:t>日期:                                       日期：</w:t>
      </w:r>
    </w:p>
    <w:p w:rsidR="00BF2951" w:rsidRDefault="00BF2951" w:rsidP="00BF2951">
      <w:pPr>
        <w:pStyle w:val="a9"/>
        <w:widowControl w:val="0"/>
        <w:spacing w:line="360" w:lineRule="auto"/>
        <w:rPr>
          <w:kern w:val="2"/>
          <w:sz w:val="21"/>
          <w:szCs w:val="21"/>
        </w:rPr>
      </w:pPr>
    </w:p>
    <w:p w:rsidR="00BF2951" w:rsidRDefault="00BF2951" w:rsidP="00BF2951">
      <w:pPr>
        <w:pStyle w:val="a9"/>
        <w:widowControl w:val="0"/>
        <w:spacing w:line="360" w:lineRule="auto"/>
        <w:rPr>
          <w:kern w:val="2"/>
          <w:sz w:val="21"/>
          <w:szCs w:val="21"/>
        </w:rPr>
      </w:pPr>
    </w:p>
    <w:p w:rsidR="00BF2951" w:rsidRPr="00EA4431" w:rsidRDefault="00BF2951" w:rsidP="00BF2951">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BF2951" w:rsidRPr="00EA4431" w:rsidRDefault="00BF2951" w:rsidP="00BF295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BF2951" w:rsidRPr="00EA4431" w:rsidRDefault="00BF2951" w:rsidP="00BF295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w:t>
      </w:r>
      <w:r w:rsidRPr="00EA4431">
        <w:rPr>
          <w:rFonts w:ascii="宋体" w:hAnsi="宋体" w:hint="eastAsia"/>
          <w:szCs w:val="21"/>
        </w:rPr>
        <w:lastRenderedPageBreak/>
        <w:t>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BF2951" w:rsidRPr="00EA4431" w:rsidRDefault="00BF2951" w:rsidP="00BF295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BF2951" w:rsidRPr="00EA4431" w:rsidRDefault="00BF2951" w:rsidP="00BF2951">
      <w:pPr>
        <w:adjustRightInd w:val="0"/>
        <w:snapToGrid w:val="0"/>
        <w:spacing w:line="360" w:lineRule="auto"/>
        <w:ind w:left="620"/>
        <w:rPr>
          <w:rFonts w:ascii="宋体" w:hAnsi="宋体"/>
          <w:szCs w:val="21"/>
        </w:rPr>
      </w:pP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BF2951" w:rsidRPr="00EA4431" w:rsidRDefault="00BF2951" w:rsidP="00BF2951">
      <w:pPr>
        <w:adjustRightInd w:val="0"/>
        <w:snapToGrid w:val="0"/>
        <w:spacing w:line="360" w:lineRule="auto"/>
        <w:ind w:leftChars="-1" w:left="-2"/>
        <w:rPr>
          <w:rFonts w:ascii="宋体" w:hAnsi="宋体"/>
          <w:szCs w:val="21"/>
        </w:rPr>
      </w:pPr>
    </w:p>
    <w:p w:rsidR="00BF2951" w:rsidRPr="00EA4431" w:rsidRDefault="00BF2951" w:rsidP="00BF295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BF2951" w:rsidRPr="00EA4431" w:rsidRDefault="00BF2951" w:rsidP="00BF2951">
      <w:pPr>
        <w:spacing w:line="360" w:lineRule="auto"/>
        <w:ind w:firstLineChars="200" w:firstLine="420"/>
        <w:rPr>
          <w:szCs w:val="21"/>
        </w:rPr>
      </w:pPr>
      <w:r w:rsidRPr="00EA4431">
        <w:rPr>
          <w:rFonts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BF2951" w:rsidRDefault="00BF2951" w:rsidP="00BF295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2B2445" w:rsidRDefault="002B2445" w:rsidP="0069337E">
      <w:pPr>
        <w:widowControl/>
        <w:spacing w:beforeLines="50" w:before="156" w:line="288" w:lineRule="auto"/>
        <w:jc w:val="left"/>
        <w:rPr>
          <w:rFonts w:ascii="宋体" w:hAnsi="宋体"/>
          <w:szCs w:val="21"/>
        </w:rPr>
      </w:pPr>
    </w:p>
    <w:sectPr w:rsidR="002B2445">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74C" w:rsidRDefault="0028574C">
      <w:r>
        <w:separator/>
      </w:r>
    </w:p>
  </w:endnote>
  <w:endnote w:type="continuationSeparator" w:id="0">
    <w:p w:rsidR="0028574C" w:rsidRDefault="0028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74C" w:rsidRDefault="0028574C">
      <w:r>
        <w:separator/>
      </w:r>
    </w:p>
  </w:footnote>
  <w:footnote w:type="continuationSeparator" w:id="0">
    <w:p w:rsidR="0028574C" w:rsidRDefault="00285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45" w:rsidRDefault="002B2445" w:rsidP="00DB16BD">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97402AD1"/>
    <w:multiLevelType w:val="multilevel"/>
    <w:tmpl w:val="97402AD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53162B4"/>
    <w:multiLevelType w:val="multilevel"/>
    <w:tmpl w:val="053162B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72C4D38"/>
    <w:multiLevelType w:val="multilevel"/>
    <w:tmpl w:val="6408193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7D4631F"/>
    <w:multiLevelType w:val="hybridMultilevel"/>
    <w:tmpl w:val="E20442A0"/>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nsid w:val="189F473A"/>
    <w:multiLevelType w:val="hybridMultilevel"/>
    <w:tmpl w:val="4874F75A"/>
    <w:lvl w:ilvl="0" w:tplc="4DD8DA9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8E43B4"/>
    <w:multiLevelType w:val="hybridMultilevel"/>
    <w:tmpl w:val="48BE3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E515F"/>
    <w:multiLevelType w:val="hybridMultilevel"/>
    <w:tmpl w:val="5D60AE1A"/>
    <w:lvl w:ilvl="0" w:tplc="7046D05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7F31FB"/>
    <w:multiLevelType w:val="multilevel"/>
    <w:tmpl w:val="387F31F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51F1634F"/>
    <w:multiLevelType w:val="multilevel"/>
    <w:tmpl w:val="186AF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29530D"/>
    <w:multiLevelType w:val="hybridMultilevel"/>
    <w:tmpl w:val="6EE27012"/>
    <w:lvl w:ilvl="0" w:tplc="04090011">
      <w:start w:val="1"/>
      <w:numFmt w:val="decimal"/>
      <w:lvlText w:val="%1)"/>
      <w:lvlJc w:val="left"/>
      <w:pPr>
        <w:ind w:left="1200" w:hanging="420"/>
      </w:pPr>
    </w:lvl>
    <w:lvl w:ilvl="1" w:tplc="CA302912">
      <w:start w:val="3"/>
      <w:numFmt w:val="decimal"/>
      <w:lvlText w:val="%2）"/>
      <w:lvlJc w:val="left"/>
      <w:pPr>
        <w:ind w:left="1560" w:hanging="360"/>
      </w:pPr>
      <w:rPr>
        <w:rFonts w:hint="default"/>
      </w:r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2">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532D1C"/>
    <w:multiLevelType w:val="multilevel"/>
    <w:tmpl w:val="B35ECA80"/>
    <w:lvl w:ilvl="0">
      <w:start w:val="4"/>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4">
    <w:nsid w:val="62077B1C"/>
    <w:multiLevelType w:val="hybridMultilevel"/>
    <w:tmpl w:val="BB3C93EC"/>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nsid w:val="62F46383"/>
    <w:multiLevelType w:val="hybridMultilevel"/>
    <w:tmpl w:val="8C7021FE"/>
    <w:lvl w:ilvl="0" w:tplc="D87A396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6">
    <w:nsid w:val="66AC0E70"/>
    <w:multiLevelType w:val="hybridMultilevel"/>
    <w:tmpl w:val="91C80874"/>
    <w:lvl w:ilvl="0" w:tplc="E4F081F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3156D5"/>
    <w:multiLevelType w:val="multilevel"/>
    <w:tmpl w:val="E4A2DD04"/>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8">
    <w:nsid w:val="6D732757"/>
    <w:multiLevelType w:val="hybridMultilevel"/>
    <w:tmpl w:val="BCCA40BC"/>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nsid w:val="6FAE296E"/>
    <w:multiLevelType w:val="multilevel"/>
    <w:tmpl w:val="5D76F4A6"/>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0">
    <w:nsid w:val="72B02348"/>
    <w:multiLevelType w:val="hybridMultilevel"/>
    <w:tmpl w:val="07442AFA"/>
    <w:lvl w:ilvl="0" w:tplc="2B70B06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1">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7F831DDC"/>
    <w:multiLevelType w:val="hybridMultilevel"/>
    <w:tmpl w:val="C99E2D76"/>
    <w:lvl w:ilvl="0" w:tplc="B130EC7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9"/>
  </w:num>
  <w:num w:numId="3">
    <w:abstractNumId w:val="2"/>
  </w:num>
  <w:num w:numId="4">
    <w:abstractNumId w:val="1"/>
  </w:num>
  <w:num w:numId="5">
    <w:abstractNumId w:val="18"/>
  </w:num>
  <w:num w:numId="6">
    <w:abstractNumId w:val="17"/>
  </w:num>
  <w:num w:numId="7">
    <w:abstractNumId w:val="19"/>
  </w:num>
  <w:num w:numId="8">
    <w:abstractNumId w:val="13"/>
  </w:num>
  <w:num w:numId="9">
    <w:abstractNumId w:val="14"/>
  </w:num>
  <w:num w:numId="10">
    <w:abstractNumId w:val="15"/>
  </w:num>
  <w:num w:numId="11">
    <w:abstractNumId w:val="5"/>
  </w:num>
  <w:num w:numId="12">
    <w:abstractNumId w:val="7"/>
  </w:num>
  <w:num w:numId="13">
    <w:abstractNumId w:val="6"/>
  </w:num>
  <w:num w:numId="14">
    <w:abstractNumId w:val="3"/>
  </w:num>
  <w:num w:numId="15">
    <w:abstractNumId w:val="11"/>
  </w:num>
  <w:num w:numId="16">
    <w:abstractNumId w:val="20"/>
  </w:num>
  <w:num w:numId="17">
    <w:abstractNumId w:val="22"/>
  </w:num>
  <w:num w:numId="18">
    <w:abstractNumId w:val="16"/>
  </w:num>
  <w:num w:numId="19">
    <w:abstractNumId w:val="12"/>
  </w:num>
  <w:num w:numId="20">
    <w:abstractNumId w:val="10"/>
  </w:num>
  <w:num w:numId="21">
    <w:abstractNumId w:val="21"/>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hNTAwOGJjN2YyZTNhOTA2ZDhlZmY5MzY3ZTJhNGY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76A11"/>
    <w:rsid w:val="0008280B"/>
    <w:rsid w:val="000857D8"/>
    <w:rsid w:val="000911EC"/>
    <w:rsid w:val="000925DD"/>
    <w:rsid w:val="00094ED3"/>
    <w:rsid w:val="00095BED"/>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F09"/>
    <w:rsid w:val="000F2F8C"/>
    <w:rsid w:val="000F36F8"/>
    <w:rsid w:val="00103EDC"/>
    <w:rsid w:val="00104335"/>
    <w:rsid w:val="00104611"/>
    <w:rsid w:val="0010565C"/>
    <w:rsid w:val="00105CFD"/>
    <w:rsid w:val="00111690"/>
    <w:rsid w:val="0011569B"/>
    <w:rsid w:val="00117A90"/>
    <w:rsid w:val="00126DB1"/>
    <w:rsid w:val="0013613D"/>
    <w:rsid w:val="001430BD"/>
    <w:rsid w:val="00144722"/>
    <w:rsid w:val="00152B6F"/>
    <w:rsid w:val="00174551"/>
    <w:rsid w:val="00175A7E"/>
    <w:rsid w:val="00177905"/>
    <w:rsid w:val="00184585"/>
    <w:rsid w:val="00186730"/>
    <w:rsid w:val="0018702D"/>
    <w:rsid w:val="001939F2"/>
    <w:rsid w:val="00196FAE"/>
    <w:rsid w:val="00197F74"/>
    <w:rsid w:val="001A4A92"/>
    <w:rsid w:val="001A563F"/>
    <w:rsid w:val="001A5984"/>
    <w:rsid w:val="001B0A59"/>
    <w:rsid w:val="001B0B26"/>
    <w:rsid w:val="001B6D73"/>
    <w:rsid w:val="001B6DEC"/>
    <w:rsid w:val="001C381F"/>
    <w:rsid w:val="001C4ACF"/>
    <w:rsid w:val="001C6763"/>
    <w:rsid w:val="001D2359"/>
    <w:rsid w:val="001D42E8"/>
    <w:rsid w:val="001E1F6B"/>
    <w:rsid w:val="001E29DC"/>
    <w:rsid w:val="001E73C4"/>
    <w:rsid w:val="001E7405"/>
    <w:rsid w:val="001F2DD9"/>
    <w:rsid w:val="001F2F2F"/>
    <w:rsid w:val="001F3591"/>
    <w:rsid w:val="001F48E3"/>
    <w:rsid w:val="002035F8"/>
    <w:rsid w:val="00203FF9"/>
    <w:rsid w:val="00216026"/>
    <w:rsid w:val="002207A2"/>
    <w:rsid w:val="00221E98"/>
    <w:rsid w:val="00225436"/>
    <w:rsid w:val="002307C8"/>
    <w:rsid w:val="002329AD"/>
    <w:rsid w:val="00232CD7"/>
    <w:rsid w:val="00233524"/>
    <w:rsid w:val="00236365"/>
    <w:rsid w:val="00237A7B"/>
    <w:rsid w:val="00242065"/>
    <w:rsid w:val="00242106"/>
    <w:rsid w:val="00243E95"/>
    <w:rsid w:val="00244F76"/>
    <w:rsid w:val="00245BF2"/>
    <w:rsid w:val="0025784B"/>
    <w:rsid w:val="00260317"/>
    <w:rsid w:val="00270F9A"/>
    <w:rsid w:val="00271539"/>
    <w:rsid w:val="00273807"/>
    <w:rsid w:val="00275F33"/>
    <w:rsid w:val="002776BC"/>
    <w:rsid w:val="00284A48"/>
    <w:rsid w:val="0028574C"/>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2DED"/>
    <w:rsid w:val="002F620B"/>
    <w:rsid w:val="002F6D3F"/>
    <w:rsid w:val="00305EB0"/>
    <w:rsid w:val="00306665"/>
    <w:rsid w:val="00310422"/>
    <w:rsid w:val="003136C1"/>
    <w:rsid w:val="00320758"/>
    <w:rsid w:val="0033251C"/>
    <w:rsid w:val="00333B68"/>
    <w:rsid w:val="00336A08"/>
    <w:rsid w:val="00342B1C"/>
    <w:rsid w:val="00343EB4"/>
    <w:rsid w:val="0034615D"/>
    <w:rsid w:val="003472D4"/>
    <w:rsid w:val="00351975"/>
    <w:rsid w:val="00352967"/>
    <w:rsid w:val="00353DAB"/>
    <w:rsid w:val="003609F9"/>
    <w:rsid w:val="0036169A"/>
    <w:rsid w:val="00362560"/>
    <w:rsid w:val="00363277"/>
    <w:rsid w:val="00363D7D"/>
    <w:rsid w:val="003663C7"/>
    <w:rsid w:val="00367A6A"/>
    <w:rsid w:val="00372B02"/>
    <w:rsid w:val="0037542B"/>
    <w:rsid w:val="00376F1E"/>
    <w:rsid w:val="00377F90"/>
    <w:rsid w:val="00381845"/>
    <w:rsid w:val="00392124"/>
    <w:rsid w:val="00393E1E"/>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6454"/>
    <w:rsid w:val="00417D94"/>
    <w:rsid w:val="0042322A"/>
    <w:rsid w:val="0042585B"/>
    <w:rsid w:val="00435207"/>
    <w:rsid w:val="00435315"/>
    <w:rsid w:val="00441572"/>
    <w:rsid w:val="0044595C"/>
    <w:rsid w:val="004461D9"/>
    <w:rsid w:val="004523F3"/>
    <w:rsid w:val="004536C0"/>
    <w:rsid w:val="004619DB"/>
    <w:rsid w:val="00461E80"/>
    <w:rsid w:val="0046288C"/>
    <w:rsid w:val="00466038"/>
    <w:rsid w:val="00476B1C"/>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7505"/>
    <w:rsid w:val="004F1416"/>
    <w:rsid w:val="005017C9"/>
    <w:rsid w:val="00512084"/>
    <w:rsid w:val="00520F2F"/>
    <w:rsid w:val="005233B4"/>
    <w:rsid w:val="00524191"/>
    <w:rsid w:val="00525709"/>
    <w:rsid w:val="005301B0"/>
    <w:rsid w:val="00531E3B"/>
    <w:rsid w:val="00535E37"/>
    <w:rsid w:val="00541666"/>
    <w:rsid w:val="0054570D"/>
    <w:rsid w:val="00555593"/>
    <w:rsid w:val="005609F1"/>
    <w:rsid w:val="00564227"/>
    <w:rsid w:val="00566A9C"/>
    <w:rsid w:val="00577D68"/>
    <w:rsid w:val="00585338"/>
    <w:rsid w:val="0058581E"/>
    <w:rsid w:val="00587A47"/>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4E"/>
    <w:rsid w:val="00681DD7"/>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7C6"/>
    <w:rsid w:val="006F12E1"/>
    <w:rsid w:val="006F535E"/>
    <w:rsid w:val="00700865"/>
    <w:rsid w:val="007064F5"/>
    <w:rsid w:val="00714CDD"/>
    <w:rsid w:val="00722091"/>
    <w:rsid w:val="007229BC"/>
    <w:rsid w:val="00722D37"/>
    <w:rsid w:val="00724049"/>
    <w:rsid w:val="00724B66"/>
    <w:rsid w:val="00726964"/>
    <w:rsid w:val="00726E34"/>
    <w:rsid w:val="00732766"/>
    <w:rsid w:val="00744577"/>
    <w:rsid w:val="007467B6"/>
    <w:rsid w:val="00752A13"/>
    <w:rsid w:val="00755870"/>
    <w:rsid w:val="0075647A"/>
    <w:rsid w:val="007667E9"/>
    <w:rsid w:val="007678A4"/>
    <w:rsid w:val="00771184"/>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1AC6"/>
    <w:rsid w:val="00895EDA"/>
    <w:rsid w:val="008A4D37"/>
    <w:rsid w:val="008B49EF"/>
    <w:rsid w:val="008B73F4"/>
    <w:rsid w:val="008C309A"/>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63B1"/>
    <w:rsid w:val="00931EBD"/>
    <w:rsid w:val="009339F6"/>
    <w:rsid w:val="009374AC"/>
    <w:rsid w:val="0094213F"/>
    <w:rsid w:val="0094258E"/>
    <w:rsid w:val="00943A57"/>
    <w:rsid w:val="009515FA"/>
    <w:rsid w:val="00952C92"/>
    <w:rsid w:val="0095590B"/>
    <w:rsid w:val="00957D23"/>
    <w:rsid w:val="00961238"/>
    <w:rsid w:val="00961245"/>
    <w:rsid w:val="0096344C"/>
    <w:rsid w:val="009646CB"/>
    <w:rsid w:val="009748FE"/>
    <w:rsid w:val="00986C64"/>
    <w:rsid w:val="00991EAF"/>
    <w:rsid w:val="00991F68"/>
    <w:rsid w:val="009A281E"/>
    <w:rsid w:val="009A483D"/>
    <w:rsid w:val="009A58EB"/>
    <w:rsid w:val="009A6A1B"/>
    <w:rsid w:val="009B221A"/>
    <w:rsid w:val="009C3BC3"/>
    <w:rsid w:val="009C526C"/>
    <w:rsid w:val="009D12B4"/>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1DBA"/>
    <w:rsid w:val="00AD282A"/>
    <w:rsid w:val="00AD6627"/>
    <w:rsid w:val="00AE19BD"/>
    <w:rsid w:val="00AE7C6C"/>
    <w:rsid w:val="00AF4B65"/>
    <w:rsid w:val="00AF7D8A"/>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003"/>
    <w:rsid w:val="00BD545E"/>
    <w:rsid w:val="00BE10BA"/>
    <w:rsid w:val="00BE3623"/>
    <w:rsid w:val="00BE3786"/>
    <w:rsid w:val="00BE3C21"/>
    <w:rsid w:val="00BE5D3F"/>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C1CCF"/>
    <w:rsid w:val="00CD069E"/>
    <w:rsid w:val="00CD28FD"/>
    <w:rsid w:val="00CD34E5"/>
    <w:rsid w:val="00CD4CBB"/>
    <w:rsid w:val="00CE2FE3"/>
    <w:rsid w:val="00CE4FD6"/>
    <w:rsid w:val="00CF1A23"/>
    <w:rsid w:val="00D12E44"/>
    <w:rsid w:val="00D15F58"/>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7139E"/>
    <w:rsid w:val="00E72063"/>
    <w:rsid w:val="00E74C28"/>
    <w:rsid w:val="00E75C72"/>
    <w:rsid w:val="00E764EE"/>
    <w:rsid w:val="00E8083D"/>
    <w:rsid w:val="00E82946"/>
    <w:rsid w:val="00E85308"/>
    <w:rsid w:val="00E92AF2"/>
    <w:rsid w:val="00E9481A"/>
    <w:rsid w:val="00E953DB"/>
    <w:rsid w:val="00E95969"/>
    <w:rsid w:val="00E96CE5"/>
    <w:rsid w:val="00EA2364"/>
    <w:rsid w:val="00EA242E"/>
    <w:rsid w:val="00EA49B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435B1"/>
    <w:rsid w:val="00F53A42"/>
    <w:rsid w:val="00F55128"/>
    <w:rsid w:val="00F61F2D"/>
    <w:rsid w:val="00F651EA"/>
    <w:rsid w:val="00F85041"/>
    <w:rsid w:val="00F94421"/>
    <w:rsid w:val="00FA1DDE"/>
    <w:rsid w:val="00FB03EE"/>
    <w:rsid w:val="00FB0F0F"/>
    <w:rsid w:val="00FB3E6C"/>
    <w:rsid w:val="00FB76B5"/>
    <w:rsid w:val="00FC2479"/>
    <w:rsid w:val="00FD7D4C"/>
    <w:rsid w:val="00FE0D99"/>
    <w:rsid w:val="00FE397B"/>
    <w:rsid w:val="00FE4802"/>
    <w:rsid w:val="00FE78C8"/>
    <w:rsid w:val="00FF0766"/>
    <w:rsid w:val="00FF4E5E"/>
    <w:rsid w:val="00FF7BEF"/>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515D0F-43C1-4055-9BF2-B8185435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rsid w:val="00DB16BD"/>
    <w:pPr>
      <w:tabs>
        <w:tab w:val="center" w:pos="4153"/>
        <w:tab w:val="right" w:pos="8306"/>
      </w:tabs>
      <w:snapToGrid w:val="0"/>
      <w:jc w:val="center"/>
    </w:pPr>
    <w:rPr>
      <w:sz w:val="18"/>
      <w:szCs w:val="18"/>
    </w:rPr>
  </w:style>
  <w:style w:type="table" w:styleId="a7">
    <w:name w:val="Table Grid"/>
    <w:aliases w:val="标书网格型表格正文"/>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rsid w:val="00DB16BD"/>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2"/>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8"/>
    <w:rsid w:val="00245BF2"/>
    <w:rPr>
      <w:rFonts w:ascii="Times New Roman" w:eastAsia="宋体" w:hAnsi="Times New Roman" w:cs="Times New Roman"/>
      <w:kern w:val="2"/>
      <w:sz w:val="21"/>
    </w:rPr>
  </w:style>
  <w:style w:type="table" w:customStyle="1" w:styleId="TableGrid">
    <w:name w:val="TableGrid"/>
    <w:qFormat/>
    <w:rsid w:val="00BF2951"/>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3541B-07E9-4ADD-BC22-72CBA2B8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11</Pages>
  <Words>1321</Words>
  <Characters>7531</Characters>
  <Application>Microsoft Office Word</Application>
  <DocSecurity>0</DocSecurity>
  <Lines>62</Lines>
  <Paragraphs>17</Paragraphs>
  <ScaleCrop>false</ScaleCrop>
  <Company>Lenovo</Company>
  <LinksUpToDate>false</LinksUpToDate>
  <CharactersWithSpaces>8835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327</cp:revision>
  <cp:lastPrinted>2015-07-01T23:52:00Z</cp:lastPrinted>
  <dcterms:created xsi:type="dcterms:W3CDTF">2021-10-10T13:57:00Z</dcterms:created>
  <dcterms:modified xsi:type="dcterms:W3CDTF">2023-05-10T02:44:00Z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D83B72B9C7EC441FB5CB4866AAD4CFAC</vt:lpwstr>
  </property>
</Properties>
</file>