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07EC3" w14:textId="597E817D"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8E1E76">
        <w:rPr>
          <w:rFonts w:ascii="宋体" w:hAnsi="宋体" w:hint="eastAsia"/>
          <w:sz w:val="32"/>
          <w:szCs w:val="32"/>
        </w:rPr>
        <w:t>电子病历五级改造</w:t>
      </w:r>
      <w:proofErr w:type="gramStart"/>
      <w:r w:rsidR="008E1E76">
        <w:rPr>
          <w:rFonts w:ascii="宋体" w:hAnsi="宋体" w:hint="eastAsia"/>
          <w:sz w:val="32"/>
          <w:szCs w:val="32"/>
        </w:rPr>
        <w:t>一</w:t>
      </w:r>
      <w:proofErr w:type="gramEnd"/>
      <w:r w:rsidR="008E1E76">
        <w:rPr>
          <w:rFonts w:ascii="宋体" w:hAnsi="宋体" w:hint="eastAsia"/>
          <w:sz w:val="32"/>
          <w:szCs w:val="32"/>
        </w:rPr>
        <w:t>放射改造</w:t>
      </w:r>
      <w:r w:rsidR="009C4A66" w:rsidRPr="009C4A66">
        <w:rPr>
          <w:rFonts w:ascii="宋体" w:hAnsi="宋体" w:hint="eastAsia"/>
          <w:sz w:val="32"/>
          <w:szCs w:val="32"/>
        </w:rPr>
        <w:t>项目</w:t>
      </w:r>
      <w:r w:rsidR="009C4A66">
        <w:rPr>
          <w:rFonts w:ascii="宋体" w:hAnsi="宋体" w:hint="eastAsia"/>
          <w:sz w:val="32"/>
          <w:szCs w:val="32"/>
        </w:rPr>
        <w:t>采购</w:t>
      </w:r>
      <w:r w:rsidR="00AA55F4">
        <w:rPr>
          <w:rFonts w:ascii="宋体" w:hAnsi="宋体" w:hint="eastAsia"/>
          <w:sz w:val="32"/>
          <w:szCs w:val="32"/>
        </w:rPr>
        <w:t>文件</w:t>
      </w:r>
    </w:p>
    <w:p w14:paraId="40BBCEB7" w14:textId="77777777" w:rsidR="00026255" w:rsidRPr="00D470F1" w:rsidRDefault="00A27BE8" w:rsidP="005E213E">
      <w:pPr>
        <w:widowControl/>
        <w:spacing w:line="360" w:lineRule="auto"/>
        <w:jc w:val="left"/>
        <w:rPr>
          <w:rFonts w:asciiTheme="minorEastAsia" w:eastAsiaTheme="minorEastAsia" w:hAnsiTheme="minorEastAsia"/>
          <w:color w:val="000000"/>
          <w:szCs w:val="21"/>
        </w:rPr>
      </w:pPr>
      <w:r w:rsidRPr="005E213E">
        <w:rPr>
          <w:rFonts w:asciiTheme="minorEastAsia" w:eastAsiaTheme="minorEastAsia" w:hAnsiTheme="minorEastAsia" w:hint="eastAsia"/>
          <w:color w:val="000000"/>
          <w:szCs w:val="21"/>
        </w:rPr>
        <w:t>一、</w:t>
      </w:r>
      <w:r w:rsidR="008038CC" w:rsidRPr="00AB7F33">
        <w:rPr>
          <w:rFonts w:asciiTheme="minorEastAsia" w:eastAsiaTheme="minorEastAsia" w:hAnsiTheme="minorEastAsia" w:hint="eastAsia"/>
          <w:bCs/>
          <w:color w:val="000000"/>
          <w:szCs w:val="21"/>
        </w:rPr>
        <w:t>为了推进医院信息化发展，提升公立医院绩效考核成绩，迎接电子病历5级评审工作，</w:t>
      </w:r>
      <w:proofErr w:type="gramStart"/>
      <w:r w:rsidR="008038CC" w:rsidRPr="00AB7F33">
        <w:rPr>
          <w:rFonts w:asciiTheme="minorEastAsia" w:eastAsiaTheme="minorEastAsia" w:hAnsiTheme="minorEastAsia" w:hint="eastAsia"/>
          <w:bCs/>
          <w:color w:val="000000"/>
          <w:szCs w:val="21"/>
        </w:rPr>
        <w:t>以评促建</w:t>
      </w:r>
      <w:proofErr w:type="gramEnd"/>
      <w:r w:rsidR="008038CC" w:rsidRPr="00AB7F33">
        <w:rPr>
          <w:rFonts w:asciiTheme="minorEastAsia" w:eastAsiaTheme="minorEastAsia" w:hAnsiTheme="minorEastAsia" w:hint="eastAsia"/>
          <w:bCs/>
          <w:color w:val="000000"/>
          <w:szCs w:val="21"/>
        </w:rPr>
        <w:t>，需对相关信息系统进行改造，以满足评审要求移动护理系统需在原系统功能增添相应要求功能的</w:t>
      </w:r>
      <w:r w:rsidR="008038CC" w:rsidRPr="00AB7F33">
        <w:rPr>
          <w:rFonts w:asciiTheme="minorEastAsia" w:eastAsiaTheme="minorEastAsia" w:hAnsiTheme="minorEastAsia" w:hint="eastAsia"/>
          <w:color w:val="000000"/>
          <w:szCs w:val="21"/>
        </w:rPr>
        <w:t>需求，</w:t>
      </w:r>
      <w:proofErr w:type="gramStart"/>
      <w:r w:rsidR="008038CC" w:rsidRPr="00AB7F33">
        <w:rPr>
          <w:rFonts w:asciiTheme="minorEastAsia" w:eastAsiaTheme="minorEastAsia" w:hAnsiTheme="minorEastAsia" w:hint="eastAsia"/>
          <w:color w:val="000000"/>
          <w:szCs w:val="21"/>
        </w:rPr>
        <w:t>招采中心</w:t>
      </w:r>
      <w:proofErr w:type="gramEnd"/>
      <w:r w:rsidR="008038CC" w:rsidRPr="00AB7F33">
        <w:rPr>
          <w:rFonts w:asciiTheme="minorEastAsia" w:eastAsiaTheme="minorEastAsia" w:hAnsiTheme="minorEastAsia" w:hint="eastAsia"/>
          <w:color w:val="000000"/>
          <w:szCs w:val="21"/>
        </w:rPr>
        <w:t>拟对</w:t>
      </w:r>
      <w:r w:rsidR="008038CC" w:rsidRPr="00AB7F33">
        <w:rPr>
          <w:rFonts w:ascii="宋体" w:hAnsi="宋体" w:hint="eastAsia"/>
          <w:szCs w:val="21"/>
        </w:rPr>
        <w:t>电子病历五级改造-移动护理系统改造项目</w:t>
      </w:r>
      <w:r w:rsidR="008038CC" w:rsidRPr="00AB7F33">
        <w:rPr>
          <w:rFonts w:asciiTheme="minorEastAsia" w:eastAsiaTheme="minorEastAsia" w:hAnsiTheme="minorEastAsia" w:hint="eastAsia"/>
          <w:color w:val="000000"/>
          <w:szCs w:val="21"/>
        </w:rPr>
        <w:t>进行院内</w:t>
      </w:r>
      <w:r w:rsidR="00A427AD">
        <w:rPr>
          <w:rFonts w:asciiTheme="minorEastAsia" w:eastAsiaTheme="minorEastAsia" w:hAnsiTheme="minorEastAsia" w:hint="eastAsia"/>
          <w:color w:val="000000"/>
          <w:szCs w:val="21"/>
        </w:rPr>
        <w:t>采购</w:t>
      </w:r>
      <w:r w:rsidR="00026255" w:rsidRPr="00D470F1">
        <w:rPr>
          <w:rFonts w:asciiTheme="minorEastAsia" w:eastAsiaTheme="minorEastAsia" w:hAnsiTheme="minorEastAsia" w:hint="eastAsia"/>
          <w:color w:val="000000"/>
          <w:szCs w:val="21"/>
        </w:rPr>
        <w:t>。</w:t>
      </w:r>
    </w:p>
    <w:p w14:paraId="7FF60E14" w14:textId="77777777" w:rsidR="00026255" w:rsidRPr="00D470F1" w:rsidRDefault="00026255" w:rsidP="00026255">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Pr="00D470F1">
        <w:rPr>
          <w:rFonts w:asciiTheme="minorEastAsia" w:eastAsiaTheme="minorEastAsia" w:hAnsiTheme="minorEastAsia" w:hint="eastAsia"/>
          <w:color w:val="000000"/>
          <w:szCs w:val="21"/>
        </w:rPr>
        <w:t>一年</w:t>
      </w:r>
    </w:p>
    <w:p w14:paraId="1D872009" w14:textId="32DA901D"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7311CD">
        <w:rPr>
          <w:rFonts w:asciiTheme="minorEastAsia" w:eastAsiaTheme="minorEastAsia" w:hAnsiTheme="minorEastAsia"/>
          <w:color w:val="000000"/>
          <w:szCs w:val="21"/>
        </w:rPr>
        <w:t>9.6</w:t>
      </w:r>
      <w:r w:rsidRPr="00D470F1">
        <w:rPr>
          <w:rFonts w:asciiTheme="minorEastAsia" w:eastAsiaTheme="minorEastAsia" w:hAnsiTheme="minorEastAsia" w:hint="eastAsia"/>
          <w:color w:val="000000"/>
          <w:szCs w:val="21"/>
        </w:rPr>
        <w:t>万元</w:t>
      </w:r>
    </w:p>
    <w:p w14:paraId="63E4BC07" w14:textId="77777777"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1B5460BD" w14:textId="095FED85" w:rsidR="00753DE7" w:rsidRPr="007311CD" w:rsidRDefault="00753DE7" w:rsidP="00753DE7">
      <w:pPr>
        <w:spacing w:line="360" w:lineRule="auto"/>
        <w:rPr>
          <w:b/>
          <w:bCs/>
        </w:rPr>
      </w:pPr>
      <w:r w:rsidRPr="007311CD">
        <w:rPr>
          <w:rFonts w:hint="eastAsia"/>
          <w:b/>
          <w:bCs/>
        </w:rPr>
        <w:t>项目实施周期</w:t>
      </w:r>
    </w:p>
    <w:p w14:paraId="0F0FF1D4" w14:textId="77777777" w:rsidR="00753DE7" w:rsidRDefault="00753DE7" w:rsidP="00753DE7">
      <w:pPr>
        <w:spacing w:line="360" w:lineRule="auto"/>
      </w:pPr>
      <w:r>
        <w:rPr>
          <w:rFonts w:hint="eastAsia"/>
        </w:rPr>
        <w:t>项目总体实施周期控制在</w:t>
      </w:r>
      <w:r>
        <w:rPr>
          <w:rFonts w:hint="eastAsia"/>
        </w:rPr>
        <w:t>1</w:t>
      </w:r>
      <w:r>
        <w:rPr>
          <w:rFonts w:hint="eastAsia"/>
        </w:rPr>
        <w:t>个月内</w:t>
      </w:r>
    </w:p>
    <w:p w14:paraId="71BD0A36" w14:textId="77777777" w:rsidR="00753DE7" w:rsidRDefault="00753DE7" w:rsidP="00753DE7">
      <w:pPr>
        <w:spacing w:line="360" w:lineRule="auto"/>
      </w:pPr>
      <w:r>
        <w:rPr>
          <w:rFonts w:hint="eastAsia"/>
        </w:rPr>
        <w:t>三周内完成开发</w:t>
      </w:r>
    </w:p>
    <w:p w14:paraId="7C3D9C4B" w14:textId="77777777" w:rsidR="00753DE7" w:rsidRDefault="00753DE7" w:rsidP="00753DE7">
      <w:pPr>
        <w:spacing w:line="360" w:lineRule="auto"/>
      </w:pPr>
      <w:r>
        <w:rPr>
          <w:rFonts w:hint="eastAsia"/>
        </w:rPr>
        <w:t>一周内完成测试上线</w:t>
      </w:r>
    </w:p>
    <w:p w14:paraId="62A1F1FD" w14:textId="7A6A6AD0" w:rsidR="00753DE7" w:rsidRPr="00753DE7" w:rsidRDefault="00753DE7" w:rsidP="00753DE7">
      <w:pPr>
        <w:spacing w:line="360" w:lineRule="auto"/>
        <w:rPr>
          <w:b/>
          <w:bCs/>
        </w:rPr>
      </w:pPr>
      <w:r w:rsidRPr="00753DE7">
        <w:rPr>
          <w:rFonts w:hint="eastAsia"/>
          <w:b/>
          <w:bCs/>
        </w:rPr>
        <w:t>改造需求</w:t>
      </w:r>
    </w:p>
    <w:p w14:paraId="79CD63C7" w14:textId="77777777" w:rsidR="00753DE7" w:rsidRDefault="00753DE7" w:rsidP="00753DE7">
      <w:pPr>
        <w:spacing w:line="360" w:lineRule="auto"/>
      </w:pPr>
      <w:r>
        <w:rPr>
          <w:rFonts w:hint="eastAsia"/>
        </w:rPr>
        <w:t>1.</w:t>
      </w:r>
      <w:r>
        <w:rPr>
          <w:rFonts w:hint="eastAsia"/>
        </w:rPr>
        <w:t>检查报告的测量值</w:t>
      </w:r>
    </w:p>
    <w:p w14:paraId="5779C692" w14:textId="77777777" w:rsidR="00753DE7" w:rsidRDefault="00753DE7" w:rsidP="00753DE7">
      <w:pPr>
        <w:spacing w:line="360" w:lineRule="auto"/>
      </w:pPr>
      <w:r>
        <w:rPr>
          <w:rFonts w:hint="eastAsia"/>
        </w:rPr>
        <w:t>1.1 CT</w:t>
      </w:r>
      <w:r>
        <w:rPr>
          <w:rFonts w:hint="eastAsia"/>
        </w:rPr>
        <w:t>、核磁、放射、检查结果中有测量值的项目</w:t>
      </w:r>
    </w:p>
    <w:p w14:paraId="75C3C3D9" w14:textId="77777777" w:rsidR="00753DE7" w:rsidRDefault="00753DE7" w:rsidP="00753DE7">
      <w:pPr>
        <w:spacing w:line="360" w:lineRule="auto"/>
      </w:pPr>
      <w:r>
        <w:rPr>
          <w:rFonts w:hint="eastAsia"/>
        </w:rPr>
        <w:t>1.2</w:t>
      </w:r>
      <w:r>
        <w:rPr>
          <w:rFonts w:hint="eastAsia"/>
        </w:rPr>
        <w:t>报告中需增加参考值的参考范围展示</w:t>
      </w:r>
    </w:p>
    <w:p w14:paraId="723D62DA" w14:textId="77777777" w:rsidR="00753DE7" w:rsidRDefault="00753DE7" w:rsidP="00753DE7">
      <w:pPr>
        <w:spacing w:line="360" w:lineRule="auto"/>
      </w:pPr>
      <w:r>
        <w:rPr>
          <w:rFonts w:hint="eastAsia"/>
        </w:rPr>
        <w:t>2.</w:t>
      </w:r>
      <w:r>
        <w:rPr>
          <w:rFonts w:hint="eastAsia"/>
        </w:rPr>
        <w:t>集成调阅</w:t>
      </w:r>
    </w:p>
    <w:p w14:paraId="38062B53" w14:textId="77777777" w:rsidR="00753DE7" w:rsidRDefault="00753DE7" w:rsidP="00753DE7">
      <w:pPr>
        <w:spacing w:line="360" w:lineRule="auto"/>
      </w:pPr>
      <w:r>
        <w:rPr>
          <w:rFonts w:hint="eastAsia"/>
        </w:rPr>
        <w:t xml:space="preserve">2.1 </w:t>
      </w:r>
      <w:r>
        <w:rPr>
          <w:rFonts w:hint="eastAsia"/>
        </w:rPr>
        <w:t>与数据中心及</w:t>
      </w:r>
      <w:r>
        <w:rPr>
          <w:rFonts w:hint="eastAsia"/>
        </w:rPr>
        <w:t xml:space="preserve"> 360</w:t>
      </w:r>
      <w:r>
        <w:rPr>
          <w:rFonts w:hint="eastAsia"/>
        </w:rPr>
        <w:t>平台的全方位对接</w:t>
      </w:r>
    </w:p>
    <w:p w14:paraId="5FB8D8CE" w14:textId="77777777" w:rsidR="00753DE7" w:rsidRDefault="00753DE7" w:rsidP="00753DE7">
      <w:pPr>
        <w:spacing w:line="360" w:lineRule="auto"/>
      </w:pPr>
      <w:r>
        <w:rPr>
          <w:rFonts w:hint="eastAsia"/>
        </w:rPr>
        <w:t>3.</w:t>
      </w:r>
      <w:r>
        <w:rPr>
          <w:rFonts w:hint="eastAsia"/>
        </w:rPr>
        <w:t>检查危急值</w:t>
      </w:r>
    </w:p>
    <w:p w14:paraId="516245E1" w14:textId="77777777" w:rsidR="00753DE7" w:rsidRDefault="00753DE7" w:rsidP="00753DE7">
      <w:pPr>
        <w:spacing w:line="360" w:lineRule="auto"/>
      </w:pPr>
      <w:r>
        <w:rPr>
          <w:rFonts w:hint="eastAsia"/>
        </w:rPr>
        <w:t>3.1</w:t>
      </w:r>
      <w:r>
        <w:rPr>
          <w:rFonts w:hint="eastAsia"/>
        </w:rPr>
        <w:t>检查</w:t>
      </w:r>
      <w:proofErr w:type="gramStart"/>
      <w:r>
        <w:rPr>
          <w:rFonts w:hint="eastAsia"/>
        </w:rPr>
        <w:t>危急值需发送</w:t>
      </w:r>
      <w:proofErr w:type="gramEnd"/>
      <w:r>
        <w:rPr>
          <w:rFonts w:hint="eastAsia"/>
        </w:rPr>
        <w:t>功能</w:t>
      </w:r>
    </w:p>
    <w:p w14:paraId="421FA9EC" w14:textId="77777777" w:rsidR="00753DE7" w:rsidRDefault="00753DE7" w:rsidP="00753DE7">
      <w:pPr>
        <w:spacing w:line="360" w:lineRule="auto"/>
      </w:pPr>
      <w:r>
        <w:rPr>
          <w:rFonts w:hint="eastAsia"/>
        </w:rPr>
        <w:t xml:space="preserve">3.2 </w:t>
      </w:r>
      <w:r>
        <w:rPr>
          <w:rFonts w:hint="eastAsia"/>
        </w:rPr>
        <w:t>需查看医生处理意见</w:t>
      </w:r>
    </w:p>
    <w:p w14:paraId="53C68CC3" w14:textId="77777777" w:rsidR="00753DE7" w:rsidRDefault="00753DE7" w:rsidP="00753DE7">
      <w:pPr>
        <w:spacing w:line="360" w:lineRule="auto"/>
      </w:pPr>
      <w:r>
        <w:rPr>
          <w:rFonts w:hint="eastAsia"/>
        </w:rPr>
        <w:t>4.</w:t>
      </w:r>
      <w:r>
        <w:rPr>
          <w:rFonts w:hint="eastAsia"/>
        </w:rPr>
        <w:t>患者图像分级管理</w:t>
      </w:r>
    </w:p>
    <w:p w14:paraId="0313005E" w14:textId="77777777" w:rsidR="00753DE7" w:rsidRDefault="00753DE7" w:rsidP="00753DE7">
      <w:pPr>
        <w:spacing w:line="360" w:lineRule="auto"/>
      </w:pPr>
      <w:r>
        <w:rPr>
          <w:rFonts w:hint="eastAsia"/>
        </w:rPr>
        <w:t xml:space="preserve">4.1 </w:t>
      </w:r>
      <w:r>
        <w:rPr>
          <w:rFonts w:hint="eastAsia"/>
        </w:rPr>
        <w:t>应有配置项可区分操作员权限应对不同患者类型</w:t>
      </w:r>
    </w:p>
    <w:p w14:paraId="58190BA1" w14:textId="0B01BC5E" w:rsidR="00753DE7" w:rsidRDefault="00753DE7" w:rsidP="00753DE7">
      <w:pPr>
        <w:spacing w:line="360" w:lineRule="auto"/>
      </w:pPr>
      <w:r>
        <w:rPr>
          <w:rFonts w:hint="eastAsia"/>
        </w:rPr>
        <w:t xml:space="preserve">5.Ca </w:t>
      </w:r>
      <w:r>
        <w:rPr>
          <w:rFonts w:hint="eastAsia"/>
        </w:rPr>
        <w:t>电子签章</w:t>
      </w:r>
    </w:p>
    <w:p w14:paraId="07CA2A38" w14:textId="19F0F072" w:rsidR="00753DE7" w:rsidRPr="007311CD" w:rsidRDefault="00753DE7" w:rsidP="00753DE7">
      <w:pPr>
        <w:spacing w:line="360" w:lineRule="auto"/>
        <w:rPr>
          <w:b/>
          <w:bCs/>
        </w:rPr>
      </w:pPr>
      <w:r w:rsidRPr="007311CD">
        <w:rPr>
          <w:rFonts w:hint="eastAsia"/>
          <w:b/>
          <w:bCs/>
        </w:rPr>
        <w:t>改造及维护内容</w:t>
      </w:r>
    </w:p>
    <w:p w14:paraId="31BB0654" w14:textId="7F786D0A" w:rsidR="00753DE7" w:rsidRDefault="00753DE7" w:rsidP="00753DE7">
      <w:pPr>
        <w:spacing w:line="360" w:lineRule="auto"/>
      </w:pPr>
      <w:r>
        <w:rPr>
          <w:rFonts w:hint="eastAsia"/>
        </w:rPr>
        <w:t>1.</w:t>
      </w:r>
      <w:r>
        <w:rPr>
          <w:rFonts w:hint="eastAsia"/>
        </w:rPr>
        <w:t>危急值提交界面开发</w:t>
      </w:r>
    </w:p>
    <w:p w14:paraId="6EEE8660" w14:textId="77777777" w:rsidR="00753DE7" w:rsidRDefault="00753DE7" w:rsidP="00753DE7">
      <w:pPr>
        <w:spacing w:line="360" w:lineRule="auto"/>
      </w:pPr>
      <w:r>
        <w:rPr>
          <w:rFonts w:hint="eastAsia"/>
        </w:rPr>
        <w:t>2.</w:t>
      </w:r>
      <w:r>
        <w:rPr>
          <w:rFonts w:hint="eastAsia"/>
        </w:rPr>
        <w:t>危急值提交后台接口开发</w:t>
      </w:r>
    </w:p>
    <w:p w14:paraId="4FA6041D" w14:textId="77777777" w:rsidR="00753DE7" w:rsidRDefault="00753DE7" w:rsidP="00753DE7">
      <w:pPr>
        <w:spacing w:line="360" w:lineRule="auto"/>
      </w:pPr>
      <w:r>
        <w:rPr>
          <w:rFonts w:hint="eastAsia"/>
        </w:rPr>
        <w:t>3.</w:t>
      </w:r>
      <w:r>
        <w:rPr>
          <w:rFonts w:hint="eastAsia"/>
        </w:rPr>
        <w:t>危急值反馈后台接口开发</w:t>
      </w:r>
    </w:p>
    <w:p w14:paraId="2EF8B476" w14:textId="77777777" w:rsidR="00753DE7" w:rsidRDefault="00753DE7" w:rsidP="00753DE7">
      <w:pPr>
        <w:spacing w:line="360" w:lineRule="auto"/>
      </w:pPr>
      <w:r>
        <w:rPr>
          <w:rFonts w:hint="eastAsia"/>
        </w:rPr>
        <w:t>4.</w:t>
      </w:r>
      <w:r>
        <w:rPr>
          <w:rFonts w:hint="eastAsia"/>
        </w:rPr>
        <w:t>危急值上线支持及维护</w:t>
      </w:r>
    </w:p>
    <w:p w14:paraId="162FEA3D" w14:textId="726F9347" w:rsidR="00753DE7" w:rsidRDefault="00753DE7" w:rsidP="00753DE7">
      <w:pPr>
        <w:spacing w:line="360" w:lineRule="auto"/>
      </w:pPr>
      <w:r>
        <w:rPr>
          <w:rFonts w:hint="eastAsia"/>
        </w:rPr>
        <w:lastRenderedPageBreak/>
        <w:t>5</w:t>
      </w:r>
      <w:r>
        <w:t>.</w:t>
      </w:r>
      <w:r>
        <w:rPr>
          <w:rFonts w:hint="eastAsia"/>
        </w:rPr>
        <w:t>测量值提示开发</w:t>
      </w:r>
    </w:p>
    <w:p w14:paraId="4739D1B2" w14:textId="77777777" w:rsidR="00753DE7" w:rsidRDefault="00753DE7" w:rsidP="00753DE7">
      <w:pPr>
        <w:spacing w:line="360" w:lineRule="auto"/>
      </w:pPr>
      <w:r>
        <w:rPr>
          <w:rFonts w:hint="eastAsia"/>
        </w:rPr>
        <w:t>6.</w:t>
      </w:r>
      <w:r>
        <w:rPr>
          <w:rFonts w:hint="eastAsia"/>
        </w:rPr>
        <w:t>测量</w:t>
      </w:r>
      <w:proofErr w:type="gramStart"/>
      <w:r>
        <w:rPr>
          <w:rFonts w:hint="eastAsia"/>
        </w:rPr>
        <w:t>值维护</w:t>
      </w:r>
      <w:proofErr w:type="gramEnd"/>
      <w:r>
        <w:rPr>
          <w:rFonts w:hint="eastAsia"/>
        </w:rPr>
        <w:t>开发</w:t>
      </w:r>
    </w:p>
    <w:p w14:paraId="102E6199" w14:textId="77777777" w:rsidR="00753DE7" w:rsidRDefault="00753DE7" w:rsidP="00753DE7">
      <w:pPr>
        <w:spacing w:line="360" w:lineRule="auto"/>
      </w:pPr>
      <w:r>
        <w:rPr>
          <w:rFonts w:hint="eastAsia"/>
        </w:rPr>
        <w:t>7.</w:t>
      </w:r>
      <w:r>
        <w:rPr>
          <w:rFonts w:hint="eastAsia"/>
        </w:rPr>
        <w:t>测量值上线支持及维护</w:t>
      </w:r>
    </w:p>
    <w:p w14:paraId="345CE2D7" w14:textId="5776747D" w:rsidR="00753DE7" w:rsidRDefault="00753DE7" w:rsidP="00753DE7">
      <w:pPr>
        <w:spacing w:line="360" w:lineRule="auto"/>
      </w:pPr>
      <w:r>
        <w:rPr>
          <w:rFonts w:hint="eastAsia"/>
        </w:rPr>
        <w:t>8</w:t>
      </w:r>
      <w:r>
        <w:t>.</w:t>
      </w:r>
      <w:r>
        <w:rPr>
          <w:rFonts w:hint="eastAsia"/>
        </w:rPr>
        <w:t>危急值报表开发</w:t>
      </w:r>
    </w:p>
    <w:bookmarkEnd w:id="0"/>
    <w:p w14:paraId="61843231" w14:textId="77777777" w:rsidR="00DE281A" w:rsidRPr="00347343" w:rsidRDefault="00DE281A" w:rsidP="00321CE7">
      <w:pPr>
        <w:pStyle w:val="a6"/>
        <w:numPr>
          <w:ilvl w:val="0"/>
          <w:numId w:val="31"/>
        </w:numPr>
        <w:spacing w:line="360" w:lineRule="auto"/>
        <w:ind w:firstLineChars="0"/>
        <w:rPr>
          <w:rFonts w:asciiTheme="minorEastAsia" w:eastAsiaTheme="minorEastAsia" w:hAnsiTheme="minorEastAsia"/>
          <w:szCs w:val="21"/>
        </w:rPr>
      </w:pPr>
      <w:r w:rsidRPr="00347343">
        <w:rPr>
          <w:rFonts w:asciiTheme="minorEastAsia" w:eastAsiaTheme="minorEastAsia" w:hAnsiTheme="minorEastAsia"/>
          <w:szCs w:val="21"/>
        </w:rPr>
        <w:t xml:space="preserve">投标人资格要求： </w:t>
      </w:r>
    </w:p>
    <w:p w14:paraId="27867AE3" w14:textId="77777777"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6D251E52"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409110C" w14:textId="77777777"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2ADFCA82" w14:textId="77777777"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14:paraId="6668AC33" w14:textId="77777777"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58A30B99" w14:textId="77777777"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0200DC14" w14:textId="77777777"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7607A987" w14:textId="77777777" w:rsidR="00DE281A" w:rsidRDefault="00DE281A" w:rsidP="007D615F">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1EFF9E14"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4F601D63"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35543AAE"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7B5BE545"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14:paraId="0F7793E3"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79711CD7" w14:textId="77777777"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20</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036C58D9" w14:textId="77777777"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492533" w:rsidRPr="00492533" w14:paraId="03C15BFB" w14:textId="77777777" w:rsidTr="008A51DA">
        <w:tc>
          <w:tcPr>
            <w:tcW w:w="424" w:type="pct"/>
            <w:vAlign w:val="center"/>
          </w:tcPr>
          <w:p w14:paraId="6E99304E"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05DF1860"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5AB6CE0D"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320BA4E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1F5E2D19" w14:textId="77777777" w:rsidTr="008A51DA">
        <w:tc>
          <w:tcPr>
            <w:tcW w:w="424" w:type="pct"/>
            <w:vAlign w:val="center"/>
          </w:tcPr>
          <w:p w14:paraId="2BF2528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0A559EB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11B60AB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0FC54E6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61926EC7" w14:textId="77777777" w:rsidTr="008A51DA">
        <w:tc>
          <w:tcPr>
            <w:tcW w:w="424" w:type="pct"/>
            <w:vAlign w:val="center"/>
          </w:tcPr>
          <w:p w14:paraId="7AF4E3D5"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1FD554B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561FF7E0"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23752ED5"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4A35C561" w14:textId="77777777" w:rsidTr="008A51DA">
        <w:tc>
          <w:tcPr>
            <w:tcW w:w="424" w:type="pct"/>
            <w:vAlign w:val="center"/>
          </w:tcPr>
          <w:p w14:paraId="49B0BA7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1BEEF9FF"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39F96209"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2F32C82A"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32A525A8" w14:textId="77777777" w:rsidTr="008A51DA">
        <w:tc>
          <w:tcPr>
            <w:tcW w:w="424" w:type="pct"/>
            <w:vAlign w:val="center"/>
          </w:tcPr>
          <w:p w14:paraId="0BE1F71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76D06FC3"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355C803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38AF282D"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14:paraId="39A7159D" w14:textId="77777777" w:rsidTr="008A51DA">
        <w:tc>
          <w:tcPr>
            <w:tcW w:w="424" w:type="pct"/>
            <w:vAlign w:val="center"/>
          </w:tcPr>
          <w:p w14:paraId="04A279AC"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68227494"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14:paraId="0CDF3B58"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14:paraId="6AF44FD2" w14:textId="77777777"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14:paraId="59F4F848"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lastRenderedPageBreak/>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25E5D09A"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7C8073BE"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14:paraId="66E52B05"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14:paraId="00B04758" w14:textId="77777777"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05ADBD5C" w14:textId="77777777"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14:paraId="75462359" w14:textId="77777777"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1EC70A1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54DC1A5B"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14:paraId="1AEBFFC2"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14:paraId="6ABF8220"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14:paraId="4FEFFEDC"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451113B7"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3B2E2C7F"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756DD5E1" w14:textId="77777777"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14:paraId="11B31F76" w14:textId="77777777" w:rsidR="00492533" w:rsidRPr="00492533" w:rsidRDefault="00492533" w:rsidP="00931A44">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1FCABC20" w14:textId="13C671C6"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23年</w:t>
      </w:r>
      <w:r w:rsidR="00D105F8">
        <w:rPr>
          <w:rFonts w:ascii="宋体" w:hAnsi="宋体" w:hint="eastAsia"/>
          <w:szCs w:val="21"/>
        </w:rPr>
        <w:t>11</w:t>
      </w:r>
      <w:r w:rsidRPr="00B91472">
        <w:rPr>
          <w:rFonts w:ascii="宋体" w:hAnsi="宋体" w:hint="eastAsia"/>
          <w:szCs w:val="21"/>
        </w:rPr>
        <w:t>月</w:t>
      </w:r>
      <w:r w:rsidR="00D105F8">
        <w:rPr>
          <w:rFonts w:ascii="宋体" w:hAnsi="宋体" w:hint="eastAsia"/>
          <w:szCs w:val="21"/>
        </w:rPr>
        <w:t>9</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Pr>
          <w:rFonts w:ascii="宋体" w:hAnsi="宋体" w:hint="eastAsia"/>
          <w:szCs w:val="21"/>
        </w:rPr>
        <w:t>十层第十五会议室</w:t>
      </w:r>
      <w:r w:rsidRPr="00B91472">
        <w:rPr>
          <w:rFonts w:ascii="宋体" w:hAnsi="宋体" w:hint="eastAsia"/>
          <w:szCs w:val="21"/>
        </w:rPr>
        <w:t>，逾期送达或未密封的投标文件恕不接受。</w:t>
      </w:r>
    </w:p>
    <w:p w14:paraId="3F9FCB53" w14:textId="16D4D947" w:rsidR="007D615F" w:rsidRPr="00B91472" w:rsidRDefault="007D615F" w:rsidP="007D615F">
      <w:pPr>
        <w:widowControl/>
        <w:spacing w:line="288" w:lineRule="auto"/>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.开标会议时间及地点：开标会议时间：2023年</w:t>
      </w:r>
      <w:r w:rsidR="00D105F8">
        <w:rPr>
          <w:rFonts w:ascii="宋体" w:hAnsi="宋体" w:hint="eastAsia"/>
          <w:szCs w:val="21"/>
        </w:rPr>
        <w:t>11</w:t>
      </w:r>
      <w:r w:rsidRPr="00B91472">
        <w:rPr>
          <w:rFonts w:ascii="宋体" w:hAnsi="宋体" w:hint="eastAsia"/>
          <w:szCs w:val="21"/>
        </w:rPr>
        <w:t>月</w:t>
      </w:r>
      <w:r w:rsidR="00D105F8">
        <w:rPr>
          <w:rFonts w:ascii="宋体" w:hAnsi="宋体" w:hint="eastAsia"/>
          <w:szCs w:val="21"/>
        </w:rPr>
        <w:t>9</w:t>
      </w:r>
      <w:bookmarkStart w:id="1" w:name="_GoBack"/>
      <w:bookmarkEnd w:id="1"/>
      <w:r w:rsidRPr="00B91472">
        <w:rPr>
          <w:rFonts w:ascii="宋体" w:hAnsi="宋体" w:hint="eastAsia"/>
          <w:szCs w:val="21"/>
        </w:rPr>
        <w:t>日9：00分整（北京时间）开始，中仪大厦</w:t>
      </w:r>
      <w:r>
        <w:rPr>
          <w:rFonts w:ascii="宋体" w:hAnsi="宋体" w:hint="eastAsia"/>
          <w:szCs w:val="21"/>
        </w:rPr>
        <w:t>十层第十五会议室</w:t>
      </w:r>
      <w:r w:rsidRPr="00B91472">
        <w:rPr>
          <w:rFonts w:ascii="宋体" w:hAnsi="宋体" w:hint="eastAsia"/>
          <w:szCs w:val="21"/>
        </w:rPr>
        <w:t>。</w:t>
      </w:r>
    </w:p>
    <w:p w14:paraId="704815BA" w14:textId="77777777"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14:paraId="187673F6" w14:textId="77777777"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14:paraId="134B73B8" w14:textId="77777777"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14:paraId="50A31B08" w14:textId="77777777"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14:paraId="62ED55F2" w14:textId="77777777" w:rsidTr="00FC69BE">
        <w:trPr>
          <w:trHeight w:val="353"/>
        </w:trPr>
        <w:tc>
          <w:tcPr>
            <w:tcW w:w="739" w:type="dxa"/>
          </w:tcPr>
          <w:p w14:paraId="1C50DCCC" w14:textId="77777777" w:rsidR="005C4D01" w:rsidRDefault="005C4D01" w:rsidP="00FC69BE">
            <w:pPr>
              <w:spacing w:line="259" w:lineRule="auto"/>
              <w:ind w:left="52"/>
            </w:pPr>
            <w:proofErr w:type="spellStart"/>
            <w:r>
              <w:t>序号</w:t>
            </w:r>
            <w:proofErr w:type="spellEnd"/>
          </w:p>
        </w:tc>
        <w:tc>
          <w:tcPr>
            <w:tcW w:w="715" w:type="dxa"/>
          </w:tcPr>
          <w:p w14:paraId="65333E3F" w14:textId="77777777" w:rsidR="005C4D01" w:rsidRDefault="005C4D01" w:rsidP="00FC69BE">
            <w:pPr>
              <w:spacing w:line="259" w:lineRule="auto"/>
              <w:ind w:left="38"/>
            </w:pPr>
            <w:proofErr w:type="spellStart"/>
            <w:r>
              <w:t>分值</w:t>
            </w:r>
            <w:proofErr w:type="spellEnd"/>
          </w:p>
        </w:tc>
        <w:tc>
          <w:tcPr>
            <w:tcW w:w="2700" w:type="dxa"/>
          </w:tcPr>
          <w:p w14:paraId="79E7E34E" w14:textId="77777777" w:rsidR="005C4D01" w:rsidRDefault="005C4D01" w:rsidP="00FC69BE">
            <w:pPr>
              <w:spacing w:line="259" w:lineRule="auto"/>
              <w:ind w:right="106"/>
              <w:jc w:val="center"/>
            </w:pPr>
            <w:proofErr w:type="spellStart"/>
            <w:r>
              <w:t>评分因素分项</w:t>
            </w:r>
            <w:proofErr w:type="spellEnd"/>
          </w:p>
        </w:tc>
        <w:tc>
          <w:tcPr>
            <w:tcW w:w="5400" w:type="dxa"/>
          </w:tcPr>
          <w:p w14:paraId="5008212B" w14:textId="77777777" w:rsidR="005C4D01" w:rsidRDefault="005C4D01" w:rsidP="00FC69BE">
            <w:pPr>
              <w:spacing w:line="259" w:lineRule="auto"/>
              <w:ind w:right="106"/>
              <w:jc w:val="center"/>
            </w:pPr>
            <w:proofErr w:type="spellStart"/>
            <w:r>
              <w:t>评分标准</w:t>
            </w:r>
            <w:proofErr w:type="spellEnd"/>
          </w:p>
        </w:tc>
      </w:tr>
      <w:tr w:rsidR="005C4D01" w14:paraId="18C91F3F" w14:textId="77777777" w:rsidTr="00FC69BE">
        <w:trPr>
          <w:trHeight w:val="1090"/>
        </w:trPr>
        <w:tc>
          <w:tcPr>
            <w:tcW w:w="739" w:type="dxa"/>
            <w:vAlign w:val="center"/>
          </w:tcPr>
          <w:p w14:paraId="46071143" w14:textId="77777777" w:rsidR="005C4D01" w:rsidRDefault="005C4D01" w:rsidP="00FC69BE">
            <w:pPr>
              <w:spacing w:line="259" w:lineRule="auto"/>
              <w:ind w:left="52"/>
            </w:pPr>
            <w:proofErr w:type="spellStart"/>
            <w:r>
              <w:t>价格</w:t>
            </w:r>
            <w:proofErr w:type="spellEnd"/>
          </w:p>
        </w:tc>
        <w:tc>
          <w:tcPr>
            <w:tcW w:w="715" w:type="dxa"/>
            <w:vAlign w:val="center"/>
          </w:tcPr>
          <w:p w14:paraId="182E03D8" w14:textId="77777777" w:rsidR="005C4D01" w:rsidRDefault="00631201" w:rsidP="00FC69BE">
            <w:pPr>
              <w:spacing w:line="259" w:lineRule="auto"/>
            </w:pPr>
            <w:r>
              <w:rPr>
                <w:rFonts w:asciiTheme="minorEastAsia" w:eastAsiaTheme="minorEastAsia" w:hAnsiTheme="minorEastAsia" w:cs="Calibri" w:hint="eastAsia"/>
                <w:lang w:eastAsia="zh-CN"/>
              </w:rPr>
              <w:t>3</w:t>
            </w:r>
            <w:r w:rsidR="005C4D01">
              <w:rPr>
                <w:rFonts w:ascii="Calibri" w:eastAsia="Calibri" w:hAnsi="Calibri" w:cs="Calibri"/>
              </w:rPr>
              <w:t>0</w:t>
            </w:r>
          </w:p>
        </w:tc>
        <w:tc>
          <w:tcPr>
            <w:tcW w:w="2700" w:type="dxa"/>
            <w:vAlign w:val="center"/>
          </w:tcPr>
          <w:p w14:paraId="38563A67" w14:textId="77777777" w:rsidR="005C4D01" w:rsidRDefault="005C4D01" w:rsidP="00FC69BE">
            <w:pPr>
              <w:spacing w:line="259" w:lineRule="auto"/>
            </w:pPr>
            <w:proofErr w:type="spellStart"/>
            <w:r>
              <w:t>评标价格</w:t>
            </w:r>
            <w:proofErr w:type="spellEnd"/>
          </w:p>
        </w:tc>
        <w:tc>
          <w:tcPr>
            <w:tcW w:w="5400" w:type="dxa"/>
          </w:tcPr>
          <w:p w14:paraId="5F0B5F74" w14:textId="77777777"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p>
          <w:p w14:paraId="5259BD68" w14:textId="77777777" w:rsidR="005C4D01" w:rsidRDefault="005C4D01" w:rsidP="00FC69BE">
            <w:pPr>
              <w:spacing w:line="259" w:lineRule="auto"/>
              <w:rPr>
                <w:lang w:eastAsia="zh-CN"/>
              </w:rPr>
            </w:pPr>
            <w:r>
              <w:rPr>
                <w:rFonts w:ascii="Calibri" w:eastAsia="Calibri" w:hAnsi="Calibri" w:cs="Calibri"/>
                <w:lang w:eastAsia="zh-CN"/>
              </w:rPr>
              <w:t>×100</w:t>
            </w:r>
          </w:p>
          <w:p w14:paraId="57C41792" w14:textId="77777777" w:rsidR="005C4D01" w:rsidRDefault="005C4D01" w:rsidP="00FC69BE">
            <w:pPr>
              <w:spacing w:line="259" w:lineRule="auto"/>
              <w:rPr>
                <w:lang w:eastAsia="zh-CN"/>
              </w:rPr>
            </w:pPr>
            <w:r>
              <w:rPr>
                <w:lang w:eastAsia="zh-CN"/>
              </w:rPr>
              <w:lastRenderedPageBreak/>
              <w:t>备注：实质性响应招标文件要求且价格</w:t>
            </w:r>
            <w:r>
              <w:rPr>
                <w:lang w:eastAsia="zh-CN"/>
              </w:rPr>
              <w:t xml:space="preserve"> </w:t>
            </w:r>
            <w:r>
              <w:rPr>
                <w:lang w:eastAsia="zh-CN"/>
              </w:rPr>
              <w:t>低的投标报价为评标基准价</w:t>
            </w:r>
          </w:p>
        </w:tc>
      </w:tr>
      <w:tr w:rsidR="005C4D01" w14:paraId="1D9885FE" w14:textId="77777777" w:rsidTr="00FC69BE">
        <w:trPr>
          <w:trHeight w:val="1104"/>
        </w:trPr>
        <w:tc>
          <w:tcPr>
            <w:tcW w:w="739" w:type="dxa"/>
            <w:vMerge w:val="restart"/>
            <w:vAlign w:val="center"/>
          </w:tcPr>
          <w:p w14:paraId="76C07A3E" w14:textId="77777777" w:rsidR="005C4D01" w:rsidRDefault="005C4D01" w:rsidP="00FC69BE">
            <w:pPr>
              <w:spacing w:line="259" w:lineRule="auto"/>
              <w:jc w:val="center"/>
            </w:pPr>
            <w:proofErr w:type="spellStart"/>
            <w:r>
              <w:lastRenderedPageBreak/>
              <w:t>商务部分</w:t>
            </w:r>
            <w:proofErr w:type="spellEnd"/>
          </w:p>
        </w:tc>
        <w:tc>
          <w:tcPr>
            <w:tcW w:w="715" w:type="dxa"/>
            <w:vMerge w:val="restart"/>
            <w:vAlign w:val="center"/>
          </w:tcPr>
          <w:p w14:paraId="511E8BDE" w14:textId="77777777" w:rsidR="005C4D01" w:rsidRDefault="005C4D01" w:rsidP="00FC69BE">
            <w:pPr>
              <w:spacing w:line="259" w:lineRule="auto"/>
            </w:pPr>
            <w:r>
              <w:rPr>
                <w:rFonts w:ascii="Calibri" w:eastAsia="Calibri" w:hAnsi="Calibri" w:cs="Calibri"/>
              </w:rPr>
              <w:t>15</w:t>
            </w:r>
          </w:p>
        </w:tc>
        <w:tc>
          <w:tcPr>
            <w:tcW w:w="2700" w:type="dxa"/>
            <w:vAlign w:val="center"/>
          </w:tcPr>
          <w:p w14:paraId="1BE89A7E" w14:textId="77777777" w:rsidR="005C4D01" w:rsidRDefault="005C4D01" w:rsidP="00FC69BE">
            <w:pPr>
              <w:spacing w:line="259" w:lineRule="auto"/>
              <w:rPr>
                <w:lang w:eastAsia="zh-CN"/>
              </w:rPr>
            </w:pPr>
            <w:r>
              <w:rPr>
                <w:lang w:eastAsia="zh-CN"/>
              </w:rPr>
              <w:t>对投标人企业资质的评价</w:t>
            </w:r>
          </w:p>
          <w:p w14:paraId="457B9B41" w14:textId="77777777" w:rsidR="005C4D01" w:rsidRDefault="005C4D01" w:rsidP="00FC69BE">
            <w:pPr>
              <w:spacing w:line="259" w:lineRule="auto"/>
            </w:pPr>
            <w:r>
              <w:t>（</w:t>
            </w:r>
            <w:r>
              <w:rPr>
                <w:rFonts w:ascii="Calibri" w:eastAsia="Calibri" w:hAnsi="Calibri" w:cs="Calibri"/>
              </w:rPr>
              <w:t xml:space="preserve">10 </w:t>
            </w:r>
            <w:r>
              <w:t>分）</w:t>
            </w:r>
          </w:p>
        </w:tc>
        <w:tc>
          <w:tcPr>
            <w:tcW w:w="5400" w:type="dxa"/>
          </w:tcPr>
          <w:p w14:paraId="31FFF165" w14:textId="77777777"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14:paraId="42DC6EEE" w14:textId="77777777" w:rsidR="005C4D01" w:rsidRDefault="005C4D01" w:rsidP="00FC69BE">
            <w:pPr>
              <w:spacing w:line="259" w:lineRule="auto"/>
              <w:rPr>
                <w:lang w:eastAsia="zh-CN"/>
              </w:rPr>
            </w:pPr>
            <w:r>
              <w:rPr>
                <w:lang w:eastAsia="zh-CN"/>
              </w:rPr>
              <w:t>注：须提供证书复印件加盖公章，否则不予认可。</w:t>
            </w:r>
          </w:p>
        </w:tc>
      </w:tr>
      <w:tr w:rsidR="005C4D01" w14:paraId="7742E995" w14:textId="77777777" w:rsidTr="00FC69BE">
        <w:trPr>
          <w:trHeight w:val="1104"/>
        </w:trPr>
        <w:tc>
          <w:tcPr>
            <w:tcW w:w="0" w:type="auto"/>
            <w:vMerge/>
            <w:vAlign w:val="bottom"/>
          </w:tcPr>
          <w:p w14:paraId="7F591977" w14:textId="77777777" w:rsidR="005C4D01" w:rsidRDefault="005C4D01" w:rsidP="00FC69BE">
            <w:pPr>
              <w:spacing w:after="160" w:line="259" w:lineRule="auto"/>
              <w:rPr>
                <w:lang w:eastAsia="zh-CN"/>
              </w:rPr>
            </w:pPr>
          </w:p>
        </w:tc>
        <w:tc>
          <w:tcPr>
            <w:tcW w:w="0" w:type="auto"/>
            <w:vMerge/>
          </w:tcPr>
          <w:p w14:paraId="1832F347" w14:textId="77777777" w:rsidR="005C4D01" w:rsidRDefault="005C4D01" w:rsidP="00FC69BE">
            <w:pPr>
              <w:spacing w:after="160" w:line="259" w:lineRule="auto"/>
              <w:rPr>
                <w:lang w:eastAsia="zh-CN"/>
              </w:rPr>
            </w:pPr>
          </w:p>
        </w:tc>
        <w:tc>
          <w:tcPr>
            <w:tcW w:w="2700" w:type="dxa"/>
            <w:vAlign w:val="center"/>
          </w:tcPr>
          <w:p w14:paraId="75ABA6CF" w14:textId="77777777" w:rsidR="005C4D01" w:rsidRDefault="005C4D01" w:rsidP="00FC69BE">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14:paraId="552B3FFE" w14:textId="77777777" w:rsidR="005C4D01" w:rsidRDefault="005C4D01" w:rsidP="00E3572E">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20</w:t>
            </w:r>
            <w:r>
              <w:rPr>
                <w:rFonts w:ascii="Calibri" w:eastAsia="Calibri" w:hAnsi="Calibri" w:cs="Calibri"/>
                <w:lang w:eastAsia="zh-CN"/>
              </w:rPr>
              <w:t xml:space="preserve"> </w:t>
            </w:r>
            <w:r>
              <w:rPr>
                <w:lang w:eastAsia="zh-CN"/>
              </w:rPr>
              <w:t>年</w:t>
            </w:r>
            <w:r>
              <w:rPr>
                <w:lang w:eastAsia="zh-CN"/>
              </w:rPr>
              <w:t xml:space="preserve"> </w:t>
            </w:r>
            <w:r w:rsidR="00E3572E">
              <w:rPr>
                <w:rFonts w:ascii="Calibri" w:eastAsia="Calibri" w:hAnsi="Calibri" w:cs="Calibri"/>
                <w:lang w:eastAsia="zh-CN"/>
              </w:rPr>
              <w:t>3</w:t>
            </w:r>
            <w:r>
              <w:rPr>
                <w:rFonts w:ascii="Calibri" w:eastAsia="Calibri" w:hAnsi="Calibri" w:cs="Calibri"/>
                <w:lang w:eastAsia="zh-CN"/>
              </w:rPr>
              <w:t xml:space="preserve">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5C4D01" w14:paraId="19EF15B5" w14:textId="77777777" w:rsidTr="00FC69BE">
        <w:trPr>
          <w:trHeight w:val="1105"/>
        </w:trPr>
        <w:tc>
          <w:tcPr>
            <w:tcW w:w="739" w:type="dxa"/>
            <w:vMerge w:val="restart"/>
            <w:vAlign w:val="center"/>
          </w:tcPr>
          <w:p w14:paraId="5D07F210" w14:textId="77777777" w:rsidR="005C4D01" w:rsidRDefault="005C4D01" w:rsidP="00FC69BE">
            <w:pPr>
              <w:spacing w:line="259" w:lineRule="auto"/>
              <w:jc w:val="center"/>
            </w:pPr>
            <w:proofErr w:type="spellStart"/>
            <w:r>
              <w:t>技术部分</w:t>
            </w:r>
            <w:proofErr w:type="spellEnd"/>
          </w:p>
        </w:tc>
        <w:tc>
          <w:tcPr>
            <w:tcW w:w="715" w:type="dxa"/>
            <w:vMerge w:val="restart"/>
            <w:vAlign w:val="center"/>
          </w:tcPr>
          <w:p w14:paraId="14DE3040" w14:textId="77777777" w:rsidR="005C4D01" w:rsidRDefault="005C4D01" w:rsidP="00FC69BE">
            <w:pPr>
              <w:spacing w:line="259" w:lineRule="auto"/>
            </w:pPr>
            <w:r>
              <w:rPr>
                <w:rFonts w:ascii="Calibri" w:eastAsia="Calibri" w:hAnsi="Calibri" w:cs="Calibri"/>
              </w:rPr>
              <w:t>5</w:t>
            </w:r>
            <w:r w:rsidR="00886538">
              <w:rPr>
                <w:rFonts w:asciiTheme="minorEastAsia" w:eastAsiaTheme="minorEastAsia" w:hAnsiTheme="minorEastAsia" w:cs="Calibri" w:hint="eastAsia"/>
                <w:lang w:eastAsia="zh-CN"/>
              </w:rPr>
              <w:t>5</w:t>
            </w:r>
          </w:p>
        </w:tc>
        <w:tc>
          <w:tcPr>
            <w:tcW w:w="2700" w:type="dxa"/>
            <w:vAlign w:val="center"/>
          </w:tcPr>
          <w:p w14:paraId="2AEDB1F6" w14:textId="77777777" w:rsidR="005C4D01" w:rsidRDefault="005C4D01" w:rsidP="00FC69BE">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14:paraId="7BD0F25F" w14:textId="77777777"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5C4D01" w14:paraId="14E8BC89" w14:textId="77777777" w:rsidTr="00FC69BE">
        <w:trPr>
          <w:trHeight w:val="1110"/>
        </w:trPr>
        <w:tc>
          <w:tcPr>
            <w:tcW w:w="0" w:type="auto"/>
            <w:vMerge/>
          </w:tcPr>
          <w:p w14:paraId="04208983" w14:textId="77777777" w:rsidR="005C4D01" w:rsidRDefault="005C4D01" w:rsidP="00FC69BE">
            <w:pPr>
              <w:spacing w:after="160" w:line="259" w:lineRule="auto"/>
              <w:rPr>
                <w:lang w:eastAsia="zh-CN"/>
              </w:rPr>
            </w:pPr>
          </w:p>
        </w:tc>
        <w:tc>
          <w:tcPr>
            <w:tcW w:w="0" w:type="auto"/>
            <w:vMerge/>
          </w:tcPr>
          <w:p w14:paraId="6F482860" w14:textId="77777777" w:rsidR="005C4D01" w:rsidRDefault="005C4D01" w:rsidP="00FC69BE">
            <w:pPr>
              <w:spacing w:after="160" w:line="259" w:lineRule="auto"/>
              <w:rPr>
                <w:lang w:eastAsia="zh-CN"/>
              </w:rPr>
            </w:pPr>
          </w:p>
        </w:tc>
        <w:tc>
          <w:tcPr>
            <w:tcW w:w="2700" w:type="dxa"/>
            <w:vAlign w:val="center"/>
          </w:tcPr>
          <w:p w14:paraId="3E41D726" w14:textId="77777777"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14:paraId="7EE79269" w14:textId="77777777"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14:paraId="07AEB4A9" w14:textId="77777777" w:rsidTr="00FC69BE">
        <w:trPr>
          <w:trHeight w:val="1376"/>
        </w:trPr>
        <w:tc>
          <w:tcPr>
            <w:tcW w:w="0" w:type="auto"/>
            <w:vMerge/>
          </w:tcPr>
          <w:p w14:paraId="3F9586F2" w14:textId="77777777" w:rsidR="005C4D01" w:rsidRDefault="005C4D01" w:rsidP="00FC69BE">
            <w:pPr>
              <w:spacing w:after="160" w:line="259" w:lineRule="auto"/>
              <w:rPr>
                <w:lang w:eastAsia="zh-CN"/>
              </w:rPr>
            </w:pPr>
          </w:p>
        </w:tc>
        <w:tc>
          <w:tcPr>
            <w:tcW w:w="0" w:type="auto"/>
            <w:vMerge/>
          </w:tcPr>
          <w:p w14:paraId="6666CE13" w14:textId="77777777" w:rsidR="005C4D01" w:rsidRDefault="005C4D01" w:rsidP="00FC69BE">
            <w:pPr>
              <w:spacing w:after="160" w:line="259" w:lineRule="auto"/>
              <w:rPr>
                <w:lang w:eastAsia="zh-CN"/>
              </w:rPr>
            </w:pPr>
          </w:p>
        </w:tc>
        <w:tc>
          <w:tcPr>
            <w:tcW w:w="2700" w:type="dxa"/>
            <w:vAlign w:val="center"/>
          </w:tcPr>
          <w:p w14:paraId="10FC98C7" w14:textId="77777777" w:rsidR="005C4D01" w:rsidRDefault="005C4D01" w:rsidP="00FC69BE">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14:paraId="457DD705" w14:textId="77777777"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14:paraId="38F49489" w14:textId="77777777" w:rsidTr="00FC69BE">
        <w:trPr>
          <w:trHeight w:val="1384"/>
        </w:trPr>
        <w:tc>
          <w:tcPr>
            <w:tcW w:w="0" w:type="auto"/>
            <w:vMerge/>
          </w:tcPr>
          <w:p w14:paraId="545562B4" w14:textId="77777777" w:rsidR="005C4D01" w:rsidRDefault="005C4D01" w:rsidP="00FC69BE">
            <w:pPr>
              <w:spacing w:after="160" w:line="259" w:lineRule="auto"/>
              <w:rPr>
                <w:lang w:eastAsia="zh-CN"/>
              </w:rPr>
            </w:pPr>
          </w:p>
        </w:tc>
        <w:tc>
          <w:tcPr>
            <w:tcW w:w="0" w:type="auto"/>
            <w:vMerge/>
          </w:tcPr>
          <w:p w14:paraId="6AB86CC7" w14:textId="77777777" w:rsidR="005C4D01" w:rsidRDefault="005C4D01" w:rsidP="00FC69BE">
            <w:pPr>
              <w:spacing w:after="160" w:line="259" w:lineRule="auto"/>
              <w:rPr>
                <w:lang w:eastAsia="zh-CN"/>
              </w:rPr>
            </w:pPr>
          </w:p>
        </w:tc>
        <w:tc>
          <w:tcPr>
            <w:tcW w:w="2700" w:type="dxa"/>
            <w:vAlign w:val="center"/>
          </w:tcPr>
          <w:p w14:paraId="403202E2" w14:textId="77777777" w:rsidR="005C4D01" w:rsidRDefault="005C4D01" w:rsidP="00FC69BE">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w:t>
            </w:r>
          </w:p>
        </w:tc>
        <w:tc>
          <w:tcPr>
            <w:tcW w:w="5400" w:type="dxa"/>
          </w:tcPr>
          <w:p w14:paraId="59A563DA" w14:textId="77777777" w:rsidR="005C4D01" w:rsidRDefault="005C4D01" w:rsidP="00FC69BE">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14:paraId="19F32CA8" w14:textId="77777777" w:rsidR="005609F1" w:rsidRPr="005C4D01" w:rsidRDefault="005609F1" w:rsidP="00525709">
      <w:pPr>
        <w:widowControl/>
        <w:spacing w:line="288" w:lineRule="auto"/>
        <w:jc w:val="left"/>
        <w:rPr>
          <w:rFonts w:ascii="宋体" w:hAnsi="宋体"/>
          <w:szCs w:val="21"/>
        </w:rPr>
      </w:pPr>
    </w:p>
    <w:p w14:paraId="2104D730" w14:textId="77777777" w:rsidR="0083337A" w:rsidRDefault="0083337A" w:rsidP="00525709">
      <w:pPr>
        <w:widowControl/>
        <w:spacing w:line="288" w:lineRule="auto"/>
        <w:jc w:val="left"/>
        <w:rPr>
          <w:rFonts w:ascii="宋体" w:hAnsi="宋体"/>
          <w:szCs w:val="21"/>
        </w:rPr>
      </w:pPr>
    </w:p>
    <w:p w14:paraId="51C02214" w14:textId="77777777"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14:paraId="52E84AB5" w14:textId="77777777" w:rsidR="008175B6" w:rsidRPr="0007190F" w:rsidRDefault="008175B6" w:rsidP="008175B6">
      <w:pPr>
        <w:widowControl/>
        <w:spacing w:line="288" w:lineRule="auto"/>
        <w:jc w:val="left"/>
        <w:rPr>
          <w:rFonts w:ascii="宋体" w:hAnsi="宋体"/>
          <w:szCs w:val="21"/>
        </w:rPr>
      </w:pPr>
    </w:p>
    <w:p w14:paraId="3486DBBE" w14:textId="77777777" w:rsidR="006E0983" w:rsidRPr="006E0983" w:rsidRDefault="006E0983" w:rsidP="006E0983">
      <w:pPr>
        <w:rPr>
          <w:rFonts w:ascii="楷体" w:eastAsia="楷体" w:hAnsi="楷体" w:cs="Calibri"/>
          <w:szCs w:val="21"/>
        </w:rPr>
      </w:pPr>
    </w:p>
    <w:p w14:paraId="34A8E7A2" w14:textId="77777777" w:rsidR="006E0983" w:rsidRPr="006E0983" w:rsidRDefault="006E0983" w:rsidP="006E0983">
      <w:pPr>
        <w:spacing w:line="360" w:lineRule="auto"/>
        <w:jc w:val="center"/>
        <w:rPr>
          <w:rFonts w:ascii="楷体" w:eastAsia="楷体" w:hAnsi="楷体" w:cs="Calibri"/>
          <w:b/>
          <w:sz w:val="36"/>
          <w:szCs w:val="21"/>
        </w:rPr>
      </w:pPr>
    </w:p>
    <w:p w14:paraId="4ECB0300" w14:textId="77777777"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5D3EE5F9" w14:textId="77777777"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51096C87" w14:textId="77777777" w:rsidR="006E0983" w:rsidRPr="006E0983" w:rsidRDefault="006E0983" w:rsidP="006E0983">
      <w:pPr>
        <w:rPr>
          <w:rFonts w:ascii="楷体" w:eastAsia="楷体" w:hAnsi="楷体" w:cs="Calibri"/>
          <w:szCs w:val="21"/>
        </w:rPr>
      </w:pPr>
    </w:p>
    <w:p w14:paraId="71956689" w14:textId="77777777" w:rsidR="006E0983" w:rsidRPr="006E0983" w:rsidRDefault="006E0983" w:rsidP="006E0983">
      <w:pPr>
        <w:rPr>
          <w:rFonts w:ascii="楷体" w:eastAsia="楷体" w:hAnsi="楷体" w:cs="Calibri"/>
          <w:szCs w:val="21"/>
        </w:rPr>
      </w:pPr>
    </w:p>
    <w:p w14:paraId="0B8B7A67" w14:textId="77777777" w:rsidR="006E0983" w:rsidRPr="006E0983" w:rsidRDefault="006E0983" w:rsidP="006E0983">
      <w:pPr>
        <w:rPr>
          <w:rFonts w:ascii="楷体" w:eastAsia="楷体" w:hAnsi="楷体" w:cs="Calibri"/>
          <w:sz w:val="28"/>
          <w:szCs w:val="21"/>
        </w:rPr>
      </w:pPr>
    </w:p>
    <w:p w14:paraId="00E372CD"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30B7CA7C"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15DFD0BD"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4657B1E6"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2D508E79"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14:paraId="067685E3" w14:textId="77777777" w:rsidR="006E0983" w:rsidRPr="006E0983" w:rsidRDefault="006E0983" w:rsidP="006E0983">
      <w:pPr>
        <w:rPr>
          <w:rFonts w:ascii="楷体" w:eastAsia="楷体" w:hAnsi="楷体" w:cs="Calibri"/>
          <w:sz w:val="28"/>
          <w:szCs w:val="21"/>
        </w:rPr>
      </w:pPr>
    </w:p>
    <w:p w14:paraId="0BFB0559" w14:textId="77777777" w:rsidR="006E0983" w:rsidRPr="006E0983" w:rsidRDefault="006E0983" w:rsidP="006E0983">
      <w:pPr>
        <w:rPr>
          <w:rFonts w:ascii="楷体" w:eastAsia="楷体" w:hAnsi="楷体" w:cs="Calibri"/>
          <w:sz w:val="28"/>
          <w:szCs w:val="21"/>
        </w:rPr>
      </w:pPr>
    </w:p>
    <w:p w14:paraId="3808DD6E"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14:paraId="4723A458"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3D64A693"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595730BD"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00F5AC9D" w14:textId="77777777"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BEBB05D"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4BD9DBDE" w14:textId="77777777"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14:paraId="7FD4B13B" w14:textId="77777777" w:rsidR="006E0983" w:rsidRPr="006E0983" w:rsidRDefault="006E0983" w:rsidP="006E0983">
      <w:pPr>
        <w:rPr>
          <w:rFonts w:ascii="楷体" w:eastAsia="楷体" w:hAnsi="楷体" w:cs="Calibri"/>
          <w:b/>
          <w:sz w:val="28"/>
          <w:szCs w:val="21"/>
        </w:rPr>
      </w:pPr>
    </w:p>
    <w:p w14:paraId="1DA01F9E" w14:textId="77777777" w:rsidR="006E0983" w:rsidRPr="006E0983" w:rsidRDefault="006E0983" w:rsidP="006E0983">
      <w:pPr>
        <w:rPr>
          <w:rFonts w:ascii="楷体" w:eastAsia="楷体" w:hAnsi="楷体" w:cs="Calibri"/>
          <w:szCs w:val="21"/>
        </w:rPr>
      </w:pPr>
    </w:p>
    <w:p w14:paraId="22E9BB8E" w14:textId="77777777" w:rsidR="006E0983" w:rsidRPr="006E0983" w:rsidRDefault="006E0983" w:rsidP="006E0983">
      <w:pPr>
        <w:rPr>
          <w:rFonts w:ascii="楷体" w:eastAsia="楷体" w:hAnsi="楷体" w:cs="Calibri"/>
          <w:szCs w:val="21"/>
        </w:rPr>
      </w:pPr>
    </w:p>
    <w:p w14:paraId="7BCCF12D" w14:textId="77777777" w:rsidR="006E0983" w:rsidRPr="006E0983" w:rsidRDefault="006E0983" w:rsidP="006E0983">
      <w:pPr>
        <w:rPr>
          <w:rFonts w:ascii="楷体" w:eastAsia="楷体" w:hAnsi="楷体" w:cs="Calibri"/>
          <w:szCs w:val="21"/>
        </w:rPr>
      </w:pPr>
    </w:p>
    <w:p w14:paraId="004D4D34" w14:textId="77777777"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14:paraId="30976F20" w14:textId="77777777" w:rsidR="006E0983" w:rsidRPr="006E0983" w:rsidRDefault="006E0983" w:rsidP="006E0983">
      <w:pPr>
        <w:spacing w:line="360" w:lineRule="auto"/>
        <w:ind w:firstLineChars="200" w:firstLine="420"/>
        <w:rPr>
          <w:rFonts w:ascii="楷体" w:eastAsia="楷体" w:hAnsi="楷体" w:cs="Calibri"/>
          <w:szCs w:val="21"/>
        </w:rPr>
      </w:pPr>
    </w:p>
    <w:p w14:paraId="3C8EF10C"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52C23A1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003B714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037674DD"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lastRenderedPageBreak/>
        <w:t>(l)合同条款</w:t>
      </w:r>
    </w:p>
    <w:p w14:paraId="726DE640"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14:paraId="7D2714A7"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14:paraId="5F5037D6"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14:paraId="237AFF9C"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14:paraId="40ACC89B" w14:textId="77777777"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14:paraId="3F98C058" w14:textId="77777777"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6217C83C"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45697E96" w14:textId="77777777" w:rsidR="006E0983" w:rsidRPr="006E0983" w:rsidRDefault="006E0983" w:rsidP="00CE404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14:paraId="7B2A23B2"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1AA8506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4620AF05"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6EE7307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363B941C"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26ADBD4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72433517" w14:textId="77777777"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758AD91" w14:textId="77777777"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4007510B"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14:paraId="73BCE3C4"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307ACF1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7266723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5F38031D"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02DC61A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5B9B0FA5"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66B40DD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2483432D"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5AB4E1EC"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w:t>
      </w:r>
      <w:r w:rsidRPr="006E0983">
        <w:rPr>
          <w:rFonts w:ascii="楷体" w:eastAsia="楷体" w:hAnsi="楷体" w:cs="Calibri" w:hint="eastAsia"/>
          <w:szCs w:val="21"/>
        </w:rPr>
        <w:lastRenderedPageBreak/>
        <w:t>时间期限内完成委托项目的工作，随时接受甲方的检查监督，并为检查监督提供相应材料及便利条件。</w:t>
      </w:r>
    </w:p>
    <w:p w14:paraId="684C0CFF"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89B92EA"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135FF3A7" w14:textId="77777777"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6312FC92" w14:textId="77777777"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6A706200"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746C8897"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2C10CF5"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431ACF79"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6961ED6" w14:textId="77777777" w:rsidR="006E0983" w:rsidRPr="006E0983" w:rsidRDefault="006E0983" w:rsidP="00CE404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14:paraId="7829EC54" w14:textId="77777777"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B5C44A1"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1DC1C6E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w:t>
      </w:r>
      <w:r w:rsidRPr="006E0983">
        <w:rPr>
          <w:rFonts w:ascii="楷体" w:eastAsia="楷体" w:hAnsi="楷体" w:cs="Calibri" w:hint="eastAsia"/>
          <w:szCs w:val="21"/>
        </w:rPr>
        <w:lastRenderedPageBreak/>
        <w:t>或著作权的设备、软件、程序代码等，则由此引起的一切后果由乙方承担，甲方不承担任何责任。</w:t>
      </w:r>
    </w:p>
    <w:p w14:paraId="2DF873D8"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2F80FCD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2706FA5" w14:textId="77777777" w:rsidR="006E0983" w:rsidRPr="006E0983" w:rsidRDefault="006E0983" w:rsidP="00CE404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14:paraId="2E77AE8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406E9974"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6E01DB04"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83C2D86"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17AB5E4D" w14:textId="77777777" w:rsidR="006E0983" w:rsidRPr="006E0983" w:rsidRDefault="006E0983" w:rsidP="00CE404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244D63AD"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7F5A410"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14:paraId="35A3C6D7" w14:textId="77777777" w:rsidR="006E0983" w:rsidRPr="006E0983" w:rsidRDefault="006E0983" w:rsidP="00CE404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670FF574"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A484AB0"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72664330" w14:textId="77777777"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582C6EF0" w14:textId="77777777"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违约金后，不足以弥补甲方损失时，乙方还应赔</w:t>
      </w:r>
      <w:r w:rsidRPr="008840CC">
        <w:rPr>
          <w:rFonts w:ascii="楷体" w:eastAsia="楷体" w:hAnsi="楷体" w:hint="eastAsia"/>
          <w:color w:val="000000"/>
        </w:rPr>
        <w:lastRenderedPageBreak/>
        <w:t xml:space="preserve">偿甲方的实际损失。   </w:t>
      </w:r>
    </w:p>
    <w:p w14:paraId="3BA8D99C"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57B10924" w14:textId="77777777"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DB89141" w14:textId="77777777"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14:paraId="6CA94905" w14:textId="77777777" w:rsidR="006E0983" w:rsidRPr="006E0983" w:rsidRDefault="006E0983" w:rsidP="00CE404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35633FED"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B982B5C" w14:textId="77777777" w:rsidR="006E0983" w:rsidRPr="006E0983" w:rsidRDefault="006E0983" w:rsidP="00CE404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57C42E1B" w14:textId="77777777"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1C2998C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02D7C5E5"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2ACF985E"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79150E23"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37CC4A34"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14:paraId="33477F8A"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58F49205"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992AF32" w14:textId="77777777"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4B57E1C9"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057DC6F2" w14:textId="77777777" w:rsidR="006E0983" w:rsidRPr="006E0983" w:rsidRDefault="006E0983" w:rsidP="00CE404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4545ED1B"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26A611AE" w14:textId="77777777"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w:t>
      </w:r>
      <w:r w:rsidRPr="006E0983">
        <w:rPr>
          <w:rFonts w:ascii="楷体" w:eastAsia="楷体" w:hAnsi="楷体" w:cs="Calibri" w:hint="eastAsia"/>
          <w:szCs w:val="21"/>
        </w:rPr>
        <w:lastRenderedPageBreak/>
        <w:t>更本合同内容或将本合同项下权利义务全部或部分转让给其他任何第三方。</w:t>
      </w:r>
    </w:p>
    <w:p w14:paraId="4C011721" w14:textId="77777777"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60E11B70" w14:textId="77777777" w:rsidR="006E0983" w:rsidRPr="006E0983" w:rsidRDefault="006E0983" w:rsidP="006E0983">
      <w:pPr>
        <w:spacing w:line="360" w:lineRule="auto"/>
        <w:ind w:firstLine="435"/>
        <w:rPr>
          <w:rFonts w:ascii="楷体" w:eastAsia="楷体" w:hAnsi="楷体" w:cs="Calibri"/>
          <w:sz w:val="22"/>
          <w:szCs w:val="21"/>
        </w:rPr>
      </w:pPr>
    </w:p>
    <w:p w14:paraId="36E67859" w14:textId="77777777" w:rsidR="006E0983" w:rsidRPr="006E0983" w:rsidRDefault="006E0983" w:rsidP="006E0983">
      <w:pPr>
        <w:spacing w:line="360" w:lineRule="auto"/>
        <w:ind w:firstLine="435"/>
        <w:rPr>
          <w:rFonts w:ascii="楷体" w:eastAsia="楷体" w:hAnsi="楷体" w:cs="Calibri"/>
          <w:sz w:val="22"/>
          <w:szCs w:val="21"/>
        </w:rPr>
      </w:pPr>
    </w:p>
    <w:p w14:paraId="42A3ADF2" w14:textId="77777777"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1C54FEEC"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03C46DB1" w14:textId="77777777" w:rsidR="006E0983" w:rsidRPr="006E0983" w:rsidRDefault="006E0983" w:rsidP="006E0983">
      <w:pPr>
        <w:spacing w:line="360" w:lineRule="auto"/>
        <w:rPr>
          <w:rFonts w:ascii="楷体" w:eastAsia="楷体" w:hAnsi="楷体" w:cs="Calibri"/>
          <w:sz w:val="22"/>
          <w:szCs w:val="21"/>
        </w:rPr>
      </w:pPr>
    </w:p>
    <w:p w14:paraId="21B0DD7E"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192DFB79" w14:textId="77777777" w:rsidR="006E0983" w:rsidRPr="006E0983" w:rsidRDefault="006E0983" w:rsidP="006E0983">
      <w:pPr>
        <w:spacing w:line="360" w:lineRule="auto"/>
        <w:rPr>
          <w:rFonts w:ascii="楷体" w:eastAsia="楷体" w:hAnsi="楷体" w:cs="Calibri"/>
          <w:sz w:val="22"/>
          <w:szCs w:val="21"/>
        </w:rPr>
      </w:pPr>
    </w:p>
    <w:p w14:paraId="14151C7D" w14:textId="77777777"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08F29E7C" w14:textId="77777777" w:rsidR="006E0983" w:rsidRPr="006E0983" w:rsidRDefault="006E0983" w:rsidP="006E0983">
      <w:pPr>
        <w:spacing w:line="360" w:lineRule="auto"/>
        <w:rPr>
          <w:rFonts w:ascii="楷体" w:eastAsia="楷体" w:hAnsi="楷体" w:cs="Calibri"/>
          <w:sz w:val="22"/>
          <w:szCs w:val="21"/>
        </w:rPr>
      </w:pPr>
    </w:p>
    <w:p w14:paraId="5EB6C1ED"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243A9ADC" w14:textId="77777777" w:rsidR="006E0983" w:rsidRDefault="006E0983" w:rsidP="008175B6">
      <w:pPr>
        <w:pStyle w:val="a8"/>
        <w:widowControl w:val="0"/>
        <w:spacing w:line="360" w:lineRule="auto"/>
        <w:rPr>
          <w:kern w:val="2"/>
          <w:sz w:val="21"/>
          <w:szCs w:val="21"/>
        </w:rPr>
      </w:pPr>
    </w:p>
    <w:p w14:paraId="7753A3C3" w14:textId="77777777" w:rsidR="006E0983" w:rsidRDefault="006E0983" w:rsidP="008175B6">
      <w:pPr>
        <w:pStyle w:val="a8"/>
        <w:widowControl w:val="0"/>
        <w:spacing w:line="360" w:lineRule="auto"/>
        <w:rPr>
          <w:kern w:val="2"/>
          <w:sz w:val="21"/>
          <w:szCs w:val="21"/>
        </w:rPr>
      </w:pPr>
    </w:p>
    <w:p w14:paraId="5EBE78BB" w14:textId="77777777"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C2A98BE"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9327FB3"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4159C53A"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2BF01BB0" w14:textId="77777777"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3562EBB5" w14:textId="77777777"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2EF93E25"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2AD1DE8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505350D0"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7501EFF"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47C1D189" w14:textId="77777777"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719057BF"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49833891"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w:t>
      </w:r>
      <w:r w:rsidRPr="00EA4431">
        <w:rPr>
          <w:rFonts w:ascii="宋体" w:hAnsi="宋体" w:hint="eastAsia"/>
          <w:szCs w:val="21"/>
        </w:rPr>
        <w:lastRenderedPageBreak/>
        <w:t>感谢费等。</w:t>
      </w:r>
    </w:p>
    <w:p w14:paraId="4A1DE805" w14:textId="77777777"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785ADD62" w14:textId="77777777"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50EBE313"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04732E17"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51BBE832"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30C796B7"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73EDA812"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7F55A037"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12F04A8E"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2768E4B5"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7E1AB34A"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615D1F48" w14:textId="77777777"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4C8601AB" w14:textId="77777777"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BFAE845" w14:textId="77777777"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3AD6F29"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5F8E7EC4" w14:textId="77777777"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78A1FD3E" w14:textId="77777777" w:rsidR="008175B6" w:rsidRPr="00EA4431" w:rsidRDefault="008175B6" w:rsidP="008175B6">
      <w:pPr>
        <w:adjustRightInd w:val="0"/>
        <w:snapToGrid w:val="0"/>
        <w:spacing w:line="360" w:lineRule="auto"/>
        <w:ind w:left="620"/>
        <w:rPr>
          <w:rFonts w:ascii="宋体" w:hAnsi="宋体"/>
          <w:szCs w:val="21"/>
        </w:rPr>
      </w:pPr>
    </w:p>
    <w:p w14:paraId="797D1DC5"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4FEBFE49" w14:textId="77777777"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14:paraId="2B8709C4"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768E7679" w14:textId="77777777" w:rsidR="008175B6" w:rsidRPr="00EA4431" w:rsidRDefault="008175B6" w:rsidP="008175B6">
      <w:pPr>
        <w:adjustRightInd w:val="0"/>
        <w:snapToGrid w:val="0"/>
        <w:spacing w:line="360" w:lineRule="auto"/>
        <w:ind w:leftChars="-1" w:left="-2"/>
        <w:rPr>
          <w:rFonts w:ascii="宋体" w:hAnsi="宋体"/>
          <w:szCs w:val="21"/>
        </w:rPr>
      </w:pPr>
    </w:p>
    <w:p w14:paraId="5263EABB" w14:textId="77777777"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5E30DBA1"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13668536" w14:textId="77777777"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5F11144C" w14:textId="77777777"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8E63F" w14:textId="77777777" w:rsidR="0021146F" w:rsidRDefault="0021146F" w:rsidP="00C35CAB">
      <w:r>
        <w:separator/>
      </w:r>
    </w:p>
  </w:endnote>
  <w:endnote w:type="continuationSeparator" w:id="0">
    <w:p w14:paraId="034EF873" w14:textId="77777777" w:rsidR="0021146F" w:rsidRDefault="0021146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D2341" w14:textId="77777777" w:rsidR="0021146F" w:rsidRDefault="0021146F" w:rsidP="00C35CAB">
      <w:r>
        <w:separator/>
      </w:r>
    </w:p>
  </w:footnote>
  <w:footnote w:type="continuationSeparator" w:id="0">
    <w:p w14:paraId="357DC6E9" w14:textId="77777777" w:rsidR="0021146F" w:rsidRDefault="0021146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061E2" w14:textId="77777777" w:rsidR="00B319AC"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3"/>
  </w:num>
  <w:num w:numId="25">
    <w:abstractNumId w:val="20"/>
  </w:num>
  <w:num w:numId="26">
    <w:abstractNumId w:val="31"/>
  </w:num>
  <w:num w:numId="27">
    <w:abstractNumId w:val="4"/>
  </w:num>
  <w:num w:numId="28">
    <w:abstractNumId w:val="30"/>
  </w:num>
  <w:num w:numId="29">
    <w:abstractNumId w:val="3"/>
  </w:num>
  <w:num w:numId="30">
    <w:abstractNumId w:val="36"/>
  </w:num>
  <w:num w:numId="31">
    <w:abstractNumId w:val="7"/>
  </w:num>
  <w:num w:numId="32">
    <w:abstractNumId w:val="24"/>
  </w:num>
  <w:num w:numId="33">
    <w:abstractNumId w:val="35"/>
  </w:num>
  <w:num w:numId="34">
    <w:abstractNumId w:val="17"/>
  </w:num>
  <w:num w:numId="35">
    <w:abstractNumId w:val="32"/>
  </w:num>
  <w:num w:numId="36">
    <w:abstractNumId w:val="34"/>
  </w:num>
  <w:num w:numId="37">
    <w:abstractNumId w:val="18"/>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146F"/>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1CD"/>
    <w:rsid w:val="00731CAB"/>
    <w:rsid w:val="00732766"/>
    <w:rsid w:val="00744577"/>
    <w:rsid w:val="007467B6"/>
    <w:rsid w:val="00752A13"/>
    <w:rsid w:val="00753DE7"/>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0BA0"/>
    <w:rsid w:val="008D1297"/>
    <w:rsid w:val="008D3E70"/>
    <w:rsid w:val="008D555D"/>
    <w:rsid w:val="008D6725"/>
    <w:rsid w:val="008E1E76"/>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97A17"/>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19AC"/>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05F8"/>
    <w:rsid w:val="00D12E44"/>
    <w:rsid w:val="00D350B3"/>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47193"/>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E34F2-0EEE-48B9-AE7A-C7DCE434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1271</Words>
  <Characters>7247</Characters>
  <Application>Microsoft Office Word</Application>
  <DocSecurity>0</DocSecurity>
  <Lines>60</Lines>
  <Paragraphs>17</Paragraphs>
  <ScaleCrop>false</ScaleCrop>
  <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cp:revision>
  <cp:lastPrinted>2015-07-01T23:52:00Z</cp:lastPrinted>
  <dcterms:created xsi:type="dcterms:W3CDTF">2023-10-17T03:40:00Z</dcterms:created>
  <dcterms:modified xsi:type="dcterms:W3CDTF">2023-11-01T07:50:00Z</dcterms:modified>
</cp:coreProperties>
</file>