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475525" w14:textId="77AC5378" w:rsidR="00281C16" w:rsidRPr="00E900DB" w:rsidRDefault="00472A26">
      <w:pPr>
        <w:pStyle w:val="1"/>
        <w:rPr>
          <w:rFonts w:ascii="宋体" w:hAnsi="宋体"/>
          <w:color w:val="000000" w:themeColor="text1"/>
          <w:sz w:val="32"/>
          <w:szCs w:val="32"/>
        </w:rPr>
      </w:pPr>
      <w:r w:rsidRPr="00E900DB">
        <w:rPr>
          <w:rFonts w:ascii="宋体" w:hAnsi="宋体" w:hint="eastAsia"/>
          <w:color w:val="000000" w:themeColor="text1"/>
          <w:sz w:val="32"/>
          <w:szCs w:val="32"/>
        </w:rPr>
        <w:t>北京大学人民医院智慧门诊实名认证项目采购文件</w:t>
      </w:r>
    </w:p>
    <w:p w14:paraId="709A53C4" w14:textId="1B34042E" w:rsidR="00281C16" w:rsidRPr="00E900DB" w:rsidRDefault="00472A26">
      <w:pPr>
        <w:widowControl/>
        <w:spacing w:line="360" w:lineRule="auto"/>
        <w:jc w:val="left"/>
        <w:rPr>
          <w:rFonts w:asciiTheme="minorEastAsia" w:eastAsiaTheme="minorEastAsia" w:hAnsiTheme="minorEastAsia"/>
          <w:color w:val="000000" w:themeColor="text1"/>
          <w:szCs w:val="21"/>
        </w:rPr>
      </w:pPr>
      <w:r w:rsidRPr="00E900DB">
        <w:rPr>
          <w:rFonts w:asciiTheme="minorEastAsia" w:eastAsiaTheme="minorEastAsia" w:hAnsiTheme="minorEastAsia" w:hint="eastAsia"/>
          <w:color w:val="000000" w:themeColor="text1"/>
          <w:szCs w:val="21"/>
        </w:rPr>
        <w:t>一、</w:t>
      </w:r>
      <w:r w:rsidRPr="00E900DB">
        <w:rPr>
          <w:rFonts w:asciiTheme="minorEastAsia" w:eastAsiaTheme="minorEastAsia" w:hAnsiTheme="minorEastAsia" w:hint="eastAsia"/>
          <w:bCs/>
          <w:color w:val="000000" w:themeColor="text1"/>
          <w:szCs w:val="21"/>
        </w:rPr>
        <w:t>根据医院实名管理的要求，微信服务号“智慧门诊系统”需在线实名建档，对患者进行实名身份认证核验。该功能需要购买身份认证服务。全面升级人脸合身产品的活体防攻击能力，在活体检测基础上实时监测当前设备风险，根据设备风险等级智能分级认证，有效拦截多种类型的过脸攻击。规格及产品说明：设备风险检测、智能分级认证、身份证OCR活体检测、权威库人脸比对、人工审核、KMS加密、微信订阅日报。接入方式：H5。根据目前服务</w:t>
      </w:r>
      <w:proofErr w:type="gramStart"/>
      <w:r w:rsidRPr="00E900DB">
        <w:rPr>
          <w:rFonts w:asciiTheme="minorEastAsia" w:eastAsiaTheme="minorEastAsia" w:hAnsiTheme="minorEastAsia" w:hint="eastAsia"/>
          <w:bCs/>
          <w:color w:val="000000" w:themeColor="text1"/>
          <w:szCs w:val="21"/>
        </w:rPr>
        <w:t>号注册</w:t>
      </w:r>
      <w:proofErr w:type="gramEnd"/>
      <w:r w:rsidRPr="00E900DB">
        <w:rPr>
          <w:rFonts w:asciiTheme="minorEastAsia" w:eastAsiaTheme="minorEastAsia" w:hAnsiTheme="minorEastAsia" w:hint="eastAsia"/>
          <w:bCs/>
          <w:color w:val="000000" w:themeColor="text1"/>
          <w:szCs w:val="21"/>
        </w:rPr>
        <w:t>患者量每年需要数量为1000000次</w:t>
      </w:r>
      <w:r w:rsidR="00B037BC" w:rsidRPr="00E900DB">
        <w:rPr>
          <w:rFonts w:asciiTheme="minorEastAsia" w:eastAsiaTheme="minorEastAsia" w:hAnsiTheme="minorEastAsia" w:hint="eastAsia"/>
          <w:bCs/>
          <w:color w:val="000000" w:themeColor="text1"/>
          <w:szCs w:val="21"/>
        </w:rPr>
        <w:t>。</w:t>
      </w:r>
      <w:proofErr w:type="gramStart"/>
      <w:r w:rsidRPr="00E900DB">
        <w:rPr>
          <w:rFonts w:asciiTheme="minorEastAsia" w:eastAsiaTheme="minorEastAsia" w:hAnsiTheme="minorEastAsia" w:hint="eastAsia"/>
          <w:color w:val="000000" w:themeColor="text1"/>
          <w:szCs w:val="21"/>
        </w:rPr>
        <w:t>招采中心</w:t>
      </w:r>
      <w:proofErr w:type="gramEnd"/>
      <w:r w:rsidRPr="00E900DB">
        <w:rPr>
          <w:rFonts w:asciiTheme="minorEastAsia" w:eastAsiaTheme="minorEastAsia" w:hAnsiTheme="minorEastAsia" w:hint="eastAsia"/>
          <w:color w:val="000000" w:themeColor="text1"/>
          <w:szCs w:val="21"/>
        </w:rPr>
        <w:t>拟对</w:t>
      </w:r>
      <w:r w:rsidRPr="00E900DB">
        <w:rPr>
          <w:rFonts w:ascii="宋体" w:hAnsi="宋体" w:hint="eastAsia"/>
          <w:color w:val="000000" w:themeColor="text1"/>
          <w:szCs w:val="21"/>
        </w:rPr>
        <w:t>智慧门诊实名认证项目</w:t>
      </w:r>
      <w:r w:rsidRPr="00E900DB">
        <w:rPr>
          <w:rFonts w:asciiTheme="minorEastAsia" w:eastAsiaTheme="minorEastAsia" w:hAnsiTheme="minorEastAsia" w:hint="eastAsia"/>
          <w:color w:val="000000" w:themeColor="text1"/>
          <w:szCs w:val="21"/>
        </w:rPr>
        <w:t>进行院内采购。</w:t>
      </w:r>
    </w:p>
    <w:p w14:paraId="6B8C728C" w14:textId="29014F44" w:rsidR="00281C16" w:rsidRPr="00E900DB" w:rsidRDefault="00472A26">
      <w:pPr>
        <w:spacing w:line="360" w:lineRule="auto"/>
        <w:rPr>
          <w:rFonts w:asciiTheme="minorEastAsia" w:eastAsiaTheme="minorEastAsia" w:hAnsiTheme="minorEastAsia"/>
          <w:color w:val="000000" w:themeColor="text1"/>
          <w:szCs w:val="21"/>
        </w:rPr>
      </w:pPr>
      <w:r w:rsidRPr="00E900DB">
        <w:rPr>
          <w:rFonts w:asciiTheme="minorEastAsia" w:eastAsiaTheme="minorEastAsia" w:hAnsiTheme="minorEastAsia" w:hint="eastAsia"/>
          <w:color w:val="000000" w:themeColor="text1"/>
          <w:szCs w:val="21"/>
        </w:rPr>
        <w:t>服务期限</w:t>
      </w:r>
      <w:r w:rsidRPr="00E900DB">
        <w:rPr>
          <w:rFonts w:asciiTheme="minorEastAsia" w:eastAsiaTheme="minorEastAsia" w:hAnsiTheme="minorEastAsia"/>
          <w:color w:val="000000" w:themeColor="text1"/>
          <w:szCs w:val="21"/>
        </w:rPr>
        <w:t>：</w:t>
      </w:r>
      <w:r w:rsidR="00B037BC" w:rsidRPr="00E900DB">
        <w:rPr>
          <w:rFonts w:asciiTheme="minorEastAsia" w:eastAsiaTheme="minorEastAsia" w:hAnsiTheme="minorEastAsia" w:hint="eastAsia"/>
          <w:color w:val="000000" w:themeColor="text1"/>
          <w:szCs w:val="21"/>
        </w:rPr>
        <w:t>合同签订</w:t>
      </w:r>
      <w:r w:rsidR="00B037BC" w:rsidRPr="00E900DB">
        <w:rPr>
          <w:rFonts w:asciiTheme="minorEastAsia" w:eastAsiaTheme="minorEastAsia" w:hAnsiTheme="minorEastAsia"/>
          <w:color w:val="000000" w:themeColor="text1"/>
          <w:szCs w:val="21"/>
        </w:rPr>
        <w:t>后</w:t>
      </w:r>
      <w:r w:rsidRPr="00E900DB">
        <w:rPr>
          <w:rFonts w:asciiTheme="minorEastAsia" w:eastAsiaTheme="minorEastAsia" w:hAnsiTheme="minorEastAsia" w:hint="eastAsia"/>
          <w:color w:val="000000" w:themeColor="text1"/>
          <w:szCs w:val="21"/>
        </w:rPr>
        <w:t>一年</w:t>
      </w:r>
    </w:p>
    <w:p w14:paraId="061357BA" w14:textId="35911CF9" w:rsidR="00281C16" w:rsidRPr="00E900DB" w:rsidRDefault="00472A26">
      <w:pPr>
        <w:spacing w:line="360" w:lineRule="auto"/>
        <w:rPr>
          <w:rFonts w:asciiTheme="minorEastAsia" w:eastAsiaTheme="minorEastAsia" w:hAnsiTheme="minorEastAsia"/>
          <w:color w:val="000000" w:themeColor="text1"/>
          <w:szCs w:val="21"/>
        </w:rPr>
      </w:pPr>
      <w:r w:rsidRPr="00E900DB">
        <w:rPr>
          <w:rFonts w:asciiTheme="minorEastAsia" w:eastAsiaTheme="minorEastAsia" w:hAnsiTheme="minorEastAsia" w:hint="eastAsia"/>
          <w:color w:val="000000" w:themeColor="text1"/>
          <w:szCs w:val="21"/>
        </w:rPr>
        <w:t>预算</w:t>
      </w:r>
      <w:r w:rsidRPr="00E900DB">
        <w:rPr>
          <w:rFonts w:asciiTheme="minorEastAsia" w:eastAsiaTheme="minorEastAsia" w:hAnsiTheme="minorEastAsia"/>
          <w:color w:val="000000" w:themeColor="text1"/>
          <w:szCs w:val="21"/>
        </w:rPr>
        <w:t>：</w:t>
      </w:r>
      <w:r w:rsidRPr="00E900DB">
        <w:rPr>
          <w:rFonts w:asciiTheme="minorEastAsia" w:eastAsiaTheme="minorEastAsia" w:hAnsiTheme="minorEastAsia" w:hint="eastAsia"/>
          <w:color w:val="000000" w:themeColor="text1"/>
          <w:szCs w:val="21"/>
        </w:rPr>
        <w:t>48万元</w:t>
      </w:r>
    </w:p>
    <w:p w14:paraId="2F193F95" w14:textId="77777777" w:rsidR="00281C16" w:rsidRPr="00E900DB" w:rsidRDefault="00472A26">
      <w:pPr>
        <w:pStyle w:val="aa"/>
        <w:numPr>
          <w:ilvl w:val="0"/>
          <w:numId w:val="1"/>
        </w:numPr>
        <w:spacing w:line="360" w:lineRule="auto"/>
        <w:ind w:firstLineChars="0"/>
        <w:rPr>
          <w:color w:val="000000" w:themeColor="text1"/>
        </w:rPr>
      </w:pPr>
      <w:r w:rsidRPr="00E900DB">
        <w:rPr>
          <w:rFonts w:asciiTheme="minorEastAsia" w:eastAsiaTheme="minorEastAsia" w:hAnsiTheme="minorEastAsia" w:hint="eastAsia"/>
          <w:color w:val="000000" w:themeColor="text1"/>
          <w:szCs w:val="21"/>
        </w:rPr>
        <w:t>采购项目内容及招标参数:</w:t>
      </w:r>
      <w:bookmarkStart w:id="0" w:name="_Toc283209133"/>
      <w:r w:rsidRPr="00E900DB">
        <w:rPr>
          <w:rFonts w:hint="eastAsia"/>
          <w:color w:val="000000" w:themeColor="text1"/>
        </w:rPr>
        <w:tab/>
      </w:r>
    </w:p>
    <w:p w14:paraId="76A8F5C4" w14:textId="77777777" w:rsidR="00281C16" w:rsidRPr="00E900DB" w:rsidRDefault="00472A26">
      <w:pPr>
        <w:pStyle w:val="aa"/>
        <w:widowControl/>
        <w:numPr>
          <w:ilvl w:val="0"/>
          <w:numId w:val="2"/>
        </w:numPr>
        <w:spacing w:line="360" w:lineRule="auto"/>
        <w:ind w:firstLineChars="0"/>
        <w:jc w:val="left"/>
        <w:rPr>
          <w:color w:val="000000" w:themeColor="text1"/>
        </w:rPr>
      </w:pPr>
      <w:bookmarkStart w:id="1" w:name="_Toc283209136"/>
      <w:bookmarkEnd w:id="0"/>
      <w:r w:rsidRPr="00E900DB">
        <w:rPr>
          <w:rFonts w:asciiTheme="minorEastAsia" w:eastAsiaTheme="minorEastAsia" w:hAnsiTheme="minorEastAsia" w:cstheme="minorEastAsia" w:hint="eastAsia"/>
          <w:color w:val="000000" w:themeColor="text1"/>
        </w:rPr>
        <w:t>项目目标：</w:t>
      </w:r>
    </w:p>
    <w:p w14:paraId="4AE95AB6" w14:textId="77777777" w:rsidR="00281C16" w:rsidRPr="00E900DB" w:rsidRDefault="00472A26">
      <w:pPr>
        <w:pStyle w:val="aa"/>
        <w:widowControl/>
        <w:spacing w:line="360" w:lineRule="auto"/>
        <w:ind w:left="360" w:firstLineChars="0" w:firstLine="0"/>
        <w:jc w:val="left"/>
        <w:rPr>
          <w:color w:val="000000" w:themeColor="text1"/>
        </w:rPr>
      </w:pPr>
      <w:r w:rsidRPr="00E900DB">
        <w:rPr>
          <w:rFonts w:asciiTheme="minorEastAsia" w:eastAsiaTheme="minorEastAsia" w:hAnsiTheme="minorEastAsia" w:cstheme="minorEastAsia" w:hint="eastAsia"/>
          <w:color w:val="000000" w:themeColor="text1"/>
        </w:rPr>
        <w:t>微信公众号的远程人脸身份认证</w:t>
      </w:r>
    </w:p>
    <w:p w14:paraId="7549D15B" w14:textId="77777777" w:rsidR="00281C16" w:rsidRPr="00E900DB" w:rsidRDefault="00472A26">
      <w:pPr>
        <w:pStyle w:val="aa"/>
        <w:widowControl/>
        <w:numPr>
          <w:ilvl w:val="0"/>
          <w:numId w:val="2"/>
        </w:numPr>
        <w:spacing w:line="360" w:lineRule="auto"/>
        <w:ind w:firstLineChars="0"/>
        <w:jc w:val="left"/>
        <w:rPr>
          <w:color w:val="000000" w:themeColor="text1"/>
        </w:rPr>
      </w:pPr>
      <w:r w:rsidRPr="00E900DB">
        <w:rPr>
          <w:rFonts w:asciiTheme="minorEastAsia" w:eastAsiaTheme="minorEastAsia" w:hAnsiTheme="minorEastAsia" w:cstheme="minorEastAsia" w:hint="eastAsia"/>
          <w:color w:val="000000" w:themeColor="text1"/>
        </w:rPr>
        <w:t>招标参数</w:t>
      </w:r>
    </w:p>
    <w:p w14:paraId="2BF176B6" w14:textId="77777777" w:rsidR="00281C16" w:rsidRPr="00E900DB" w:rsidRDefault="00472A26">
      <w:pPr>
        <w:pStyle w:val="aa"/>
        <w:widowControl/>
        <w:spacing w:line="360" w:lineRule="auto"/>
        <w:ind w:left="360" w:firstLineChars="0" w:firstLine="0"/>
        <w:jc w:val="left"/>
        <w:rPr>
          <w:rFonts w:asciiTheme="minorEastAsia" w:eastAsiaTheme="minorEastAsia" w:hAnsiTheme="minorEastAsia" w:cstheme="minorEastAsia"/>
          <w:color w:val="000000" w:themeColor="text1"/>
        </w:rPr>
      </w:pPr>
      <w:r w:rsidRPr="00E900DB">
        <w:rPr>
          <w:rFonts w:asciiTheme="minorEastAsia" w:eastAsiaTheme="minorEastAsia" w:hAnsiTheme="minorEastAsia" w:cstheme="minorEastAsia" w:hint="eastAsia"/>
          <w:color w:val="000000" w:themeColor="text1"/>
        </w:rPr>
        <w:t>支持微信公众号的远程人脸身份认证， H</w:t>
      </w:r>
      <w:r w:rsidRPr="00E900DB">
        <w:rPr>
          <w:rFonts w:asciiTheme="minorEastAsia" w:eastAsiaTheme="minorEastAsia" w:hAnsiTheme="minorEastAsia" w:cstheme="minorEastAsia"/>
          <w:color w:val="000000" w:themeColor="text1"/>
        </w:rPr>
        <w:t>5</w:t>
      </w:r>
      <w:r w:rsidRPr="00E900DB">
        <w:rPr>
          <w:rFonts w:asciiTheme="minorEastAsia" w:eastAsiaTheme="minorEastAsia" w:hAnsiTheme="minorEastAsia" w:cstheme="minorEastAsia" w:hint="eastAsia"/>
          <w:color w:val="000000" w:themeColor="text1"/>
        </w:rPr>
        <w:t>渠道人脸核身满足且不限于以下功能需求：</w:t>
      </w:r>
    </w:p>
    <w:p w14:paraId="6963F81C" w14:textId="77777777" w:rsidR="00281C16" w:rsidRPr="00E900DB" w:rsidRDefault="00472A26">
      <w:pPr>
        <w:snapToGrid w:val="0"/>
        <w:spacing w:before="60" w:after="60" w:line="312" w:lineRule="auto"/>
        <w:ind w:left="320"/>
        <w:rPr>
          <w:rFonts w:ascii="宋体" w:hAnsi="宋体"/>
          <w:color w:val="000000" w:themeColor="text1"/>
          <w:sz w:val="20"/>
        </w:rPr>
      </w:pPr>
      <w:r w:rsidRPr="00E900DB">
        <w:rPr>
          <w:rFonts w:ascii="宋体" w:hAnsi="宋体"/>
          <w:color w:val="000000" w:themeColor="text1"/>
          <w:sz w:val="20"/>
        </w:rPr>
        <w:t>支持光线、动作、唇语、静默、光线+动作等多种活体检测，满足多场景接入；</w:t>
      </w:r>
    </w:p>
    <w:p w14:paraId="3B323BC4" w14:textId="77777777" w:rsidR="00281C16" w:rsidRPr="00E900DB" w:rsidRDefault="00472A26">
      <w:pPr>
        <w:spacing w:before="60" w:after="60" w:line="312" w:lineRule="auto"/>
        <w:ind w:left="320"/>
        <w:rPr>
          <w:rFonts w:ascii="宋体" w:hAnsi="宋体"/>
          <w:color w:val="000000" w:themeColor="text1"/>
          <w:sz w:val="20"/>
        </w:rPr>
      </w:pPr>
      <w:r w:rsidRPr="00E900DB">
        <w:rPr>
          <w:rFonts w:ascii="宋体" w:hAnsi="宋体"/>
          <w:color w:val="000000" w:themeColor="text1"/>
          <w:sz w:val="20"/>
        </w:rPr>
        <w:t>支持微信原生H5业务场景接入；</w:t>
      </w:r>
    </w:p>
    <w:p w14:paraId="112B8FC5" w14:textId="77777777" w:rsidR="00281C16" w:rsidRPr="00E900DB" w:rsidRDefault="00472A26" w:rsidP="006D5AB7">
      <w:pPr>
        <w:snapToGrid w:val="0"/>
        <w:spacing w:before="60" w:after="60" w:line="312" w:lineRule="auto"/>
        <w:ind w:firstLineChars="200" w:firstLine="400"/>
        <w:jc w:val="left"/>
        <w:rPr>
          <w:rFonts w:ascii="宋体" w:hAnsi="宋体"/>
          <w:color w:val="000000" w:themeColor="text1"/>
          <w:sz w:val="20"/>
        </w:rPr>
      </w:pPr>
      <w:r w:rsidRPr="00E900DB">
        <w:rPr>
          <w:rFonts w:ascii="宋体" w:hAnsi="宋体"/>
          <w:color w:val="000000" w:themeColor="text1"/>
          <w:sz w:val="20"/>
        </w:rPr>
        <w:t>活体模式性能可以支持以下能力：</w:t>
      </w:r>
    </w:p>
    <w:p w14:paraId="4F372992" w14:textId="77777777" w:rsidR="00281C16" w:rsidRPr="00E900DB" w:rsidRDefault="00472A26" w:rsidP="006D5AB7">
      <w:pPr>
        <w:snapToGrid w:val="0"/>
        <w:spacing w:before="60" w:after="60" w:line="312" w:lineRule="auto"/>
        <w:ind w:firstLineChars="200" w:firstLine="400"/>
        <w:jc w:val="left"/>
        <w:rPr>
          <w:rFonts w:ascii="宋体" w:hAnsi="宋体"/>
          <w:color w:val="000000" w:themeColor="text1"/>
          <w:sz w:val="20"/>
        </w:rPr>
      </w:pPr>
      <w:r w:rsidRPr="00E900DB">
        <w:rPr>
          <w:rFonts w:ascii="宋体" w:hAnsi="宋体"/>
          <w:color w:val="000000" w:themeColor="text1"/>
          <w:sz w:val="20"/>
        </w:rPr>
        <w:t>一闪活体模式：攻击误过率低于1% ，真人通过率在95%以上（在光照不均、用户不配合等情况下，指标会有一定影响）；</w:t>
      </w:r>
    </w:p>
    <w:p w14:paraId="124297F0" w14:textId="77777777" w:rsidR="00281C16" w:rsidRPr="00E900DB" w:rsidRDefault="00472A26" w:rsidP="006D5AB7">
      <w:pPr>
        <w:snapToGrid w:val="0"/>
        <w:spacing w:before="60" w:after="60" w:line="312" w:lineRule="auto"/>
        <w:ind w:firstLineChars="200" w:firstLine="400"/>
        <w:jc w:val="left"/>
        <w:rPr>
          <w:rFonts w:ascii="宋体" w:hAnsi="宋体"/>
          <w:color w:val="000000" w:themeColor="text1"/>
          <w:sz w:val="20"/>
        </w:rPr>
      </w:pPr>
      <w:r w:rsidRPr="00E900DB">
        <w:rPr>
          <w:rFonts w:ascii="宋体" w:hAnsi="宋体"/>
          <w:color w:val="000000" w:themeColor="text1"/>
          <w:sz w:val="20"/>
        </w:rPr>
        <w:t>动作活体模式：攻击误过率低于2% ，真人通过率为98%以上；</w:t>
      </w:r>
    </w:p>
    <w:p w14:paraId="1FCB9A1F" w14:textId="77777777" w:rsidR="00281C16" w:rsidRPr="00E900DB" w:rsidRDefault="00472A26" w:rsidP="006D5AB7">
      <w:pPr>
        <w:snapToGrid w:val="0"/>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静默活体模式：攻击误过率低于3%，真人通过率为99%以上；</w:t>
      </w:r>
    </w:p>
    <w:p w14:paraId="60E4591F" w14:textId="77777777" w:rsidR="00281C16" w:rsidRPr="00E900DB" w:rsidRDefault="00472A26" w:rsidP="006D5AB7">
      <w:pPr>
        <w:snapToGrid w:val="0"/>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增强版一闪活体检测：攻击误过率低于0.5%，真人通过率在95%以上（在光照不均、用户不配合等情况下，指标会有一定影响）；</w:t>
      </w:r>
    </w:p>
    <w:p w14:paraId="333BED81" w14:textId="77777777" w:rsidR="00281C16" w:rsidRPr="00E900DB" w:rsidRDefault="00472A26">
      <w:pPr>
        <w:pStyle w:val="aa"/>
        <w:widowControl/>
        <w:spacing w:line="360" w:lineRule="auto"/>
        <w:ind w:left="360" w:firstLineChars="0" w:firstLine="0"/>
        <w:jc w:val="left"/>
        <w:rPr>
          <w:rFonts w:ascii="宋体" w:hAnsi="宋体"/>
          <w:color w:val="000000" w:themeColor="text1"/>
          <w:sz w:val="20"/>
        </w:rPr>
      </w:pPr>
      <w:r w:rsidRPr="00E900DB">
        <w:rPr>
          <w:rFonts w:ascii="宋体" w:hAnsi="宋体" w:hint="eastAsia"/>
          <w:color w:val="000000" w:themeColor="text1"/>
          <w:sz w:val="20"/>
        </w:rPr>
        <w:t>人脸比对</w:t>
      </w:r>
      <w:r w:rsidRPr="00E900DB">
        <w:rPr>
          <w:rFonts w:ascii="宋体" w:hAnsi="宋体"/>
          <w:color w:val="000000" w:themeColor="text1"/>
          <w:sz w:val="20"/>
        </w:rPr>
        <w:t>十万分之一的误过率下，识别准确率大于等于99.8%</w:t>
      </w:r>
    </w:p>
    <w:p w14:paraId="1D132F47" w14:textId="77777777" w:rsidR="00281C16" w:rsidRPr="00E900DB" w:rsidRDefault="00472A26" w:rsidP="006D5AB7">
      <w:pPr>
        <w:snapToGrid w:val="0"/>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OCR 识别</w:t>
      </w:r>
      <w:r w:rsidRPr="00E900DB">
        <w:rPr>
          <w:rFonts w:ascii="宋体" w:hAnsi="宋体" w:hint="eastAsia"/>
          <w:color w:val="000000" w:themeColor="text1"/>
          <w:sz w:val="20"/>
        </w:rPr>
        <w:t>：</w:t>
      </w:r>
    </w:p>
    <w:p w14:paraId="0409803A" w14:textId="77777777" w:rsidR="00281C16" w:rsidRPr="00E900DB" w:rsidRDefault="00472A26" w:rsidP="006D5AB7">
      <w:pPr>
        <w:snapToGrid w:val="0"/>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支持身份证正反面识别，一次扫描即可识别所有字段，并返回姓名、性别、出生日期、民族、身份证号等信息；</w:t>
      </w:r>
    </w:p>
    <w:p w14:paraId="7B88E4D8" w14:textId="77777777" w:rsidR="00281C16" w:rsidRPr="00E900DB" w:rsidRDefault="00472A26" w:rsidP="006D5AB7">
      <w:pPr>
        <w:snapToGrid w:val="0"/>
        <w:spacing w:before="60" w:after="60" w:line="312" w:lineRule="auto"/>
        <w:ind w:left="320"/>
        <w:rPr>
          <w:rFonts w:ascii="宋体" w:hAnsi="宋体"/>
          <w:color w:val="000000" w:themeColor="text1"/>
          <w:sz w:val="20"/>
        </w:rPr>
      </w:pPr>
      <w:r w:rsidRPr="00E900DB">
        <w:rPr>
          <w:rFonts w:ascii="宋体" w:hAnsi="宋体"/>
          <w:color w:val="000000" w:themeColor="text1"/>
          <w:sz w:val="20"/>
        </w:rPr>
        <w:t>支持倾斜、暗光、曝光、阴影等异常情况处理；</w:t>
      </w:r>
    </w:p>
    <w:p w14:paraId="4DC02003" w14:textId="77777777" w:rsidR="00281C16" w:rsidRPr="00E900DB" w:rsidRDefault="00472A26" w:rsidP="006D5AB7">
      <w:pPr>
        <w:snapToGrid w:val="0"/>
        <w:spacing w:before="60" w:after="60" w:line="312" w:lineRule="auto"/>
        <w:ind w:left="320"/>
        <w:rPr>
          <w:rFonts w:ascii="宋体" w:hAnsi="宋体"/>
          <w:color w:val="000000" w:themeColor="text1"/>
          <w:sz w:val="20"/>
        </w:rPr>
      </w:pPr>
      <w:r w:rsidRPr="00E900DB">
        <w:rPr>
          <w:rFonts w:ascii="宋体" w:hAnsi="宋体"/>
          <w:color w:val="000000" w:themeColor="text1"/>
          <w:sz w:val="20"/>
        </w:rPr>
        <w:t>准确率可以达到98%以上；</w:t>
      </w:r>
    </w:p>
    <w:p w14:paraId="5E99025B" w14:textId="77777777" w:rsidR="00281C16" w:rsidRPr="00E900DB" w:rsidRDefault="00472A26" w:rsidP="006D5AB7">
      <w:pPr>
        <w:snapToGrid w:val="0"/>
        <w:spacing w:before="60" w:after="60" w:line="312" w:lineRule="auto"/>
        <w:ind w:left="320"/>
        <w:rPr>
          <w:rFonts w:ascii="宋体" w:hAnsi="宋体"/>
          <w:color w:val="000000" w:themeColor="text1"/>
          <w:sz w:val="20"/>
        </w:rPr>
      </w:pPr>
      <w:r w:rsidRPr="00E900DB">
        <w:rPr>
          <w:rFonts w:ascii="宋体" w:hAnsi="宋体"/>
          <w:color w:val="000000" w:themeColor="text1"/>
          <w:sz w:val="20"/>
        </w:rPr>
        <w:t>支持除汉族以外的常见少数民族身份证OCR识别；</w:t>
      </w:r>
    </w:p>
    <w:p w14:paraId="2EFC5326" w14:textId="77777777" w:rsidR="00281C16" w:rsidRPr="00E900DB" w:rsidRDefault="00472A26" w:rsidP="006D5AB7">
      <w:pPr>
        <w:snapToGrid w:val="0"/>
        <w:spacing w:before="60" w:after="60" w:line="312" w:lineRule="auto"/>
        <w:ind w:left="320"/>
        <w:rPr>
          <w:rFonts w:ascii="宋体" w:hAnsi="宋体"/>
          <w:color w:val="000000" w:themeColor="text1"/>
          <w:sz w:val="20"/>
        </w:rPr>
      </w:pPr>
      <w:r w:rsidRPr="00E900DB">
        <w:rPr>
          <w:rFonts w:ascii="宋体" w:hAnsi="宋体"/>
          <w:color w:val="000000" w:themeColor="text1"/>
          <w:sz w:val="20"/>
        </w:rPr>
        <w:t>支持身份证矩形矫正、裁边、旋转、人像截取功能。</w:t>
      </w:r>
    </w:p>
    <w:p w14:paraId="210E9679" w14:textId="77777777" w:rsidR="00281C16" w:rsidRPr="00E900DB" w:rsidRDefault="00472A26" w:rsidP="006D5AB7">
      <w:pPr>
        <w:spacing w:before="60" w:after="60" w:line="312" w:lineRule="auto"/>
        <w:ind w:left="320"/>
        <w:rPr>
          <w:rFonts w:ascii="宋体" w:hAnsi="宋体"/>
          <w:color w:val="000000" w:themeColor="text1"/>
          <w:sz w:val="20"/>
        </w:rPr>
      </w:pPr>
      <w:r w:rsidRPr="00E900DB">
        <w:rPr>
          <w:rFonts w:ascii="宋体" w:hAnsi="宋体"/>
          <w:color w:val="000000" w:themeColor="text1"/>
          <w:sz w:val="20"/>
        </w:rPr>
        <w:t>支持银行卡识别，可以返回银行卡类型；</w:t>
      </w:r>
    </w:p>
    <w:p w14:paraId="47AF663D" w14:textId="77777777" w:rsidR="00281C16" w:rsidRPr="00E900DB" w:rsidRDefault="00472A26" w:rsidP="006D5AB7">
      <w:pPr>
        <w:spacing w:before="60" w:after="60" w:line="312" w:lineRule="auto"/>
        <w:ind w:left="320"/>
        <w:rPr>
          <w:rFonts w:ascii="宋体" w:hAnsi="宋体"/>
          <w:color w:val="000000" w:themeColor="text1"/>
          <w:sz w:val="20"/>
        </w:rPr>
      </w:pPr>
      <w:r w:rsidRPr="00E900DB">
        <w:rPr>
          <w:rFonts w:ascii="宋体" w:hAnsi="宋体"/>
          <w:color w:val="000000" w:themeColor="text1"/>
          <w:sz w:val="20"/>
        </w:rPr>
        <w:lastRenderedPageBreak/>
        <w:t>支持出生医学证明识别</w:t>
      </w:r>
    </w:p>
    <w:p w14:paraId="2EF21A89" w14:textId="77777777" w:rsidR="00281C16" w:rsidRPr="00E900DB" w:rsidRDefault="00472A26" w:rsidP="006D5AB7">
      <w:pPr>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安全能力</w:t>
      </w:r>
      <w:r w:rsidRPr="00E900DB">
        <w:rPr>
          <w:rFonts w:ascii="宋体" w:hAnsi="宋体" w:hint="eastAsia"/>
          <w:color w:val="000000" w:themeColor="text1"/>
          <w:sz w:val="20"/>
        </w:rPr>
        <w:t>：</w:t>
      </w:r>
    </w:p>
    <w:p w14:paraId="18F0D496" w14:textId="58DB35CC" w:rsidR="00281C16" w:rsidRPr="00E900DB" w:rsidRDefault="00472A26" w:rsidP="006D5AB7">
      <w:pPr>
        <w:snapToGrid w:val="0"/>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活体检测支持微信H5渠使用</w:t>
      </w:r>
      <w:r w:rsidRPr="00E900DB">
        <w:rPr>
          <w:rFonts w:ascii="宋体" w:hAnsi="宋体" w:hint="eastAsia"/>
          <w:color w:val="000000" w:themeColor="text1"/>
          <w:sz w:val="20"/>
        </w:rPr>
        <w:t>原生</w:t>
      </w:r>
      <w:r w:rsidRPr="00E900DB">
        <w:rPr>
          <w:rFonts w:ascii="宋体" w:hAnsi="宋体"/>
          <w:color w:val="000000" w:themeColor="text1"/>
          <w:sz w:val="20"/>
        </w:rPr>
        <w:t>活体检测，具有智能分级认证，设备指纹，相机指纹等升级防黑产攻击能力。</w:t>
      </w:r>
    </w:p>
    <w:p w14:paraId="6A1837A9" w14:textId="37ACC26D" w:rsidR="00281C16" w:rsidRPr="00E900DB" w:rsidRDefault="00472A26" w:rsidP="006D5AB7">
      <w:pPr>
        <w:snapToGrid w:val="0"/>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设备指纹：通过采集设备的部分信息，实时检测设备是否存在风险，</w:t>
      </w:r>
    </w:p>
    <w:p w14:paraId="3E1C3EF0" w14:textId="77777777" w:rsidR="00281C16" w:rsidRPr="00E900DB" w:rsidRDefault="00472A26">
      <w:pPr>
        <w:snapToGrid w:val="0"/>
        <w:spacing w:before="60" w:after="60" w:line="312" w:lineRule="auto"/>
        <w:rPr>
          <w:rFonts w:ascii="宋体" w:hAnsi="宋体"/>
          <w:color w:val="000000" w:themeColor="text1"/>
          <w:sz w:val="20"/>
        </w:rPr>
      </w:pPr>
      <w:r w:rsidRPr="00E900DB">
        <w:rPr>
          <w:rFonts w:ascii="宋体" w:hAnsi="宋体"/>
          <w:color w:val="000000" w:themeColor="text1"/>
          <w:sz w:val="20"/>
        </w:rPr>
        <w:t xml:space="preserve">如模拟器/ R </w:t>
      </w:r>
      <w:proofErr w:type="spellStart"/>
      <w:r w:rsidRPr="00E900DB">
        <w:rPr>
          <w:rFonts w:ascii="宋体" w:hAnsi="宋体"/>
          <w:color w:val="000000" w:themeColor="text1"/>
          <w:sz w:val="20"/>
        </w:rPr>
        <w:t>oot</w:t>
      </w:r>
      <w:proofErr w:type="spellEnd"/>
      <w:r w:rsidRPr="00E900DB">
        <w:rPr>
          <w:rFonts w:ascii="宋体" w:hAnsi="宋体"/>
          <w:color w:val="000000" w:themeColor="text1"/>
          <w:sz w:val="20"/>
        </w:rPr>
        <w:t xml:space="preserve"> /沙箱运行等环境风险；</w:t>
      </w:r>
    </w:p>
    <w:p w14:paraId="5CA75048" w14:textId="65E3D10A" w:rsidR="00281C16" w:rsidRPr="00E900DB" w:rsidRDefault="00472A26" w:rsidP="006D5AB7">
      <w:pPr>
        <w:snapToGrid w:val="0"/>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相机指纹：利用手机相机传感器参数充当相机指纹，根据上传的人脸视频估算视频与相机指纹的关联性，并通过实时下发特定的随机参数信息，判断人脸视频是否来自于该设备摄像头拍摄的，从而保证核身过程中刷脸操作是实时进行的，规避视频注入等作弊风险；</w:t>
      </w:r>
    </w:p>
    <w:p w14:paraId="19BFC4DB" w14:textId="2BF14DE5" w:rsidR="00281C16" w:rsidRPr="00E900DB" w:rsidRDefault="00472A26" w:rsidP="006D5AB7">
      <w:pPr>
        <w:snapToGrid w:val="0"/>
        <w:spacing w:before="60" w:after="60" w:line="312" w:lineRule="auto"/>
        <w:ind w:firstLineChars="200" w:firstLine="400"/>
        <w:rPr>
          <w:rFonts w:ascii="宋体" w:hAnsi="宋体"/>
          <w:color w:val="000000" w:themeColor="text1"/>
          <w:sz w:val="20"/>
        </w:rPr>
      </w:pPr>
      <w:r w:rsidRPr="00E900DB">
        <w:rPr>
          <w:rFonts w:ascii="宋体" w:hAnsi="宋体"/>
          <w:color w:val="000000" w:themeColor="text1"/>
          <w:sz w:val="20"/>
        </w:rPr>
        <w:t>分级认证：结合设备、视频信息建模，搭建风险感知引擎系统，判断业务流程风险等级，根据风险等级智能匹配活体验证模式，如低风险业务流程使用轻量活体验证、高风险认证使用高安全等级活体模式；支持灵活切换验证难度，适配不同业务场景，兼顾服务安全与用户体验；</w:t>
      </w:r>
    </w:p>
    <w:p w14:paraId="6CEFD235" w14:textId="77777777" w:rsidR="00281C16" w:rsidRPr="00E900DB" w:rsidRDefault="00472A26">
      <w:pPr>
        <w:spacing w:before="60" w:after="60" w:line="312" w:lineRule="auto"/>
        <w:ind w:left="320"/>
        <w:rPr>
          <w:rFonts w:ascii="宋体" w:hAnsi="宋体"/>
          <w:color w:val="000000" w:themeColor="text1"/>
          <w:sz w:val="20"/>
        </w:rPr>
      </w:pPr>
      <w:r w:rsidRPr="00E900DB">
        <w:rPr>
          <w:rFonts w:ascii="宋体" w:hAnsi="宋体"/>
          <w:color w:val="000000" w:themeColor="text1"/>
          <w:sz w:val="20"/>
        </w:rPr>
        <w:t>支持人工审核及微信公众号日报能力</w:t>
      </w:r>
    </w:p>
    <w:p w14:paraId="4760347D" w14:textId="77777777" w:rsidR="00281C16" w:rsidRPr="00E900DB" w:rsidRDefault="00472A26">
      <w:pPr>
        <w:spacing w:before="60" w:after="60" w:line="312" w:lineRule="auto"/>
        <w:ind w:left="320"/>
        <w:rPr>
          <w:rFonts w:ascii="宋体" w:hAnsi="宋体"/>
          <w:color w:val="000000" w:themeColor="text1"/>
          <w:sz w:val="20"/>
        </w:rPr>
      </w:pPr>
      <w:r w:rsidRPr="00E900DB">
        <w:rPr>
          <w:rFonts w:ascii="宋体" w:hAnsi="宋体"/>
          <w:color w:val="000000" w:themeColor="text1"/>
          <w:sz w:val="20"/>
        </w:rPr>
        <w:t>支持公有云、混合部署；</w:t>
      </w:r>
    </w:p>
    <w:p w14:paraId="50CA7534" w14:textId="77777777" w:rsidR="00281C16" w:rsidRPr="00E900DB" w:rsidRDefault="00472A26">
      <w:pPr>
        <w:snapToGrid w:val="0"/>
        <w:spacing w:before="60" w:after="60" w:line="312" w:lineRule="auto"/>
        <w:ind w:left="320"/>
        <w:rPr>
          <w:rFonts w:ascii="宋体" w:hAnsi="宋体"/>
          <w:color w:val="000000" w:themeColor="text1"/>
          <w:sz w:val="20"/>
        </w:rPr>
      </w:pPr>
      <w:r w:rsidRPr="00E900DB">
        <w:rPr>
          <w:rFonts w:ascii="宋体" w:hAnsi="宋体"/>
          <w:color w:val="000000" w:themeColor="text1"/>
          <w:sz w:val="20"/>
        </w:rPr>
        <w:t>不影响实时性的条件下，供应商提供的任意接口支持同时调用的数量，要求100TPS以上</w:t>
      </w:r>
    </w:p>
    <w:p w14:paraId="3437AA07" w14:textId="1FAED0D7" w:rsidR="00281C16" w:rsidRPr="00E900DB" w:rsidRDefault="00472A26" w:rsidP="006D5AB7">
      <w:pPr>
        <w:pStyle w:val="aa"/>
        <w:widowControl/>
        <w:numPr>
          <w:ilvl w:val="0"/>
          <w:numId w:val="2"/>
        </w:numPr>
        <w:spacing w:line="360" w:lineRule="auto"/>
        <w:ind w:firstLineChars="0"/>
        <w:jc w:val="left"/>
        <w:rPr>
          <w:rFonts w:ascii="宋体" w:hAnsi="宋体"/>
          <w:color w:val="000000" w:themeColor="text1"/>
          <w:szCs w:val="21"/>
        </w:rPr>
      </w:pPr>
      <w:bookmarkStart w:id="2" w:name="_Toc283209143"/>
      <w:bookmarkEnd w:id="1"/>
      <w:r w:rsidRPr="00E900DB">
        <w:rPr>
          <w:rFonts w:asciiTheme="minorEastAsia" w:eastAsiaTheme="minorEastAsia" w:hAnsiTheme="minorEastAsia" w:cstheme="minorEastAsia" w:hint="eastAsia"/>
          <w:color w:val="000000" w:themeColor="text1"/>
        </w:rPr>
        <w:t>项目提交物</w:t>
      </w:r>
      <w:r w:rsidRPr="00E900DB">
        <w:rPr>
          <w:rFonts w:ascii="宋体" w:hAnsi="宋体"/>
          <w:color w:val="000000" w:themeColor="text1"/>
          <w:szCs w:val="21"/>
        </w:rPr>
        <w:tab/>
      </w:r>
    </w:p>
    <w:p w14:paraId="5682AEE7" w14:textId="77777777" w:rsidR="00281C16" w:rsidRPr="00E900DB" w:rsidRDefault="00472A26">
      <w:pPr>
        <w:numPr>
          <w:ilvl w:val="0"/>
          <w:numId w:val="4"/>
        </w:numPr>
        <w:autoSpaceDE w:val="0"/>
        <w:autoSpaceDN w:val="0"/>
        <w:adjustRightInd w:val="0"/>
        <w:spacing w:line="360" w:lineRule="auto"/>
        <w:rPr>
          <w:rFonts w:ascii="宋体" w:hAnsi="宋体" w:cs="宋体"/>
          <w:color w:val="000000" w:themeColor="text1"/>
        </w:rPr>
      </w:pPr>
      <w:r w:rsidRPr="00E900DB">
        <w:rPr>
          <w:rFonts w:ascii="宋体" w:hAnsi="宋体" w:cs="宋体" w:hint="eastAsia"/>
          <w:color w:val="000000" w:themeColor="text1"/>
        </w:rPr>
        <w:t>方案与设计文档；</w:t>
      </w:r>
    </w:p>
    <w:p w14:paraId="752F73ED" w14:textId="77777777" w:rsidR="00281C16" w:rsidRPr="00E900DB" w:rsidRDefault="00472A26">
      <w:pPr>
        <w:numPr>
          <w:ilvl w:val="0"/>
          <w:numId w:val="4"/>
        </w:numPr>
        <w:autoSpaceDE w:val="0"/>
        <w:autoSpaceDN w:val="0"/>
        <w:adjustRightInd w:val="0"/>
        <w:spacing w:line="360" w:lineRule="auto"/>
        <w:rPr>
          <w:rFonts w:ascii="宋体" w:hAnsi="宋体" w:cs="宋体"/>
          <w:color w:val="000000" w:themeColor="text1"/>
        </w:rPr>
      </w:pPr>
      <w:r w:rsidRPr="00E900DB">
        <w:rPr>
          <w:rFonts w:asciiTheme="minorEastAsia" w:eastAsiaTheme="minorEastAsia" w:hAnsiTheme="minorEastAsia" w:cstheme="minorEastAsia" w:hint="eastAsia"/>
          <w:color w:val="000000" w:themeColor="text1"/>
        </w:rPr>
        <w:t>项目人员及工作要求：</w:t>
      </w:r>
    </w:p>
    <w:p w14:paraId="387F3CC4" w14:textId="77777777" w:rsidR="00281C16" w:rsidRPr="00E900DB" w:rsidRDefault="00472A26">
      <w:pPr>
        <w:pStyle w:val="aa"/>
        <w:widowControl/>
        <w:numPr>
          <w:ilvl w:val="0"/>
          <w:numId w:val="5"/>
        </w:numPr>
        <w:spacing w:line="360" w:lineRule="auto"/>
        <w:ind w:firstLineChars="0"/>
        <w:rPr>
          <w:rFonts w:asciiTheme="minorEastAsia" w:eastAsiaTheme="minorEastAsia" w:hAnsiTheme="minorEastAsia" w:cs="宋体"/>
          <w:color w:val="000000" w:themeColor="text1"/>
          <w:kern w:val="0"/>
          <w:szCs w:val="21"/>
        </w:rPr>
      </w:pPr>
      <w:r w:rsidRPr="00E900DB">
        <w:rPr>
          <w:rFonts w:asciiTheme="minorEastAsia" w:eastAsiaTheme="minorEastAsia" w:hAnsiTheme="minorEastAsia" w:cs="宋体" w:hint="eastAsia"/>
          <w:bCs/>
          <w:color w:val="000000" w:themeColor="text1"/>
          <w:kern w:val="0"/>
          <w:szCs w:val="21"/>
        </w:rPr>
        <w:t>开发工程师具有同行业至少5年以上的工作经验；</w:t>
      </w:r>
    </w:p>
    <w:p w14:paraId="044AF3D0" w14:textId="77777777" w:rsidR="00281C16" w:rsidRPr="00E900DB" w:rsidRDefault="00472A26">
      <w:pPr>
        <w:pStyle w:val="aa"/>
        <w:widowControl/>
        <w:numPr>
          <w:ilvl w:val="0"/>
          <w:numId w:val="5"/>
        </w:numPr>
        <w:spacing w:line="360" w:lineRule="auto"/>
        <w:ind w:firstLineChars="0"/>
        <w:rPr>
          <w:rFonts w:asciiTheme="minorEastAsia" w:eastAsiaTheme="minorEastAsia" w:hAnsiTheme="minorEastAsia" w:cs="宋体"/>
          <w:color w:val="000000" w:themeColor="text1"/>
          <w:kern w:val="0"/>
          <w:szCs w:val="21"/>
        </w:rPr>
      </w:pPr>
      <w:r w:rsidRPr="00E900DB">
        <w:rPr>
          <w:rFonts w:asciiTheme="minorEastAsia" w:eastAsiaTheme="minorEastAsia" w:hAnsiTheme="minorEastAsia" w:cs="宋体" w:hint="eastAsia"/>
          <w:bCs/>
          <w:color w:val="000000" w:themeColor="text1"/>
          <w:kern w:val="0"/>
          <w:szCs w:val="21"/>
        </w:rPr>
        <w:t>实施测试工程师具有同行业至少3年以上的工作经验；</w:t>
      </w:r>
    </w:p>
    <w:p w14:paraId="4A78266A" w14:textId="77777777" w:rsidR="00281C16" w:rsidRPr="00E900DB" w:rsidRDefault="00472A26">
      <w:pPr>
        <w:pStyle w:val="aa"/>
        <w:widowControl/>
        <w:numPr>
          <w:ilvl w:val="0"/>
          <w:numId w:val="6"/>
        </w:numPr>
        <w:spacing w:line="360" w:lineRule="auto"/>
        <w:ind w:firstLineChars="0"/>
        <w:rPr>
          <w:rFonts w:asciiTheme="minorEastAsia" w:eastAsiaTheme="minorEastAsia" w:hAnsiTheme="minorEastAsia" w:cs="宋体"/>
          <w:bCs/>
          <w:color w:val="000000" w:themeColor="text1"/>
          <w:kern w:val="0"/>
          <w:szCs w:val="21"/>
        </w:rPr>
      </w:pPr>
      <w:r w:rsidRPr="00E900DB">
        <w:rPr>
          <w:rFonts w:asciiTheme="minorEastAsia" w:eastAsiaTheme="minorEastAsia" w:hAnsiTheme="minorEastAsia" w:cs="宋体" w:hint="eastAsia"/>
          <w:bCs/>
          <w:color w:val="000000" w:themeColor="text1"/>
          <w:kern w:val="0"/>
          <w:szCs w:val="21"/>
        </w:rPr>
        <w:t>运维实施工程师具有同行业至少3年以上的工作经验；</w:t>
      </w:r>
    </w:p>
    <w:p w14:paraId="3D15DE2E" w14:textId="6C1EA5FE" w:rsidR="00281C16" w:rsidRPr="00E900DB" w:rsidRDefault="00472A26">
      <w:pPr>
        <w:pStyle w:val="aa"/>
        <w:widowControl/>
        <w:numPr>
          <w:ilvl w:val="0"/>
          <w:numId w:val="6"/>
        </w:numPr>
        <w:spacing w:line="360" w:lineRule="auto"/>
        <w:ind w:firstLineChars="0"/>
        <w:rPr>
          <w:rFonts w:asciiTheme="minorEastAsia" w:eastAsiaTheme="minorEastAsia" w:hAnsiTheme="minorEastAsia" w:cs="宋体"/>
          <w:color w:val="000000" w:themeColor="text1"/>
          <w:kern w:val="0"/>
          <w:szCs w:val="21"/>
        </w:rPr>
      </w:pPr>
      <w:r w:rsidRPr="00E900DB">
        <w:rPr>
          <w:rFonts w:asciiTheme="minorEastAsia" w:eastAsiaTheme="minorEastAsia" w:hAnsiTheme="minorEastAsia" w:cs="宋体" w:hint="eastAsia"/>
          <w:bCs/>
          <w:color w:val="000000" w:themeColor="text1"/>
          <w:kern w:val="0"/>
          <w:szCs w:val="21"/>
        </w:rPr>
        <w:t>改造内容测试验证无误后由信息中心项目负责人和用户共同验收通过后方可上线；</w:t>
      </w:r>
    </w:p>
    <w:p w14:paraId="1B1D97B6" w14:textId="77777777" w:rsidR="00281C16" w:rsidRPr="00E900DB" w:rsidRDefault="00472A26">
      <w:pPr>
        <w:pStyle w:val="aa"/>
        <w:numPr>
          <w:ilvl w:val="0"/>
          <w:numId w:val="6"/>
        </w:numPr>
        <w:snapToGrid w:val="0"/>
        <w:spacing w:line="360" w:lineRule="auto"/>
        <w:ind w:firstLineChars="0"/>
        <w:jc w:val="left"/>
        <w:rPr>
          <w:rFonts w:asciiTheme="minorEastAsia" w:eastAsiaTheme="minorEastAsia" w:hAnsiTheme="minorEastAsia"/>
          <w:color w:val="000000" w:themeColor="text1"/>
          <w:szCs w:val="21"/>
        </w:rPr>
      </w:pPr>
      <w:r w:rsidRPr="00E900DB">
        <w:rPr>
          <w:rFonts w:ascii="宋体" w:hAnsi="宋体" w:cs="宋体" w:hint="eastAsia"/>
          <w:color w:val="000000" w:themeColor="text1"/>
        </w:rPr>
        <w:t>基本的工作要求：实施及开发要保证质量并按要求时间点完成；改造工作不应影响影响原有功能的使用，上线前充分测试无问题后部署；部署的新增和改造功能保证为期至少2周的跟踪及相应问题解决。</w:t>
      </w:r>
    </w:p>
    <w:bookmarkEnd w:id="2"/>
    <w:p w14:paraId="5951D2CB" w14:textId="77777777" w:rsidR="00281C16" w:rsidRPr="00E900DB" w:rsidRDefault="00472A26">
      <w:pPr>
        <w:pStyle w:val="aa"/>
        <w:numPr>
          <w:ilvl w:val="0"/>
          <w:numId w:val="1"/>
        </w:numPr>
        <w:spacing w:line="360" w:lineRule="auto"/>
        <w:ind w:firstLineChars="0"/>
        <w:rPr>
          <w:rFonts w:asciiTheme="minorEastAsia" w:eastAsiaTheme="minorEastAsia" w:hAnsiTheme="minorEastAsia"/>
          <w:color w:val="000000" w:themeColor="text1"/>
          <w:szCs w:val="21"/>
        </w:rPr>
      </w:pPr>
      <w:r w:rsidRPr="00E900DB">
        <w:rPr>
          <w:rFonts w:asciiTheme="minorEastAsia" w:eastAsiaTheme="minorEastAsia" w:hAnsiTheme="minorEastAsia"/>
          <w:color w:val="000000" w:themeColor="text1"/>
          <w:szCs w:val="21"/>
        </w:rPr>
        <w:t xml:space="preserve">投标人资格要求： </w:t>
      </w:r>
    </w:p>
    <w:p w14:paraId="33109FFF" w14:textId="77777777" w:rsidR="00281C16" w:rsidRPr="00E900DB" w:rsidRDefault="00472A26">
      <w:pPr>
        <w:widowControl/>
        <w:spacing w:line="360" w:lineRule="auto"/>
        <w:jc w:val="left"/>
        <w:rPr>
          <w:rFonts w:asciiTheme="minorEastAsia" w:eastAsiaTheme="minorEastAsia" w:hAnsiTheme="minorEastAsia"/>
          <w:color w:val="000000" w:themeColor="text1"/>
          <w:szCs w:val="21"/>
        </w:rPr>
      </w:pPr>
      <w:r w:rsidRPr="00E900DB">
        <w:rPr>
          <w:rFonts w:asciiTheme="minorEastAsia" w:eastAsiaTheme="minorEastAsia" w:hAnsiTheme="minorEastAsia" w:hint="eastAsia"/>
          <w:color w:val="000000" w:themeColor="text1"/>
          <w:szCs w:val="21"/>
        </w:rPr>
        <w:t>1. 在中华人民共和国注册的具有相关经营范围</w:t>
      </w:r>
      <w:r w:rsidRPr="00E900DB">
        <w:rPr>
          <w:rFonts w:asciiTheme="minorEastAsia" w:eastAsiaTheme="minorEastAsia" w:hAnsiTheme="minorEastAsia"/>
          <w:color w:val="000000" w:themeColor="text1"/>
          <w:szCs w:val="21"/>
        </w:rPr>
        <w:t>的具有独立民事责任的法人，并取得合法企业工商营业执照</w:t>
      </w:r>
      <w:r w:rsidRPr="00E900DB">
        <w:rPr>
          <w:rFonts w:asciiTheme="minorEastAsia" w:eastAsiaTheme="minorEastAsia" w:hAnsiTheme="minorEastAsia" w:hint="eastAsia"/>
          <w:color w:val="000000" w:themeColor="text1"/>
          <w:szCs w:val="21"/>
        </w:rPr>
        <w:t>。</w:t>
      </w:r>
    </w:p>
    <w:p w14:paraId="1FD6C2D8" w14:textId="77777777" w:rsidR="00281C16" w:rsidRPr="00E900DB" w:rsidRDefault="00472A26">
      <w:pPr>
        <w:widowControl/>
        <w:spacing w:line="360" w:lineRule="auto"/>
        <w:jc w:val="left"/>
        <w:rPr>
          <w:rFonts w:asciiTheme="minorEastAsia" w:eastAsiaTheme="minorEastAsia" w:hAnsiTheme="minorEastAsia" w:cs="宋体"/>
          <w:color w:val="000000" w:themeColor="text1"/>
          <w:kern w:val="0"/>
          <w:szCs w:val="21"/>
        </w:rPr>
      </w:pPr>
      <w:r w:rsidRPr="00E900DB">
        <w:rPr>
          <w:rFonts w:asciiTheme="minorEastAsia" w:eastAsiaTheme="minorEastAsia" w:hAnsiTheme="minorEastAsia" w:hint="eastAsia"/>
          <w:color w:val="000000" w:themeColor="text1"/>
          <w:szCs w:val="21"/>
        </w:rPr>
        <w:t>2. 若投标人不是制造商，须提供制造商或</w:t>
      </w:r>
      <w:r w:rsidRPr="00E900DB">
        <w:rPr>
          <w:rFonts w:hint="eastAsia"/>
          <w:color w:val="000000" w:themeColor="text1"/>
        </w:rPr>
        <w:fldChar w:fldCharType="begin"/>
      </w:r>
      <w:r w:rsidRPr="00E900DB">
        <w:rPr>
          <w:color w:val="000000" w:themeColor="text1"/>
        </w:rPr>
        <w:instrText xml:space="preserve"> HYPERLINK "http://expo.pharmnet.com.cn/agent_product/" \o "</w:instrText>
      </w:r>
      <w:r w:rsidRPr="00E900DB">
        <w:rPr>
          <w:color w:val="000000" w:themeColor="text1"/>
        </w:rPr>
        <w:instrText>代理</w:instrText>
      </w:r>
      <w:r w:rsidRPr="00E900DB">
        <w:rPr>
          <w:color w:val="000000" w:themeColor="text1"/>
        </w:rPr>
        <w:instrText xml:space="preserve">" </w:instrText>
      </w:r>
      <w:r w:rsidRPr="00E900DB">
        <w:rPr>
          <w:rFonts w:hint="eastAsia"/>
          <w:color w:val="000000" w:themeColor="text1"/>
        </w:rPr>
        <w:fldChar w:fldCharType="separate"/>
      </w:r>
      <w:r w:rsidRPr="00E900DB">
        <w:rPr>
          <w:rFonts w:asciiTheme="minorEastAsia" w:eastAsiaTheme="minorEastAsia" w:hAnsiTheme="minorEastAsia" w:hint="eastAsia"/>
          <w:color w:val="000000" w:themeColor="text1"/>
          <w:szCs w:val="21"/>
        </w:rPr>
        <w:t>代理</w:t>
      </w:r>
      <w:r w:rsidRPr="00E900DB">
        <w:rPr>
          <w:rFonts w:asciiTheme="minorEastAsia" w:eastAsiaTheme="minorEastAsia" w:hAnsiTheme="minorEastAsia" w:hint="eastAsia"/>
          <w:color w:val="000000" w:themeColor="text1"/>
          <w:szCs w:val="21"/>
        </w:rPr>
        <w:fldChar w:fldCharType="end"/>
      </w:r>
      <w:r w:rsidRPr="00E900DB">
        <w:rPr>
          <w:rFonts w:asciiTheme="minorEastAsia" w:eastAsiaTheme="minorEastAsia" w:hAnsiTheme="minorEastAsia" w:hint="eastAsia"/>
          <w:color w:val="000000" w:themeColor="text1"/>
          <w:szCs w:val="21"/>
        </w:rPr>
        <w:t>商出具对所投产品的合法授权。</w:t>
      </w:r>
    </w:p>
    <w:p w14:paraId="0CFD9DB5" w14:textId="77777777" w:rsidR="00281C16" w:rsidRPr="00E900DB" w:rsidRDefault="00472A26">
      <w:pPr>
        <w:widowControl/>
        <w:spacing w:line="360" w:lineRule="auto"/>
        <w:jc w:val="left"/>
        <w:rPr>
          <w:rFonts w:asciiTheme="minorEastAsia" w:eastAsiaTheme="minorEastAsia" w:hAnsiTheme="minorEastAsia" w:cs="宋体"/>
          <w:color w:val="000000" w:themeColor="text1"/>
          <w:kern w:val="0"/>
          <w:szCs w:val="21"/>
        </w:rPr>
      </w:pPr>
      <w:r w:rsidRPr="00E900DB">
        <w:rPr>
          <w:rFonts w:asciiTheme="minorEastAsia" w:eastAsiaTheme="minorEastAsia" w:hAnsiTheme="minorEastAsia" w:hint="eastAsia"/>
          <w:color w:val="000000" w:themeColor="text1"/>
          <w:szCs w:val="21"/>
        </w:rPr>
        <w:t>3. 投标人必须具有履行合同及具备供货保障能力。</w:t>
      </w:r>
    </w:p>
    <w:p w14:paraId="7897D5EF" w14:textId="77777777" w:rsidR="00281C16" w:rsidRPr="00E900DB" w:rsidRDefault="00472A26">
      <w:pPr>
        <w:widowControl/>
        <w:spacing w:line="360" w:lineRule="auto"/>
        <w:jc w:val="left"/>
        <w:rPr>
          <w:rFonts w:asciiTheme="minorEastAsia" w:eastAsiaTheme="minorEastAsia" w:hAnsiTheme="minorEastAsia"/>
          <w:color w:val="000000" w:themeColor="text1"/>
          <w:szCs w:val="21"/>
        </w:rPr>
      </w:pPr>
      <w:r w:rsidRPr="00E900DB">
        <w:rPr>
          <w:rFonts w:asciiTheme="minorEastAsia" w:eastAsiaTheme="minorEastAsia" w:hAnsiTheme="minorEastAsia" w:hint="eastAsia"/>
          <w:color w:val="000000" w:themeColor="text1"/>
          <w:szCs w:val="21"/>
        </w:rPr>
        <w:t>4. 投标人在参加本项采购活动的最近两年内，在经营活动中无严重违法记录。</w:t>
      </w:r>
    </w:p>
    <w:p w14:paraId="73F71FF7" w14:textId="77777777" w:rsidR="00281C16" w:rsidRPr="00E900DB" w:rsidRDefault="00472A26">
      <w:pPr>
        <w:widowControl/>
        <w:spacing w:line="360" w:lineRule="auto"/>
        <w:jc w:val="left"/>
        <w:rPr>
          <w:rFonts w:asciiTheme="minorEastAsia" w:eastAsiaTheme="minorEastAsia" w:hAnsiTheme="minorEastAsia" w:cs="宋体"/>
          <w:color w:val="000000" w:themeColor="text1"/>
          <w:kern w:val="0"/>
          <w:szCs w:val="21"/>
        </w:rPr>
      </w:pPr>
      <w:r w:rsidRPr="00E900DB">
        <w:rPr>
          <w:rFonts w:asciiTheme="minorEastAsia" w:eastAsiaTheme="minorEastAsia" w:hAnsiTheme="minorEastAsia" w:hint="eastAsia"/>
          <w:color w:val="000000" w:themeColor="text1"/>
          <w:szCs w:val="21"/>
        </w:rPr>
        <w:t>5. 投标人必须提供本项目用户所在地的售后服务。</w:t>
      </w:r>
    </w:p>
    <w:p w14:paraId="6A924761" w14:textId="1B114225" w:rsidR="00281C16" w:rsidRPr="00E900DB" w:rsidRDefault="00472A26">
      <w:pPr>
        <w:widowControl/>
        <w:spacing w:line="360" w:lineRule="auto"/>
        <w:jc w:val="left"/>
        <w:rPr>
          <w:rFonts w:asciiTheme="minorEastAsia" w:eastAsiaTheme="minorEastAsia" w:hAnsiTheme="minorEastAsia"/>
          <w:color w:val="000000" w:themeColor="text1"/>
          <w:szCs w:val="21"/>
        </w:rPr>
      </w:pPr>
      <w:r w:rsidRPr="00E900DB">
        <w:rPr>
          <w:rFonts w:asciiTheme="minorEastAsia" w:eastAsiaTheme="minorEastAsia" w:hAnsiTheme="minorEastAsia"/>
          <w:color w:val="000000" w:themeColor="text1"/>
          <w:szCs w:val="21"/>
        </w:rPr>
        <w:t>6</w:t>
      </w:r>
      <w:r w:rsidRPr="00E900DB">
        <w:rPr>
          <w:rFonts w:asciiTheme="minorEastAsia" w:eastAsiaTheme="minorEastAsia" w:hAnsiTheme="minorEastAsia" w:hint="eastAsia"/>
          <w:color w:val="000000" w:themeColor="text1"/>
          <w:szCs w:val="21"/>
        </w:rPr>
        <w:t>. 法律、法规规定的其他条件。</w:t>
      </w:r>
    </w:p>
    <w:p w14:paraId="2E070CBE" w14:textId="00233613" w:rsidR="00281C16" w:rsidRPr="00E900DB" w:rsidRDefault="00E900DB" w:rsidP="009142F4">
      <w:pPr>
        <w:widowControl/>
        <w:spacing w:line="360" w:lineRule="auto"/>
        <w:jc w:val="left"/>
        <w:rPr>
          <w:rFonts w:asciiTheme="minorEastAsia" w:eastAsiaTheme="minorEastAsia" w:hAnsiTheme="minorEastAsia"/>
          <w:color w:val="000000" w:themeColor="text1"/>
          <w:szCs w:val="21"/>
        </w:rPr>
      </w:pPr>
      <w:r w:rsidRPr="00E900DB">
        <w:rPr>
          <w:rFonts w:asciiTheme="minorEastAsia" w:eastAsiaTheme="minorEastAsia" w:hAnsiTheme="minorEastAsia"/>
          <w:color w:val="000000" w:themeColor="text1"/>
          <w:szCs w:val="21"/>
        </w:rPr>
        <w:t>7</w:t>
      </w:r>
      <w:r w:rsidR="00472A26" w:rsidRPr="00E900DB">
        <w:rPr>
          <w:rFonts w:asciiTheme="minorEastAsia" w:eastAsiaTheme="minorEastAsia" w:hAnsiTheme="minorEastAsia" w:hint="eastAsia"/>
          <w:color w:val="000000" w:themeColor="text1"/>
          <w:szCs w:val="21"/>
        </w:rPr>
        <w:t>.投标人必须提供已有同类产品的用户名单。</w:t>
      </w:r>
      <w:r w:rsidR="00472A26" w:rsidRPr="00E900DB">
        <w:rPr>
          <w:rFonts w:asciiTheme="minorEastAsia" w:eastAsiaTheme="minorEastAsia" w:hAnsiTheme="minorEastAsia"/>
          <w:color w:val="000000" w:themeColor="text1"/>
          <w:szCs w:val="21"/>
        </w:rPr>
        <w:tab/>
      </w:r>
    </w:p>
    <w:p w14:paraId="5F80A160" w14:textId="77777777" w:rsidR="00281C16" w:rsidRPr="00E900DB" w:rsidRDefault="00472A26">
      <w:pPr>
        <w:spacing w:beforeLines="50" w:before="156" w:line="360" w:lineRule="auto"/>
        <w:jc w:val="left"/>
        <w:rPr>
          <w:rFonts w:asciiTheme="minorEastAsia" w:eastAsiaTheme="minorEastAsia" w:hAnsiTheme="minorEastAsia"/>
          <w:color w:val="000000" w:themeColor="text1"/>
          <w:szCs w:val="21"/>
        </w:rPr>
      </w:pPr>
      <w:r w:rsidRPr="00E900DB">
        <w:rPr>
          <w:rFonts w:asciiTheme="minorEastAsia" w:eastAsiaTheme="minorEastAsia" w:hAnsiTheme="minorEastAsia" w:hint="eastAsia"/>
          <w:color w:val="000000" w:themeColor="text1"/>
          <w:szCs w:val="21"/>
        </w:rPr>
        <w:lastRenderedPageBreak/>
        <w:t>我院自行组织采购，院内公开采购。</w:t>
      </w:r>
      <w:r w:rsidRPr="00E900DB">
        <w:rPr>
          <w:rFonts w:asciiTheme="minorEastAsia" w:eastAsiaTheme="minorEastAsia" w:hAnsiTheme="minorEastAsia"/>
          <w:color w:val="000000" w:themeColor="text1"/>
          <w:szCs w:val="21"/>
        </w:rPr>
        <w:t>现邀请</w:t>
      </w:r>
      <w:r w:rsidRPr="00E900DB">
        <w:rPr>
          <w:rFonts w:asciiTheme="minorEastAsia" w:eastAsiaTheme="minorEastAsia" w:hAnsiTheme="minorEastAsia" w:hint="eastAsia"/>
          <w:color w:val="000000" w:themeColor="text1"/>
          <w:szCs w:val="21"/>
        </w:rPr>
        <w:t>有兴趣的投标人</w:t>
      </w:r>
      <w:r w:rsidRPr="00E900DB">
        <w:rPr>
          <w:rFonts w:asciiTheme="minorEastAsia" w:eastAsiaTheme="minorEastAsia" w:hAnsiTheme="minorEastAsia"/>
          <w:color w:val="000000" w:themeColor="text1"/>
          <w:szCs w:val="21"/>
        </w:rPr>
        <w:t>就</w:t>
      </w:r>
      <w:r w:rsidRPr="00E900DB">
        <w:rPr>
          <w:rFonts w:asciiTheme="minorEastAsia" w:eastAsiaTheme="minorEastAsia" w:hAnsiTheme="minorEastAsia" w:hint="eastAsia"/>
          <w:color w:val="000000" w:themeColor="text1"/>
          <w:szCs w:val="21"/>
        </w:rPr>
        <w:t>上述项目</w:t>
      </w:r>
      <w:r w:rsidRPr="00E900DB">
        <w:rPr>
          <w:rFonts w:asciiTheme="minorEastAsia" w:eastAsiaTheme="minorEastAsia" w:hAnsiTheme="minorEastAsia"/>
          <w:color w:val="000000" w:themeColor="text1"/>
          <w:szCs w:val="21"/>
        </w:rPr>
        <w:t>提交投标。</w:t>
      </w:r>
    </w:p>
    <w:p w14:paraId="64BBBD3C"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四、</w:t>
      </w:r>
      <w:r w:rsidRPr="00E900DB">
        <w:rPr>
          <w:rFonts w:asciiTheme="minorEastAsia" w:hAnsiTheme="minorEastAsia"/>
          <w:bCs/>
          <w:color w:val="000000" w:themeColor="text1"/>
          <w:szCs w:val="21"/>
        </w:rPr>
        <w:t>投标文件</w:t>
      </w:r>
      <w:r w:rsidRPr="00E900DB">
        <w:rPr>
          <w:rFonts w:asciiTheme="minorEastAsia" w:hAnsiTheme="minorEastAsia" w:hint="eastAsia"/>
          <w:bCs/>
          <w:color w:val="000000" w:themeColor="text1"/>
          <w:szCs w:val="21"/>
        </w:rPr>
        <w:t>编写</w:t>
      </w:r>
      <w:r w:rsidRPr="00E900DB">
        <w:rPr>
          <w:rFonts w:asciiTheme="minorEastAsia" w:hAnsiTheme="minorEastAsia"/>
          <w:bCs/>
          <w:color w:val="000000" w:themeColor="text1"/>
          <w:szCs w:val="21"/>
        </w:rPr>
        <w:t>：</w:t>
      </w:r>
    </w:p>
    <w:p w14:paraId="11578D14"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1. 投标书应以中文书写。</w:t>
      </w:r>
    </w:p>
    <w:p w14:paraId="66CBE96B"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2. 投标书的组成：</w:t>
      </w:r>
    </w:p>
    <w:p w14:paraId="37C68DB5"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（1）企业营业执照复印件（加盖公章）</w:t>
      </w:r>
    </w:p>
    <w:p w14:paraId="57371871" w14:textId="77777777" w:rsidR="00281C16" w:rsidRPr="00E900DB" w:rsidRDefault="00472A26">
      <w:pPr>
        <w:widowControl/>
        <w:spacing w:line="360" w:lineRule="auto"/>
        <w:jc w:val="left"/>
        <w:rPr>
          <w:color w:val="000000" w:themeColor="text1"/>
        </w:rPr>
      </w:pPr>
      <w:r w:rsidRPr="00E900DB">
        <w:rPr>
          <w:rFonts w:hint="eastAsia"/>
          <w:color w:val="000000" w:themeColor="text1"/>
        </w:rPr>
        <w:t>（</w:t>
      </w:r>
      <w:r w:rsidRPr="00E900DB">
        <w:rPr>
          <w:rFonts w:hint="eastAsia"/>
          <w:color w:val="000000" w:themeColor="text1"/>
        </w:rPr>
        <w:t>2</w:t>
      </w:r>
      <w:r w:rsidRPr="00E900DB">
        <w:rPr>
          <w:rFonts w:hint="eastAsia"/>
          <w:color w:val="000000" w:themeColor="text1"/>
        </w:rPr>
        <w:t>）</w:t>
      </w:r>
      <w:r w:rsidRPr="00E900DB">
        <w:rPr>
          <w:color w:val="000000" w:themeColor="text1"/>
        </w:rPr>
        <w:t>法定代表人证明书</w:t>
      </w:r>
      <w:r w:rsidRPr="00E900DB">
        <w:rPr>
          <w:rFonts w:hint="eastAsia"/>
          <w:color w:val="000000" w:themeColor="text1"/>
        </w:rPr>
        <w:t>和</w:t>
      </w:r>
      <w:r w:rsidRPr="00E900DB">
        <w:rPr>
          <w:color w:val="000000" w:themeColor="text1"/>
        </w:rPr>
        <w:t>身份证复印件</w:t>
      </w:r>
      <w:r w:rsidRPr="00E900DB">
        <w:rPr>
          <w:rFonts w:hint="eastAsia"/>
          <w:color w:val="000000" w:themeColor="text1"/>
        </w:rPr>
        <w:t>，</w:t>
      </w:r>
      <w:r w:rsidRPr="00E900DB">
        <w:rPr>
          <w:color w:val="000000" w:themeColor="text1"/>
        </w:rPr>
        <w:t>授权委托书和</w:t>
      </w:r>
      <w:r w:rsidRPr="00E900DB">
        <w:rPr>
          <w:rFonts w:hint="eastAsia"/>
          <w:color w:val="000000" w:themeColor="text1"/>
        </w:rPr>
        <w:t>受委托</w:t>
      </w:r>
      <w:r w:rsidRPr="00E900DB">
        <w:rPr>
          <w:color w:val="000000" w:themeColor="text1"/>
        </w:rPr>
        <w:t>人身份证复印件</w:t>
      </w:r>
      <w:r w:rsidRPr="00E900DB">
        <w:rPr>
          <w:rFonts w:hint="eastAsia"/>
          <w:color w:val="000000" w:themeColor="text1"/>
        </w:rPr>
        <w:t>（加盖公章，法人代表和受委托人签字）</w:t>
      </w:r>
    </w:p>
    <w:p w14:paraId="77B19006" w14:textId="77777777" w:rsidR="00281C16" w:rsidRPr="00E900DB" w:rsidRDefault="00472A26">
      <w:pPr>
        <w:spacing w:line="360" w:lineRule="auto"/>
        <w:rPr>
          <w:rFonts w:asciiTheme="minorEastAsia" w:hAnsiTheme="minorEastAsia"/>
          <w:color w:val="000000" w:themeColor="text1"/>
          <w:szCs w:val="21"/>
        </w:rPr>
      </w:pPr>
      <w:r w:rsidRPr="00E900DB">
        <w:rPr>
          <w:rFonts w:asciiTheme="minorEastAsia" w:hAnsiTheme="minorEastAsia" w:hint="eastAsia"/>
          <w:color w:val="000000" w:themeColor="text1"/>
          <w:szCs w:val="21"/>
        </w:rPr>
        <w:t>（</w:t>
      </w:r>
      <w:r w:rsidRPr="00E900DB">
        <w:rPr>
          <w:rFonts w:asciiTheme="minorEastAsia" w:hAnsiTheme="minorEastAsia"/>
          <w:color w:val="000000" w:themeColor="text1"/>
          <w:szCs w:val="21"/>
        </w:rPr>
        <w:t>3</w:t>
      </w:r>
      <w:r w:rsidRPr="00E900DB">
        <w:rPr>
          <w:rFonts w:asciiTheme="minorEastAsia" w:hAnsiTheme="minorEastAsia" w:hint="eastAsia"/>
          <w:color w:val="000000" w:themeColor="text1"/>
          <w:szCs w:val="21"/>
        </w:rPr>
        <w:t>）提供近三年内（2020年3月至今）类似服务项目业绩，</w:t>
      </w:r>
      <w:r w:rsidRPr="00E900DB">
        <w:rPr>
          <w:rFonts w:asciiTheme="minorEastAsia" w:hAnsiTheme="minorEastAsia"/>
          <w:color w:val="000000" w:themeColor="text1"/>
          <w:szCs w:val="21"/>
        </w:rPr>
        <w:t>提供</w:t>
      </w:r>
      <w:r w:rsidRPr="00E900DB">
        <w:rPr>
          <w:rFonts w:asciiTheme="minorEastAsia" w:hAnsiTheme="minorEastAsia" w:hint="eastAsia"/>
          <w:color w:val="000000" w:themeColor="text1"/>
          <w:szCs w:val="21"/>
        </w:rPr>
        <w:t>业绩一览表（格式统一如下，并加盖公章），及对应的</w:t>
      </w:r>
      <w:r w:rsidRPr="00E900DB">
        <w:rPr>
          <w:rFonts w:asciiTheme="minorEastAsia" w:hAnsiTheme="minorEastAsia"/>
          <w:color w:val="000000" w:themeColor="text1"/>
          <w:szCs w:val="21"/>
        </w:rPr>
        <w:t>合同</w:t>
      </w:r>
      <w:r w:rsidRPr="00E900DB">
        <w:rPr>
          <w:rFonts w:asciiTheme="minorEastAsia" w:hAnsiTheme="minorEastAsia" w:hint="eastAsia"/>
          <w:color w:val="000000" w:themeColor="text1"/>
          <w:szCs w:val="21"/>
        </w:rPr>
        <w:t>复印件（至少包含合同首页、签章页、并加盖公章）</w:t>
      </w:r>
      <w:r w:rsidRPr="00E900DB">
        <w:rPr>
          <w:rFonts w:asciiTheme="minorEastAsia" w:hAnsiTheme="minorEastAsia"/>
          <w:color w:val="000000" w:themeColor="text1"/>
          <w:szCs w:val="21"/>
        </w:rPr>
        <w:t>。</w:t>
      </w:r>
    </w:p>
    <w:p w14:paraId="71EF2260" w14:textId="77777777" w:rsidR="00281C16" w:rsidRPr="00E900DB" w:rsidRDefault="00472A26">
      <w:pPr>
        <w:widowControl/>
        <w:spacing w:line="360" w:lineRule="auto"/>
        <w:ind w:left="908"/>
        <w:jc w:val="center"/>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项目业绩一览表</w:t>
      </w:r>
    </w:p>
    <w:tbl>
      <w:tblPr>
        <w:tblStyle w:val="a9"/>
        <w:tblW w:w="4908" w:type="pct"/>
        <w:tblInd w:w="108" w:type="dxa"/>
        <w:tblLook w:val="04A0" w:firstRow="1" w:lastRow="0" w:firstColumn="1" w:lastColumn="0" w:noHBand="0" w:noVBand="1"/>
      </w:tblPr>
      <w:tblGrid>
        <w:gridCol w:w="690"/>
        <w:gridCol w:w="2484"/>
        <w:gridCol w:w="2207"/>
        <w:gridCol w:w="2762"/>
      </w:tblGrid>
      <w:tr w:rsidR="00E900DB" w:rsidRPr="00E900DB" w14:paraId="4B4837CE" w14:textId="77777777">
        <w:tc>
          <w:tcPr>
            <w:tcW w:w="424" w:type="pct"/>
            <w:vAlign w:val="center"/>
          </w:tcPr>
          <w:p w14:paraId="7E06A1CD"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序号</w:t>
            </w:r>
          </w:p>
        </w:tc>
        <w:tc>
          <w:tcPr>
            <w:tcW w:w="1525" w:type="pct"/>
            <w:vAlign w:val="center"/>
          </w:tcPr>
          <w:p w14:paraId="5F7A2916"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合同名称</w:t>
            </w:r>
          </w:p>
        </w:tc>
        <w:tc>
          <w:tcPr>
            <w:tcW w:w="1355" w:type="pct"/>
            <w:vAlign w:val="center"/>
          </w:tcPr>
          <w:p w14:paraId="6C871552"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服务医院名称</w:t>
            </w:r>
          </w:p>
        </w:tc>
        <w:tc>
          <w:tcPr>
            <w:tcW w:w="1696" w:type="pct"/>
            <w:vAlign w:val="center"/>
          </w:tcPr>
          <w:p w14:paraId="1549CCF3"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服务期限</w:t>
            </w:r>
          </w:p>
        </w:tc>
      </w:tr>
      <w:tr w:rsidR="00E900DB" w:rsidRPr="00E900DB" w14:paraId="016E5D1E" w14:textId="77777777">
        <w:tc>
          <w:tcPr>
            <w:tcW w:w="424" w:type="pct"/>
            <w:vAlign w:val="center"/>
          </w:tcPr>
          <w:p w14:paraId="2C91B626"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1</w:t>
            </w:r>
          </w:p>
        </w:tc>
        <w:tc>
          <w:tcPr>
            <w:tcW w:w="1525" w:type="pct"/>
            <w:vAlign w:val="center"/>
          </w:tcPr>
          <w:p w14:paraId="6D05A140"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355" w:type="pct"/>
            <w:vAlign w:val="center"/>
          </w:tcPr>
          <w:p w14:paraId="0C07FF1A"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696" w:type="pct"/>
            <w:vAlign w:val="center"/>
          </w:tcPr>
          <w:p w14:paraId="29D23CAC"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r>
      <w:tr w:rsidR="00E900DB" w:rsidRPr="00E900DB" w14:paraId="2E3D99B2" w14:textId="77777777">
        <w:tc>
          <w:tcPr>
            <w:tcW w:w="424" w:type="pct"/>
            <w:vAlign w:val="center"/>
          </w:tcPr>
          <w:p w14:paraId="01F6F815"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2</w:t>
            </w:r>
          </w:p>
        </w:tc>
        <w:tc>
          <w:tcPr>
            <w:tcW w:w="1525" w:type="pct"/>
            <w:vAlign w:val="center"/>
          </w:tcPr>
          <w:p w14:paraId="7A97E93C"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355" w:type="pct"/>
            <w:vAlign w:val="center"/>
          </w:tcPr>
          <w:p w14:paraId="30DBA38F"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696" w:type="pct"/>
            <w:vAlign w:val="center"/>
          </w:tcPr>
          <w:p w14:paraId="751E80BC"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r>
      <w:tr w:rsidR="00E900DB" w:rsidRPr="00E900DB" w14:paraId="39DF0DFD" w14:textId="77777777">
        <w:tc>
          <w:tcPr>
            <w:tcW w:w="424" w:type="pct"/>
            <w:vAlign w:val="center"/>
          </w:tcPr>
          <w:p w14:paraId="0C3DFCA3"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3</w:t>
            </w:r>
          </w:p>
        </w:tc>
        <w:tc>
          <w:tcPr>
            <w:tcW w:w="1525" w:type="pct"/>
            <w:vAlign w:val="center"/>
          </w:tcPr>
          <w:p w14:paraId="4111AAD1"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355" w:type="pct"/>
            <w:vAlign w:val="center"/>
          </w:tcPr>
          <w:p w14:paraId="5DD2F734"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696" w:type="pct"/>
            <w:vAlign w:val="center"/>
          </w:tcPr>
          <w:p w14:paraId="01627996"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r>
      <w:tr w:rsidR="00E900DB" w:rsidRPr="00E900DB" w14:paraId="53F035D1" w14:textId="77777777">
        <w:tc>
          <w:tcPr>
            <w:tcW w:w="424" w:type="pct"/>
            <w:vAlign w:val="center"/>
          </w:tcPr>
          <w:p w14:paraId="3D2879FA"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4</w:t>
            </w:r>
          </w:p>
        </w:tc>
        <w:tc>
          <w:tcPr>
            <w:tcW w:w="1525" w:type="pct"/>
            <w:vAlign w:val="center"/>
          </w:tcPr>
          <w:p w14:paraId="54DC53AC"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355" w:type="pct"/>
            <w:vAlign w:val="center"/>
          </w:tcPr>
          <w:p w14:paraId="2382BDE2"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696" w:type="pct"/>
            <w:vAlign w:val="center"/>
          </w:tcPr>
          <w:p w14:paraId="69BB5D1E"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r>
      <w:tr w:rsidR="00E900DB" w:rsidRPr="00E900DB" w14:paraId="21F607E8" w14:textId="77777777">
        <w:tc>
          <w:tcPr>
            <w:tcW w:w="424" w:type="pct"/>
            <w:vAlign w:val="center"/>
          </w:tcPr>
          <w:p w14:paraId="414D7EAC" w14:textId="77777777" w:rsidR="00281C16" w:rsidRPr="00E900DB" w:rsidRDefault="00472A26">
            <w:pPr>
              <w:widowControl/>
              <w:spacing w:line="360" w:lineRule="auto"/>
              <w:jc w:val="center"/>
              <w:rPr>
                <w:rFonts w:asciiTheme="minorEastAsia" w:eastAsiaTheme="minorEastAsia" w:hAnsiTheme="minorEastAsia"/>
                <w:bCs/>
                <w:color w:val="000000" w:themeColor="text1"/>
                <w:kern w:val="0"/>
                <w:szCs w:val="21"/>
              </w:rPr>
            </w:pPr>
            <w:r w:rsidRPr="00E900DB">
              <w:rPr>
                <w:rFonts w:asciiTheme="minorEastAsia" w:eastAsiaTheme="minorEastAsia" w:hAnsiTheme="minorEastAsia" w:hint="eastAsia"/>
                <w:bCs/>
                <w:color w:val="000000" w:themeColor="text1"/>
                <w:kern w:val="0"/>
                <w:szCs w:val="21"/>
              </w:rPr>
              <w:t>……</w:t>
            </w:r>
          </w:p>
        </w:tc>
        <w:tc>
          <w:tcPr>
            <w:tcW w:w="1525" w:type="pct"/>
            <w:vAlign w:val="center"/>
          </w:tcPr>
          <w:p w14:paraId="55016DF7"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355" w:type="pct"/>
            <w:vAlign w:val="center"/>
          </w:tcPr>
          <w:p w14:paraId="32E482A2"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c>
          <w:tcPr>
            <w:tcW w:w="1696" w:type="pct"/>
            <w:vAlign w:val="center"/>
          </w:tcPr>
          <w:p w14:paraId="03745BE5" w14:textId="77777777" w:rsidR="00281C16" w:rsidRPr="00E900DB" w:rsidRDefault="00281C16">
            <w:pPr>
              <w:widowControl/>
              <w:spacing w:line="360" w:lineRule="auto"/>
              <w:jc w:val="center"/>
              <w:rPr>
                <w:rFonts w:asciiTheme="minorEastAsia" w:eastAsiaTheme="minorEastAsia" w:hAnsiTheme="minorEastAsia"/>
                <w:bCs/>
                <w:color w:val="000000" w:themeColor="text1"/>
                <w:kern w:val="0"/>
                <w:szCs w:val="21"/>
              </w:rPr>
            </w:pPr>
          </w:p>
        </w:tc>
      </w:tr>
    </w:tbl>
    <w:p w14:paraId="769A0D18"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w:t>
      </w:r>
      <w:r w:rsidRPr="00E900DB">
        <w:rPr>
          <w:rFonts w:asciiTheme="minorEastAsia" w:hAnsiTheme="minorEastAsia"/>
          <w:bCs/>
          <w:color w:val="000000" w:themeColor="text1"/>
          <w:szCs w:val="21"/>
        </w:rPr>
        <w:t>4</w:t>
      </w:r>
      <w:r w:rsidRPr="00E900DB">
        <w:rPr>
          <w:rFonts w:asciiTheme="minorEastAsia" w:hAnsiTheme="minorEastAsia" w:hint="eastAsia"/>
          <w:bCs/>
          <w:color w:val="000000" w:themeColor="text1"/>
          <w:szCs w:val="21"/>
        </w:rPr>
        <w:t>）投标人对本项目的</w:t>
      </w:r>
      <w:r w:rsidRPr="00E900DB">
        <w:rPr>
          <w:rFonts w:asciiTheme="minorEastAsia" w:eastAsiaTheme="minorEastAsia" w:hAnsiTheme="minorEastAsia" w:hint="eastAsia"/>
          <w:color w:val="000000" w:themeColor="text1"/>
          <w:szCs w:val="21"/>
        </w:rPr>
        <w:t>整体服务</w:t>
      </w:r>
      <w:r w:rsidRPr="00E900DB">
        <w:rPr>
          <w:rFonts w:asciiTheme="minorEastAsia" w:eastAsiaTheme="minorEastAsia" w:hAnsiTheme="minorEastAsia"/>
          <w:color w:val="000000" w:themeColor="text1"/>
          <w:szCs w:val="21"/>
        </w:rPr>
        <w:t>方案</w:t>
      </w:r>
      <w:r w:rsidRPr="00E900DB">
        <w:rPr>
          <w:rFonts w:asciiTheme="minorEastAsia" w:eastAsiaTheme="minorEastAsia" w:hAnsiTheme="minorEastAsia" w:hint="eastAsia"/>
          <w:color w:val="000000" w:themeColor="text1"/>
          <w:szCs w:val="21"/>
        </w:rPr>
        <w:t>、</w:t>
      </w:r>
      <w:r w:rsidRPr="00E900DB">
        <w:rPr>
          <w:rFonts w:asciiTheme="minorEastAsia" w:eastAsiaTheme="minorEastAsia" w:hAnsiTheme="minorEastAsia"/>
          <w:color w:val="000000" w:themeColor="text1"/>
          <w:szCs w:val="21"/>
        </w:rPr>
        <w:t>投入项目团队</w:t>
      </w:r>
      <w:r w:rsidRPr="00E900DB">
        <w:rPr>
          <w:rFonts w:asciiTheme="minorEastAsia" w:eastAsiaTheme="minorEastAsia" w:hAnsiTheme="minorEastAsia" w:hint="eastAsia"/>
          <w:color w:val="000000" w:themeColor="text1"/>
          <w:szCs w:val="21"/>
        </w:rPr>
        <w:t>、</w:t>
      </w:r>
      <w:r w:rsidRPr="00E900DB">
        <w:rPr>
          <w:color w:val="000000" w:themeColor="text1"/>
        </w:rPr>
        <w:t>保障措施</w:t>
      </w:r>
      <w:r w:rsidRPr="00E900DB">
        <w:rPr>
          <w:rFonts w:hint="eastAsia"/>
          <w:color w:val="000000" w:themeColor="text1"/>
        </w:rPr>
        <w:t>、拟采取的应急预案</w:t>
      </w:r>
      <w:r w:rsidRPr="00E900DB">
        <w:rPr>
          <w:rFonts w:hint="eastAsia"/>
          <w:color w:val="000000" w:themeColor="text1"/>
        </w:rPr>
        <w:t>(</w:t>
      </w:r>
      <w:r w:rsidRPr="00E900DB">
        <w:rPr>
          <w:rFonts w:hint="eastAsia"/>
          <w:color w:val="000000" w:themeColor="text1"/>
        </w:rPr>
        <w:t>系统故障、人员更替</w:t>
      </w:r>
      <w:r w:rsidRPr="00E900DB">
        <w:rPr>
          <w:rFonts w:hint="eastAsia"/>
          <w:color w:val="000000" w:themeColor="text1"/>
        </w:rPr>
        <w:t>)</w:t>
      </w:r>
      <w:r w:rsidRPr="00E900DB">
        <w:rPr>
          <w:rFonts w:asciiTheme="minorEastAsia" w:hAnsiTheme="minorEastAsia" w:hint="eastAsia"/>
          <w:bCs/>
          <w:color w:val="000000" w:themeColor="text1"/>
          <w:szCs w:val="21"/>
        </w:rPr>
        <w:t>。</w:t>
      </w:r>
    </w:p>
    <w:p w14:paraId="0EF54C4E"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w:t>
      </w:r>
      <w:r w:rsidRPr="00E900DB">
        <w:rPr>
          <w:rFonts w:asciiTheme="minorEastAsia" w:hAnsiTheme="minorEastAsia"/>
          <w:bCs/>
          <w:color w:val="000000" w:themeColor="text1"/>
          <w:szCs w:val="21"/>
        </w:rPr>
        <w:t>5</w:t>
      </w:r>
      <w:r w:rsidRPr="00E900DB">
        <w:rPr>
          <w:rFonts w:asciiTheme="minorEastAsia" w:hAnsiTheme="minorEastAsia" w:hint="eastAsia"/>
          <w:bCs/>
          <w:color w:val="000000" w:themeColor="text1"/>
          <w:szCs w:val="21"/>
        </w:rPr>
        <w:t>）投标人投标文件中需响应采购文件中对各项服务的具体要求，</w:t>
      </w:r>
      <w:r w:rsidRPr="00E900DB">
        <w:rPr>
          <w:rFonts w:asciiTheme="minorEastAsia" w:hAnsiTheme="minorEastAsia"/>
          <w:bCs/>
          <w:color w:val="000000" w:themeColor="text1"/>
          <w:szCs w:val="21"/>
        </w:rPr>
        <w:t>即服务响应表</w:t>
      </w:r>
      <w:r w:rsidRPr="00E900DB">
        <w:rPr>
          <w:rFonts w:asciiTheme="minorEastAsia" w:hAnsiTheme="minorEastAsia" w:hint="eastAsia"/>
          <w:bCs/>
          <w:color w:val="000000" w:themeColor="text1"/>
          <w:szCs w:val="21"/>
        </w:rPr>
        <w:t>。</w:t>
      </w:r>
    </w:p>
    <w:p w14:paraId="737D061A" w14:textId="77777777" w:rsidR="00281C16" w:rsidRPr="00E900DB" w:rsidRDefault="00472A26">
      <w:pPr>
        <w:widowControl/>
        <w:spacing w:line="360" w:lineRule="auto"/>
        <w:jc w:val="left"/>
        <w:rPr>
          <w:rFonts w:asciiTheme="minorEastAsia" w:hAnsiTheme="minorEastAsia"/>
          <w:color w:val="000000" w:themeColor="text1"/>
          <w:szCs w:val="21"/>
        </w:rPr>
      </w:pPr>
      <w:r w:rsidRPr="00E900DB">
        <w:rPr>
          <w:rFonts w:asciiTheme="minorEastAsia" w:hAnsiTheme="minorEastAsia" w:hint="eastAsia"/>
          <w:color w:val="000000" w:themeColor="text1"/>
          <w:szCs w:val="21"/>
        </w:rPr>
        <w:t>（</w:t>
      </w:r>
      <w:r w:rsidRPr="00E900DB">
        <w:rPr>
          <w:rFonts w:asciiTheme="minorEastAsia" w:hAnsiTheme="minorEastAsia"/>
          <w:color w:val="000000" w:themeColor="text1"/>
          <w:szCs w:val="21"/>
        </w:rPr>
        <w:t>6</w:t>
      </w:r>
      <w:r w:rsidRPr="00E900DB">
        <w:rPr>
          <w:rFonts w:asciiTheme="minorEastAsia" w:hAnsiTheme="minorEastAsia" w:hint="eastAsia"/>
          <w:color w:val="000000" w:themeColor="text1"/>
          <w:szCs w:val="21"/>
        </w:rPr>
        <w:t>）投标人投标公司</w:t>
      </w:r>
      <w:r w:rsidRPr="00E900DB">
        <w:rPr>
          <w:rFonts w:asciiTheme="minorEastAsia" w:eastAsiaTheme="minorEastAsia" w:hAnsiTheme="minorEastAsia" w:hint="eastAsia"/>
          <w:color w:val="000000" w:themeColor="text1"/>
          <w:szCs w:val="21"/>
        </w:rPr>
        <w:t>信用查询证明（信用中国</w:t>
      </w:r>
      <w:r w:rsidRPr="00E900DB">
        <w:rPr>
          <w:rFonts w:asciiTheme="minorEastAsia" w:eastAsiaTheme="minorEastAsia" w:hAnsiTheme="minorEastAsia"/>
          <w:color w:val="000000" w:themeColor="text1"/>
          <w:szCs w:val="21"/>
        </w:rPr>
        <w:t>生成查询报告，</w:t>
      </w:r>
      <w:r w:rsidRPr="00E900DB">
        <w:rPr>
          <w:rFonts w:asciiTheme="minorEastAsia" w:eastAsiaTheme="minorEastAsia" w:hAnsiTheme="minorEastAsia" w:hint="eastAsia"/>
          <w:color w:val="000000" w:themeColor="text1"/>
          <w:szCs w:val="21"/>
        </w:rPr>
        <w:t>开标</w:t>
      </w:r>
      <w:r w:rsidRPr="00E900DB">
        <w:rPr>
          <w:rFonts w:asciiTheme="minorEastAsia" w:eastAsiaTheme="minorEastAsia" w:hAnsiTheme="minorEastAsia"/>
          <w:color w:val="000000" w:themeColor="text1"/>
          <w:szCs w:val="21"/>
        </w:rPr>
        <w:t>前三天内查询</w:t>
      </w:r>
      <w:r w:rsidRPr="00E900DB">
        <w:rPr>
          <w:rFonts w:asciiTheme="minorEastAsia" w:eastAsiaTheme="minorEastAsia" w:hAnsiTheme="minorEastAsia" w:hint="eastAsia"/>
          <w:color w:val="000000" w:themeColor="text1"/>
          <w:szCs w:val="21"/>
        </w:rPr>
        <w:t>）。</w:t>
      </w:r>
    </w:p>
    <w:p w14:paraId="1E601560"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（7）报价单</w:t>
      </w:r>
    </w:p>
    <w:p w14:paraId="6720B600" w14:textId="77777777" w:rsidR="00281C16" w:rsidRPr="00E900DB" w:rsidRDefault="00472A26">
      <w:pPr>
        <w:widowControl/>
        <w:spacing w:line="360" w:lineRule="auto"/>
        <w:jc w:val="left"/>
        <w:rPr>
          <w:rFonts w:asciiTheme="minorEastAsia" w:hAnsiTheme="minorEastAsia"/>
          <w:color w:val="000000" w:themeColor="text1"/>
          <w:szCs w:val="21"/>
        </w:rPr>
      </w:pPr>
      <w:r w:rsidRPr="00E900DB">
        <w:rPr>
          <w:rFonts w:asciiTheme="minorEastAsia" w:hAnsiTheme="minorEastAsia" w:hint="eastAsia"/>
          <w:color w:val="000000" w:themeColor="text1"/>
          <w:szCs w:val="21"/>
        </w:rPr>
        <w:t>（8）①投标书一式伍份（壹份正本肆份副本，投标文件的正本与副本应分开包装，加贴封条，标书封面分别注明正本、副本，并在封套的封口处加盖投标人单位公章）。</w:t>
      </w:r>
    </w:p>
    <w:p w14:paraId="6CF30BB1" w14:textId="77777777" w:rsidR="00281C16" w:rsidRPr="00E900DB" w:rsidRDefault="00472A26">
      <w:pPr>
        <w:widowControl/>
        <w:spacing w:line="360" w:lineRule="auto"/>
        <w:ind w:firstLineChars="270" w:firstLine="567"/>
        <w:jc w:val="left"/>
        <w:rPr>
          <w:rFonts w:asciiTheme="minorEastAsia" w:hAnsiTheme="minorEastAsia"/>
          <w:color w:val="000000" w:themeColor="text1"/>
          <w:szCs w:val="21"/>
        </w:rPr>
      </w:pPr>
      <w:r w:rsidRPr="00E900DB">
        <w:rPr>
          <w:rFonts w:asciiTheme="minorEastAsia" w:hAnsiTheme="minorEastAsia" w:hint="eastAsia"/>
          <w:color w:val="000000" w:themeColor="text1"/>
          <w:szCs w:val="21"/>
        </w:rPr>
        <w:t>②电子版标书（盖章扫描版）一式壹份，以U盘的形式包装并加贴封条。</w:t>
      </w:r>
    </w:p>
    <w:p w14:paraId="43148282" w14:textId="77777777" w:rsidR="00281C16" w:rsidRPr="00E900DB" w:rsidRDefault="00472A26">
      <w:pPr>
        <w:widowControl/>
        <w:spacing w:line="360" w:lineRule="auto"/>
        <w:ind w:firstLineChars="270" w:firstLine="567"/>
        <w:jc w:val="left"/>
        <w:rPr>
          <w:rFonts w:asciiTheme="minorEastAsia" w:hAnsiTheme="minorEastAsia"/>
          <w:color w:val="000000" w:themeColor="text1"/>
          <w:szCs w:val="21"/>
        </w:rPr>
      </w:pPr>
      <w:r w:rsidRPr="00E900DB">
        <w:rPr>
          <w:rFonts w:ascii="宋体" w:hAnsi="宋体" w:hint="eastAsia"/>
          <w:color w:val="000000" w:themeColor="text1"/>
          <w:szCs w:val="21"/>
        </w:rPr>
        <w:t>③投标人于投标文件目录前添加评分项目页码索引。</w:t>
      </w:r>
    </w:p>
    <w:p w14:paraId="04DF7CC9"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3．下列情况之一者，投标书（即投标）视为无效：</w:t>
      </w:r>
    </w:p>
    <w:p w14:paraId="0CC2F068"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（1）投标价高于预算价</w:t>
      </w:r>
    </w:p>
    <w:p w14:paraId="2D8D80E7"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（2）投标书未密封或逾期送达。</w:t>
      </w:r>
    </w:p>
    <w:p w14:paraId="2896DD75"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（3）投标书未按规定加盖本单位公章。</w:t>
      </w:r>
    </w:p>
    <w:p w14:paraId="3EBAAC8B"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（4）法人代表未在法定代表人证明书上签字、盖章；法人代表、受委托人未在授权委托书上签字、盖章。</w:t>
      </w:r>
    </w:p>
    <w:p w14:paraId="1A7A1E93"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lastRenderedPageBreak/>
        <w:t>（5）对采购文件的相关要求无具体的承诺（如</w:t>
      </w:r>
      <w:r w:rsidRPr="00E900DB">
        <w:rPr>
          <w:rFonts w:asciiTheme="minorEastAsia" w:hAnsiTheme="minorEastAsia"/>
          <w:bCs/>
          <w:color w:val="000000" w:themeColor="text1"/>
          <w:szCs w:val="21"/>
        </w:rPr>
        <w:t>未提供信用中国查询报告、未实质响应服务要求等</w:t>
      </w:r>
      <w:r w:rsidRPr="00E900DB">
        <w:rPr>
          <w:rFonts w:asciiTheme="minorEastAsia" w:hAnsiTheme="minorEastAsia" w:hint="eastAsia"/>
          <w:bCs/>
          <w:color w:val="000000" w:themeColor="text1"/>
          <w:szCs w:val="21"/>
        </w:rPr>
        <w:t>）。</w:t>
      </w:r>
    </w:p>
    <w:p w14:paraId="59F3AB38"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（6）未按采购文件要求制作投标书。</w:t>
      </w:r>
    </w:p>
    <w:p w14:paraId="73FC578F" w14:textId="77777777" w:rsidR="00281C16" w:rsidRPr="00E900DB" w:rsidRDefault="00472A26">
      <w:pPr>
        <w:widowControl/>
        <w:spacing w:line="360" w:lineRule="auto"/>
        <w:jc w:val="left"/>
        <w:rPr>
          <w:rFonts w:asciiTheme="minorEastAsia" w:hAnsiTheme="minorEastAsia"/>
          <w:bCs/>
          <w:color w:val="000000" w:themeColor="text1"/>
          <w:szCs w:val="21"/>
        </w:rPr>
      </w:pPr>
      <w:r w:rsidRPr="00E900DB">
        <w:rPr>
          <w:rFonts w:asciiTheme="minorEastAsia" w:hAnsiTheme="minorEastAsia" w:hint="eastAsia"/>
          <w:bCs/>
          <w:color w:val="000000" w:themeColor="text1"/>
          <w:szCs w:val="21"/>
        </w:rPr>
        <w:t>（7）标书字迹模糊或内容自相矛盾。</w:t>
      </w:r>
    </w:p>
    <w:p w14:paraId="32B80F72" w14:textId="77777777" w:rsidR="00281C16" w:rsidRPr="00E900DB" w:rsidRDefault="00472A26">
      <w:pPr>
        <w:spacing w:beforeLines="50" w:before="156" w:line="360" w:lineRule="auto"/>
        <w:jc w:val="left"/>
        <w:rPr>
          <w:rFonts w:asciiTheme="minorEastAsia" w:eastAsiaTheme="minorEastAsia" w:hAnsiTheme="minorEastAsia"/>
          <w:color w:val="000000" w:themeColor="text1"/>
          <w:szCs w:val="21"/>
        </w:rPr>
      </w:pPr>
      <w:r w:rsidRPr="00E900DB">
        <w:rPr>
          <w:rFonts w:asciiTheme="minorEastAsia" w:eastAsiaTheme="minorEastAsia" w:hAnsiTheme="minorEastAsia" w:hint="eastAsia"/>
          <w:color w:val="000000" w:themeColor="text1"/>
          <w:szCs w:val="21"/>
        </w:rPr>
        <w:t>五、递交投标文件时间、投标截止时间、开标时间及地点：</w:t>
      </w:r>
    </w:p>
    <w:p w14:paraId="5A35640D" w14:textId="07694E58" w:rsidR="00281C16" w:rsidRPr="00E900DB" w:rsidRDefault="00472A26">
      <w:pPr>
        <w:widowControl/>
        <w:spacing w:line="288" w:lineRule="auto"/>
        <w:jc w:val="left"/>
        <w:rPr>
          <w:rFonts w:ascii="宋体" w:hAnsi="宋体"/>
          <w:color w:val="000000" w:themeColor="text1"/>
          <w:szCs w:val="21"/>
        </w:rPr>
      </w:pPr>
      <w:r w:rsidRPr="00E900DB">
        <w:rPr>
          <w:rFonts w:ascii="宋体" w:hAnsi="宋体"/>
          <w:color w:val="000000" w:themeColor="text1"/>
          <w:szCs w:val="21"/>
        </w:rPr>
        <w:t>1</w:t>
      </w:r>
      <w:r w:rsidRPr="00E900DB">
        <w:rPr>
          <w:rFonts w:ascii="宋体" w:hAnsi="宋体" w:hint="eastAsia"/>
          <w:color w:val="000000" w:themeColor="text1"/>
          <w:szCs w:val="21"/>
        </w:rPr>
        <w:t>.递交投标文件时间地点：</w:t>
      </w:r>
      <w:r w:rsidRPr="00E900DB">
        <w:rPr>
          <w:rFonts w:ascii="宋体" w:hAnsi="宋体"/>
          <w:color w:val="000000" w:themeColor="text1"/>
          <w:szCs w:val="21"/>
        </w:rPr>
        <w:t>2023年</w:t>
      </w:r>
      <w:r w:rsidR="009142F4" w:rsidRPr="00E900DB">
        <w:rPr>
          <w:rFonts w:ascii="宋体" w:hAnsi="宋体"/>
          <w:color w:val="000000" w:themeColor="text1"/>
          <w:szCs w:val="21"/>
        </w:rPr>
        <w:t>12</w:t>
      </w:r>
      <w:r w:rsidRPr="00E900DB">
        <w:rPr>
          <w:rFonts w:ascii="宋体" w:hAnsi="宋体" w:hint="eastAsia"/>
          <w:color w:val="000000" w:themeColor="text1"/>
          <w:szCs w:val="21"/>
        </w:rPr>
        <w:t>月</w:t>
      </w:r>
      <w:r w:rsidRPr="00E900DB">
        <w:rPr>
          <w:rFonts w:ascii="宋体" w:hAnsi="宋体"/>
          <w:color w:val="000000" w:themeColor="text1"/>
          <w:szCs w:val="21"/>
        </w:rPr>
        <w:t>2</w:t>
      </w:r>
      <w:r w:rsidR="00D81332">
        <w:rPr>
          <w:rFonts w:ascii="宋体" w:hAnsi="宋体" w:hint="eastAsia"/>
          <w:color w:val="000000" w:themeColor="text1"/>
          <w:szCs w:val="21"/>
        </w:rPr>
        <w:t>8</w:t>
      </w:r>
      <w:r w:rsidRPr="00E900DB">
        <w:rPr>
          <w:rFonts w:ascii="宋体" w:hAnsi="宋体" w:hint="eastAsia"/>
          <w:color w:val="000000" w:themeColor="text1"/>
          <w:szCs w:val="21"/>
        </w:rPr>
        <w:t>日</w:t>
      </w:r>
      <w:r w:rsidRPr="00E900DB">
        <w:rPr>
          <w:rFonts w:ascii="宋体" w:hAnsi="宋体"/>
          <w:color w:val="000000" w:themeColor="text1"/>
          <w:szCs w:val="21"/>
        </w:rPr>
        <w:t>8：30（北京时间），</w:t>
      </w:r>
      <w:r w:rsidRPr="00E900DB">
        <w:rPr>
          <w:rFonts w:ascii="宋体" w:hAnsi="宋体" w:hint="eastAsia"/>
          <w:color w:val="000000" w:themeColor="text1"/>
          <w:szCs w:val="21"/>
        </w:rPr>
        <w:t>中</w:t>
      </w:r>
      <w:proofErr w:type="gramStart"/>
      <w:r w:rsidRPr="00E900DB">
        <w:rPr>
          <w:rFonts w:ascii="宋体" w:hAnsi="宋体" w:hint="eastAsia"/>
          <w:color w:val="000000" w:themeColor="text1"/>
          <w:szCs w:val="21"/>
        </w:rPr>
        <w:t>仪大厦</w:t>
      </w:r>
      <w:proofErr w:type="gramEnd"/>
      <w:r w:rsidRPr="00E900DB">
        <w:rPr>
          <w:rFonts w:ascii="宋体" w:hAnsi="宋体" w:hint="eastAsia"/>
          <w:color w:val="000000" w:themeColor="text1"/>
          <w:szCs w:val="21"/>
        </w:rPr>
        <w:t>十层第十五会议室，逾期送达或未密封的投标文件恕不接受。</w:t>
      </w:r>
    </w:p>
    <w:p w14:paraId="4D4C262E" w14:textId="1055BB3E" w:rsidR="00281C16" w:rsidRPr="00E900DB" w:rsidRDefault="00472A26">
      <w:pPr>
        <w:widowControl/>
        <w:spacing w:line="288" w:lineRule="auto"/>
        <w:jc w:val="left"/>
        <w:rPr>
          <w:rFonts w:ascii="宋体" w:hAnsi="宋体"/>
          <w:color w:val="000000" w:themeColor="text1"/>
          <w:szCs w:val="21"/>
        </w:rPr>
      </w:pPr>
      <w:r w:rsidRPr="00E900DB">
        <w:rPr>
          <w:rFonts w:ascii="宋体" w:hAnsi="宋体"/>
          <w:color w:val="000000" w:themeColor="text1"/>
          <w:szCs w:val="21"/>
        </w:rPr>
        <w:t>2</w:t>
      </w:r>
      <w:r w:rsidRPr="00E900DB">
        <w:rPr>
          <w:rFonts w:ascii="宋体" w:hAnsi="宋体" w:hint="eastAsia"/>
          <w:color w:val="000000" w:themeColor="text1"/>
          <w:szCs w:val="21"/>
        </w:rPr>
        <w:t>.开标会议时间及地点：开标会议时间：</w:t>
      </w:r>
      <w:r w:rsidRPr="00E900DB">
        <w:rPr>
          <w:rFonts w:ascii="宋体" w:hAnsi="宋体"/>
          <w:color w:val="000000" w:themeColor="text1"/>
          <w:szCs w:val="21"/>
        </w:rPr>
        <w:t>2023年</w:t>
      </w:r>
      <w:r w:rsidR="009142F4" w:rsidRPr="00E900DB">
        <w:rPr>
          <w:rFonts w:ascii="宋体" w:hAnsi="宋体"/>
          <w:color w:val="000000" w:themeColor="text1"/>
          <w:szCs w:val="21"/>
        </w:rPr>
        <w:t>12</w:t>
      </w:r>
      <w:r w:rsidRPr="00E900DB">
        <w:rPr>
          <w:rFonts w:ascii="宋体" w:hAnsi="宋体" w:hint="eastAsia"/>
          <w:color w:val="000000" w:themeColor="text1"/>
          <w:szCs w:val="21"/>
        </w:rPr>
        <w:t>月</w:t>
      </w:r>
      <w:r w:rsidRPr="00E900DB">
        <w:rPr>
          <w:rFonts w:ascii="宋体" w:hAnsi="宋体"/>
          <w:color w:val="000000" w:themeColor="text1"/>
          <w:szCs w:val="21"/>
        </w:rPr>
        <w:t>2</w:t>
      </w:r>
      <w:r w:rsidR="00D81332">
        <w:rPr>
          <w:rFonts w:ascii="宋体" w:hAnsi="宋体" w:hint="eastAsia"/>
          <w:color w:val="000000" w:themeColor="text1"/>
          <w:szCs w:val="21"/>
        </w:rPr>
        <w:t>8</w:t>
      </w:r>
      <w:r w:rsidRPr="00E900DB">
        <w:rPr>
          <w:rFonts w:ascii="宋体" w:hAnsi="宋体" w:hint="eastAsia"/>
          <w:color w:val="000000" w:themeColor="text1"/>
          <w:szCs w:val="21"/>
        </w:rPr>
        <w:t>日</w:t>
      </w:r>
      <w:r w:rsidRPr="00E900DB">
        <w:rPr>
          <w:rFonts w:ascii="宋体" w:hAnsi="宋体"/>
          <w:color w:val="000000" w:themeColor="text1"/>
          <w:szCs w:val="21"/>
        </w:rPr>
        <w:t>9：00分整（北京时间）</w:t>
      </w:r>
      <w:r w:rsidRPr="00E900DB">
        <w:rPr>
          <w:rFonts w:ascii="宋体" w:hAnsi="宋体" w:hint="eastAsia"/>
          <w:color w:val="000000" w:themeColor="text1"/>
          <w:szCs w:val="21"/>
        </w:rPr>
        <w:t>开始，中仪大厦十层第十五会议室。</w:t>
      </w:r>
    </w:p>
    <w:p w14:paraId="7D619C48" w14:textId="77777777" w:rsidR="00281C16" w:rsidRPr="00E900DB" w:rsidRDefault="00472A26">
      <w:pPr>
        <w:widowControl/>
        <w:spacing w:line="288" w:lineRule="auto"/>
        <w:jc w:val="left"/>
        <w:rPr>
          <w:rFonts w:ascii="宋体" w:hAnsi="宋体"/>
          <w:color w:val="000000" w:themeColor="text1"/>
          <w:szCs w:val="21"/>
        </w:rPr>
      </w:pPr>
      <w:r w:rsidRPr="00E900DB">
        <w:rPr>
          <w:rFonts w:ascii="宋体" w:hAnsi="宋体"/>
          <w:color w:val="000000" w:themeColor="text1"/>
          <w:szCs w:val="21"/>
        </w:rPr>
        <w:t>3</w:t>
      </w:r>
      <w:r w:rsidRPr="00E900DB">
        <w:rPr>
          <w:rFonts w:ascii="宋体" w:hAnsi="宋体" w:hint="eastAsia"/>
          <w:color w:val="000000" w:themeColor="text1"/>
          <w:szCs w:val="21"/>
        </w:rPr>
        <w:t>.联系人：谢老师 88324616</w:t>
      </w:r>
    </w:p>
    <w:p w14:paraId="24B573BD" w14:textId="77777777" w:rsidR="00281C16" w:rsidRPr="00E900DB" w:rsidRDefault="00472A26">
      <w:pPr>
        <w:widowControl/>
        <w:tabs>
          <w:tab w:val="left" w:pos="2160"/>
        </w:tabs>
        <w:spacing w:line="288" w:lineRule="auto"/>
        <w:jc w:val="left"/>
        <w:rPr>
          <w:rFonts w:asciiTheme="minorEastAsia" w:eastAsiaTheme="minorEastAsia" w:hAnsiTheme="minorEastAsia"/>
          <w:color w:val="000000" w:themeColor="text1"/>
          <w:szCs w:val="21"/>
        </w:rPr>
      </w:pPr>
      <w:r w:rsidRPr="00E900DB">
        <w:rPr>
          <w:rFonts w:ascii="宋体" w:hAnsi="宋体"/>
          <w:color w:val="000000" w:themeColor="text1"/>
          <w:szCs w:val="21"/>
        </w:rPr>
        <w:t>4.</w:t>
      </w:r>
      <w:r w:rsidRPr="00E900DB">
        <w:rPr>
          <w:rFonts w:ascii="宋体" w:hAnsi="宋体" w:hint="eastAsia"/>
          <w:color w:val="000000" w:themeColor="text1"/>
          <w:szCs w:val="21"/>
        </w:rPr>
        <w:t>凡对本次招标提出询问及质疑，请与谢老师联系。如需质疑，质疑函请采用政府采购供应商质疑函范本格式，以书面形式一次性提交。</w:t>
      </w:r>
      <w:r w:rsidRPr="00E900DB">
        <w:rPr>
          <w:rFonts w:asciiTheme="minorEastAsia" w:eastAsiaTheme="minorEastAsia" w:hAnsiTheme="minorEastAsia"/>
          <w:color w:val="000000" w:themeColor="text1"/>
          <w:szCs w:val="21"/>
        </w:rPr>
        <w:tab/>
      </w:r>
    </w:p>
    <w:p w14:paraId="6025DD9E" w14:textId="77777777" w:rsidR="00281C16" w:rsidRPr="00E900DB" w:rsidRDefault="00281C16">
      <w:pPr>
        <w:widowControl/>
        <w:tabs>
          <w:tab w:val="left" w:pos="2160"/>
        </w:tabs>
        <w:spacing w:line="288" w:lineRule="auto"/>
        <w:jc w:val="left"/>
        <w:rPr>
          <w:rFonts w:asciiTheme="minorEastAsia" w:eastAsiaTheme="minorEastAsia" w:hAnsiTheme="minorEastAsia"/>
          <w:color w:val="000000" w:themeColor="text1"/>
          <w:szCs w:val="21"/>
        </w:rPr>
      </w:pPr>
    </w:p>
    <w:p w14:paraId="27B3ECF0" w14:textId="77777777" w:rsidR="00281C16" w:rsidRPr="00E900DB" w:rsidRDefault="00472A26">
      <w:pPr>
        <w:widowControl/>
        <w:spacing w:line="288" w:lineRule="auto"/>
        <w:jc w:val="left"/>
        <w:rPr>
          <w:rFonts w:ascii="宋体" w:hAnsi="宋体"/>
          <w:color w:val="000000" w:themeColor="text1"/>
          <w:szCs w:val="21"/>
        </w:rPr>
      </w:pPr>
      <w:r w:rsidRPr="00E900DB">
        <w:rPr>
          <w:rFonts w:ascii="宋体" w:hAnsi="宋体" w:hint="eastAsia"/>
          <w:color w:val="000000" w:themeColor="text1"/>
          <w:szCs w:val="21"/>
        </w:rPr>
        <w:t>六、评分细则</w:t>
      </w:r>
    </w:p>
    <w:tbl>
      <w:tblPr>
        <w:tblStyle w:val="TableGrid"/>
        <w:tblW w:w="4998" w:type="pct"/>
        <w:tblInd w:w="0"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638"/>
        <w:gridCol w:w="617"/>
        <w:gridCol w:w="2340"/>
        <w:gridCol w:w="4678"/>
      </w:tblGrid>
      <w:tr w:rsidR="00E900DB" w:rsidRPr="00E900DB" w14:paraId="0334A2A6" w14:textId="77777777">
        <w:trPr>
          <w:trHeight w:val="353"/>
        </w:trPr>
        <w:tc>
          <w:tcPr>
            <w:tcW w:w="386" w:type="pct"/>
          </w:tcPr>
          <w:p w14:paraId="3C95744D" w14:textId="77777777" w:rsidR="00281C16" w:rsidRPr="00E900DB" w:rsidRDefault="00472A26">
            <w:pPr>
              <w:spacing w:line="259" w:lineRule="auto"/>
              <w:ind w:left="52"/>
              <w:rPr>
                <w:color w:val="000000" w:themeColor="text1"/>
                <w:kern w:val="0"/>
                <w:sz w:val="22"/>
              </w:rPr>
            </w:pPr>
            <w:proofErr w:type="spellStart"/>
            <w:r w:rsidRPr="00E900DB">
              <w:rPr>
                <w:rFonts w:hint="eastAsia"/>
                <w:color w:val="000000" w:themeColor="text1"/>
                <w:kern w:val="0"/>
                <w:sz w:val="22"/>
              </w:rPr>
              <w:t>序号</w:t>
            </w:r>
            <w:proofErr w:type="spellEnd"/>
          </w:p>
        </w:tc>
        <w:tc>
          <w:tcPr>
            <w:tcW w:w="373" w:type="pct"/>
          </w:tcPr>
          <w:p w14:paraId="4C9B81E4" w14:textId="77777777" w:rsidR="00281C16" w:rsidRPr="00E900DB" w:rsidRDefault="00472A26">
            <w:pPr>
              <w:spacing w:line="259" w:lineRule="auto"/>
              <w:ind w:left="38"/>
              <w:rPr>
                <w:color w:val="000000" w:themeColor="text1"/>
                <w:kern w:val="0"/>
                <w:sz w:val="22"/>
              </w:rPr>
            </w:pPr>
            <w:proofErr w:type="spellStart"/>
            <w:r w:rsidRPr="00E900DB">
              <w:rPr>
                <w:rFonts w:hint="eastAsia"/>
                <w:color w:val="000000" w:themeColor="text1"/>
                <w:kern w:val="0"/>
                <w:sz w:val="22"/>
              </w:rPr>
              <w:t>分值</w:t>
            </w:r>
            <w:proofErr w:type="spellEnd"/>
          </w:p>
        </w:tc>
        <w:tc>
          <w:tcPr>
            <w:tcW w:w="1413" w:type="pct"/>
          </w:tcPr>
          <w:p w14:paraId="04D2F274" w14:textId="77777777" w:rsidR="00281C16" w:rsidRPr="00E900DB" w:rsidRDefault="00472A26">
            <w:pPr>
              <w:spacing w:line="259" w:lineRule="auto"/>
              <w:ind w:right="106"/>
              <w:jc w:val="center"/>
              <w:rPr>
                <w:color w:val="000000" w:themeColor="text1"/>
                <w:kern w:val="0"/>
                <w:sz w:val="22"/>
              </w:rPr>
            </w:pPr>
            <w:proofErr w:type="spellStart"/>
            <w:r w:rsidRPr="00E900DB">
              <w:rPr>
                <w:rFonts w:hint="eastAsia"/>
                <w:color w:val="000000" w:themeColor="text1"/>
                <w:kern w:val="0"/>
                <w:sz w:val="22"/>
              </w:rPr>
              <w:t>评分因素分项</w:t>
            </w:r>
            <w:proofErr w:type="spellEnd"/>
          </w:p>
        </w:tc>
        <w:tc>
          <w:tcPr>
            <w:tcW w:w="2826" w:type="pct"/>
          </w:tcPr>
          <w:p w14:paraId="2BAC11D3" w14:textId="77777777" w:rsidR="00281C16" w:rsidRPr="00E900DB" w:rsidRDefault="00472A26">
            <w:pPr>
              <w:spacing w:line="259" w:lineRule="auto"/>
              <w:ind w:right="106"/>
              <w:jc w:val="center"/>
              <w:rPr>
                <w:color w:val="000000" w:themeColor="text1"/>
                <w:kern w:val="0"/>
                <w:sz w:val="22"/>
              </w:rPr>
            </w:pPr>
            <w:proofErr w:type="spellStart"/>
            <w:r w:rsidRPr="00E900DB">
              <w:rPr>
                <w:rFonts w:hint="eastAsia"/>
                <w:color w:val="000000" w:themeColor="text1"/>
                <w:kern w:val="0"/>
                <w:sz w:val="22"/>
              </w:rPr>
              <w:t>评分标准</w:t>
            </w:r>
            <w:proofErr w:type="spellEnd"/>
          </w:p>
        </w:tc>
      </w:tr>
      <w:tr w:rsidR="00E900DB" w:rsidRPr="00E900DB" w14:paraId="17E23DF3" w14:textId="77777777">
        <w:trPr>
          <w:trHeight w:val="1090"/>
        </w:trPr>
        <w:tc>
          <w:tcPr>
            <w:tcW w:w="386" w:type="pct"/>
            <w:vAlign w:val="center"/>
          </w:tcPr>
          <w:p w14:paraId="1550695D" w14:textId="77777777" w:rsidR="00281C16" w:rsidRPr="00E900DB" w:rsidRDefault="00472A26">
            <w:pPr>
              <w:spacing w:line="259" w:lineRule="auto"/>
              <w:ind w:left="52"/>
              <w:rPr>
                <w:color w:val="000000" w:themeColor="text1"/>
                <w:kern w:val="0"/>
                <w:sz w:val="22"/>
              </w:rPr>
            </w:pPr>
            <w:proofErr w:type="spellStart"/>
            <w:r w:rsidRPr="00E900DB">
              <w:rPr>
                <w:rFonts w:hint="eastAsia"/>
                <w:color w:val="000000" w:themeColor="text1"/>
                <w:kern w:val="0"/>
                <w:sz w:val="22"/>
              </w:rPr>
              <w:t>价格</w:t>
            </w:r>
            <w:proofErr w:type="spellEnd"/>
          </w:p>
        </w:tc>
        <w:tc>
          <w:tcPr>
            <w:tcW w:w="373" w:type="pct"/>
            <w:vAlign w:val="center"/>
          </w:tcPr>
          <w:p w14:paraId="48E6CAF6" w14:textId="77777777" w:rsidR="00281C16" w:rsidRPr="00E900DB" w:rsidRDefault="00472A26">
            <w:pPr>
              <w:spacing w:line="259" w:lineRule="auto"/>
              <w:rPr>
                <w:color w:val="000000" w:themeColor="text1"/>
                <w:kern w:val="0"/>
                <w:sz w:val="22"/>
              </w:rPr>
            </w:pPr>
            <w:r w:rsidRPr="00E900DB">
              <w:rPr>
                <w:rFonts w:asciiTheme="minorEastAsia" w:eastAsiaTheme="minorEastAsia" w:hAnsiTheme="minorEastAsia" w:cs="Calibri"/>
                <w:color w:val="000000" w:themeColor="text1"/>
                <w:kern w:val="0"/>
                <w:sz w:val="22"/>
              </w:rPr>
              <w:t>3</w:t>
            </w:r>
            <w:r w:rsidRPr="00E900DB">
              <w:rPr>
                <w:rFonts w:ascii="Calibri" w:eastAsia="Calibri" w:hAnsi="Calibri" w:cs="Calibri"/>
                <w:color w:val="000000" w:themeColor="text1"/>
                <w:kern w:val="0"/>
                <w:sz w:val="22"/>
              </w:rPr>
              <w:t>0</w:t>
            </w:r>
          </w:p>
        </w:tc>
        <w:tc>
          <w:tcPr>
            <w:tcW w:w="1413" w:type="pct"/>
            <w:vAlign w:val="center"/>
          </w:tcPr>
          <w:p w14:paraId="5905165C" w14:textId="77777777" w:rsidR="00281C16" w:rsidRPr="00E900DB" w:rsidRDefault="00472A26">
            <w:pPr>
              <w:spacing w:line="259" w:lineRule="auto"/>
              <w:rPr>
                <w:color w:val="000000" w:themeColor="text1"/>
                <w:kern w:val="0"/>
                <w:sz w:val="22"/>
              </w:rPr>
            </w:pPr>
            <w:proofErr w:type="spellStart"/>
            <w:r w:rsidRPr="00E900DB">
              <w:rPr>
                <w:rFonts w:hint="eastAsia"/>
                <w:color w:val="000000" w:themeColor="text1"/>
                <w:kern w:val="0"/>
                <w:sz w:val="22"/>
              </w:rPr>
              <w:t>评标价格</w:t>
            </w:r>
            <w:proofErr w:type="spellEnd"/>
          </w:p>
        </w:tc>
        <w:tc>
          <w:tcPr>
            <w:tcW w:w="2826" w:type="pct"/>
          </w:tcPr>
          <w:p w14:paraId="33379CD7" w14:textId="7777777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评标价格分数</w:t>
            </w:r>
            <w:r w:rsidRPr="00E900DB">
              <w:rPr>
                <w:rFonts w:ascii="Calibri" w:eastAsia="Calibri" w:hAnsi="Calibri" w:cs="Calibri"/>
                <w:color w:val="000000" w:themeColor="text1"/>
                <w:kern w:val="0"/>
                <w:sz w:val="22"/>
                <w:lang w:eastAsia="zh-CN"/>
              </w:rPr>
              <w:t>=</w:t>
            </w:r>
            <w:r w:rsidRPr="00E900DB">
              <w:rPr>
                <w:rFonts w:hint="eastAsia"/>
                <w:color w:val="000000" w:themeColor="text1"/>
                <w:kern w:val="0"/>
                <w:sz w:val="22"/>
                <w:lang w:eastAsia="zh-CN"/>
              </w:rPr>
              <w:t>（评标基准价</w:t>
            </w:r>
            <w:r w:rsidRPr="00E900DB">
              <w:rPr>
                <w:rFonts w:ascii="Calibri" w:eastAsia="Calibri" w:hAnsi="Calibri" w:cs="Calibri"/>
                <w:color w:val="000000" w:themeColor="text1"/>
                <w:kern w:val="0"/>
                <w:sz w:val="22"/>
                <w:lang w:eastAsia="zh-CN"/>
              </w:rPr>
              <w:t>/</w:t>
            </w:r>
            <w:r w:rsidRPr="00E900DB">
              <w:rPr>
                <w:rFonts w:hint="eastAsia"/>
                <w:color w:val="000000" w:themeColor="text1"/>
                <w:kern w:val="0"/>
                <w:sz w:val="22"/>
                <w:lang w:eastAsia="zh-CN"/>
              </w:rPr>
              <w:t>投标报价）</w:t>
            </w:r>
            <w:r w:rsidRPr="00E900DB">
              <w:rPr>
                <w:rFonts w:ascii="Calibri" w:eastAsia="Calibri" w:hAnsi="Calibri" w:cs="Calibri"/>
                <w:color w:val="000000" w:themeColor="text1"/>
                <w:kern w:val="0"/>
                <w:sz w:val="22"/>
                <w:lang w:eastAsia="zh-CN"/>
              </w:rPr>
              <w:t>×</w:t>
            </w:r>
            <w:r w:rsidRPr="00E900DB">
              <w:rPr>
                <w:rFonts w:hint="eastAsia"/>
                <w:color w:val="000000" w:themeColor="text1"/>
                <w:kern w:val="0"/>
                <w:sz w:val="22"/>
                <w:lang w:eastAsia="zh-CN"/>
              </w:rPr>
              <w:t>价格权重（</w:t>
            </w:r>
            <w:r w:rsidRPr="00E900DB">
              <w:rPr>
                <w:rFonts w:asciiTheme="minorEastAsia" w:eastAsiaTheme="minorEastAsia" w:hAnsiTheme="minorEastAsia" w:cs="Calibri"/>
                <w:color w:val="000000" w:themeColor="text1"/>
                <w:kern w:val="0"/>
                <w:sz w:val="22"/>
                <w:lang w:eastAsia="zh-CN"/>
              </w:rPr>
              <w:t>30</w:t>
            </w:r>
            <w:r w:rsidRPr="00E900DB">
              <w:rPr>
                <w:rFonts w:ascii="Calibri" w:eastAsia="Calibri" w:hAnsi="Calibri" w:cs="Calibri"/>
                <w:color w:val="000000" w:themeColor="text1"/>
                <w:kern w:val="0"/>
                <w:sz w:val="22"/>
                <w:lang w:eastAsia="zh-CN"/>
              </w:rPr>
              <w:t>%</w:t>
            </w:r>
            <w:r w:rsidRPr="00E900DB">
              <w:rPr>
                <w:rFonts w:hint="eastAsia"/>
                <w:color w:val="000000" w:themeColor="text1"/>
                <w:kern w:val="0"/>
                <w:sz w:val="22"/>
                <w:lang w:eastAsia="zh-CN"/>
              </w:rPr>
              <w:t>）</w:t>
            </w:r>
          </w:p>
          <w:p w14:paraId="7788C0A4" w14:textId="77777777" w:rsidR="00281C16" w:rsidRPr="00E900DB" w:rsidRDefault="00472A26">
            <w:pPr>
              <w:spacing w:line="259" w:lineRule="auto"/>
              <w:rPr>
                <w:color w:val="000000" w:themeColor="text1"/>
                <w:kern w:val="0"/>
                <w:sz w:val="22"/>
                <w:lang w:eastAsia="zh-CN"/>
              </w:rPr>
            </w:pPr>
            <w:r w:rsidRPr="00E900DB">
              <w:rPr>
                <w:rFonts w:ascii="Calibri" w:eastAsia="Calibri" w:hAnsi="Calibri" w:cs="Calibri"/>
                <w:color w:val="000000" w:themeColor="text1"/>
                <w:kern w:val="0"/>
                <w:sz w:val="22"/>
                <w:lang w:eastAsia="zh-CN"/>
              </w:rPr>
              <w:t>×100</w:t>
            </w:r>
          </w:p>
          <w:p w14:paraId="545339EE" w14:textId="7777777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备注：实质性响应招标文件要求且价格</w:t>
            </w:r>
            <w:r w:rsidRPr="00E900DB">
              <w:rPr>
                <w:color w:val="000000" w:themeColor="text1"/>
                <w:kern w:val="0"/>
                <w:sz w:val="22"/>
                <w:lang w:eastAsia="zh-CN"/>
              </w:rPr>
              <w:t xml:space="preserve"> </w:t>
            </w:r>
            <w:r w:rsidRPr="00E900DB">
              <w:rPr>
                <w:rFonts w:hint="eastAsia"/>
                <w:color w:val="000000" w:themeColor="text1"/>
                <w:kern w:val="0"/>
                <w:sz w:val="22"/>
                <w:lang w:eastAsia="zh-CN"/>
              </w:rPr>
              <w:t>低的投标报价为评标基准价</w:t>
            </w:r>
          </w:p>
        </w:tc>
      </w:tr>
      <w:tr w:rsidR="00E900DB" w:rsidRPr="00E900DB" w14:paraId="1D0C343A" w14:textId="77777777">
        <w:trPr>
          <w:trHeight w:val="1104"/>
        </w:trPr>
        <w:tc>
          <w:tcPr>
            <w:tcW w:w="386" w:type="pct"/>
            <w:vMerge w:val="restart"/>
            <w:vAlign w:val="center"/>
          </w:tcPr>
          <w:p w14:paraId="5D6F48A0" w14:textId="77777777" w:rsidR="00281C16" w:rsidRPr="00E900DB" w:rsidRDefault="00472A26">
            <w:pPr>
              <w:spacing w:line="259" w:lineRule="auto"/>
              <w:jc w:val="center"/>
              <w:rPr>
                <w:color w:val="000000" w:themeColor="text1"/>
                <w:kern w:val="0"/>
                <w:sz w:val="22"/>
              </w:rPr>
            </w:pPr>
            <w:proofErr w:type="spellStart"/>
            <w:r w:rsidRPr="00E900DB">
              <w:rPr>
                <w:rFonts w:hint="eastAsia"/>
                <w:color w:val="000000" w:themeColor="text1"/>
                <w:kern w:val="0"/>
                <w:sz w:val="22"/>
              </w:rPr>
              <w:t>商务部分</w:t>
            </w:r>
            <w:proofErr w:type="spellEnd"/>
          </w:p>
        </w:tc>
        <w:tc>
          <w:tcPr>
            <w:tcW w:w="373" w:type="pct"/>
            <w:vMerge w:val="restart"/>
            <w:vAlign w:val="center"/>
          </w:tcPr>
          <w:p w14:paraId="1142088E" w14:textId="77777777" w:rsidR="00281C16" w:rsidRPr="00E900DB" w:rsidRDefault="00472A26">
            <w:pPr>
              <w:spacing w:line="259" w:lineRule="auto"/>
              <w:rPr>
                <w:color w:val="000000" w:themeColor="text1"/>
                <w:kern w:val="0"/>
                <w:sz w:val="22"/>
              </w:rPr>
            </w:pPr>
            <w:r w:rsidRPr="00E900DB">
              <w:rPr>
                <w:color w:val="000000" w:themeColor="text1"/>
                <w:kern w:val="0"/>
                <w:sz w:val="22"/>
              </w:rPr>
              <w:t>25</w:t>
            </w:r>
          </w:p>
        </w:tc>
        <w:tc>
          <w:tcPr>
            <w:tcW w:w="1413" w:type="pct"/>
            <w:vAlign w:val="center"/>
          </w:tcPr>
          <w:p w14:paraId="2D4EEEAD" w14:textId="7777777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对投标人企业资质的评价</w:t>
            </w:r>
          </w:p>
          <w:p w14:paraId="48273A70" w14:textId="77777777" w:rsidR="00281C16" w:rsidRPr="00E900DB" w:rsidRDefault="00472A26">
            <w:pPr>
              <w:spacing w:line="259" w:lineRule="auto"/>
              <w:rPr>
                <w:color w:val="000000" w:themeColor="text1"/>
                <w:kern w:val="0"/>
                <w:sz w:val="22"/>
              </w:rPr>
            </w:pPr>
            <w:r w:rsidRPr="00E900DB">
              <w:rPr>
                <w:rFonts w:hint="eastAsia"/>
                <w:color w:val="000000" w:themeColor="text1"/>
                <w:kern w:val="0"/>
                <w:sz w:val="22"/>
              </w:rPr>
              <w:t>（</w:t>
            </w:r>
            <w:r w:rsidRPr="00E900DB">
              <w:rPr>
                <w:rFonts w:ascii="Calibri" w:eastAsia="Calibri" w:hAnsi="Calibri" w:cs="Calibri"/>
                <w:color w:val="000000" w:themeColor="text1"/>
                <w:kern w:val="0"/>
                <w:sz w:val="22"/>
              </w:rPr>
              <w:t xml:space="preserve">10 </w:t>
            </w:r>
            <w:r w:rsidRPr="00E900DB">
              <w:rPr>
                <w:rFonts w:hint="eastAsia"/>
                <w:color w:val="000000" w:themeColor="text1"/>
                <w:kern w:val="0"/>
                <w:sz w:val="22"/>
              </w:rPr>
              <w:t>分）</w:t>
            </w:r>
          </w:p>
        </w:tc>
        <w:tc>
          <w:tcPr>
            <w:tcW w:w="2826" w:type="pct"/>
          </w:tcPr>
          <w:p w14:paraId="0D32E53A" w14:textId="77777777" w:rsidR="009142F4" w:rsidRPr="00E900DB" w:rsidRDefault="009142F4" w:rsidP="009142F4">
            <w:pPr>
              <w:spacing w:line="239" w:lineRule="auto"/>
              <w:rPr>
                <w:color w:val="000000" w:themeColor="text1"/>
                <w:kern w:val="0"/>
                <w:sz w:val="22"/>
                <w:lang w:eastAsia="zh-CN"/>
              </w:rPr>
            </w:pPr>
            <w:r w:rsidRPr="00E900DB">
              <w:rPr>
                <w:color w:val="000000" w:themeColor="text1"/>
                <w:kern w:val="0"/>
                <w:sz w:val="22"/>
                <w:lang w:eastAsia="zh-CN"/>
              </w:rPr>
              <w:t>1.</w:t>
            </w:r>
            <w:r w:rsidRPr="00E900DB">
              <w:rPr>
                <w:rFonts w:hint="eastAsia"/>
                <w:color w:val="000000" w:themeColor="text1"/>
                <w:kern w:val="0"/>
                <w:sz w:val="22"/>
                <w:lang w:eastAsia="zh-CN"/>
              </w:rPr>
              <w:t>企业认定：供应商提供有效的《软件企业认定证书》得</w:t>
            </w:r>
            <w:r w:rsidRPr="00E900DB">
              <w:rPr>
                <w:color w:val="000000" w:themeColor="text1"/>
                <w:kern w:val="0"/>
                <w:sz w:val="22"/>
                <w:lang w:eastAsia="zh-CN"/>
              </w:rPr>
              <w:t>1</w:t>
            </w:r>
            <w:r w:rsidRPr="00E900DB">
              <w:rPr>
                <w:rFonts w:hint="eastAsia"/>
                <w:color w:val="000000" w:themeColor="text1"/>
                <w:kern w:val="0"/>
                <w:sz w:val="22"/>
                <w:lang w:eastAsia="zh-CN"/>
              </w:rPr>
              <w:t>分，提供有效的《高新技术企业证书》得</w:t>
            </w:r>
            <w:r w:rsidRPr="00E900DB">
              <w:rPr>
                <w:color w:val="000000" w:themeColor="text1"/>
                <w:kern w:val="0"/>
                <w:sz w:val="22"/>
                <w:lang w:eastAsia="zh-CN"/>
              </w:rPr>
              <w:t>1</w:t>
            </w:r>
            <w:r w:rsidRPr="00E900DB">
              <w:rPr>
                <w:rFonts w:hint="eastAsia"/>
                <w:color w:val="000000" w:themeColor="text1"/>
                <w:kern w:val="0"/>
                <w:sz w:val="22"/>
                <w:lang w:eastAsia="zh-CN"/>
              </w:rPr>
              <w:t>分。满分</w:t>
            </w:r>
            <w:r w:rsidRPr="00E900DB">
              <w:rPr>
                <w:color w:val="000000" w:themeColor="text1"/>
                <w:kern w:val="0"/>
                <w:sz w:val="22"/>
                <w:lang w:eastAsia="zh-CN"/>
              </w:rPr>
              <w:t>2</w:t>
            </w:r>
            <w:r w:rsidRPr="00E900DB">
              <w:rPr>
                <w:rFonts w:hint="eastAsia"/>
                <w:color w:val="000000" w:themeColor="text1"/>
                <w:kern w:val="0"/>
                <w:sz w:val="22"/>
                <w:lang w:eastAsia="zh-CN"/>
              </w:rPr>
              <w:t>分。</w:t>
            </w:r>
          </w:p>
          <w:p w14:paraId="74909F22" w14:textId="77777777" w:rsidR="009142F4" w:rsidRPr="00E900DB" w:rsidRDefault="009142F4" w:rsidP="009142F4">
            <w:pPr>
              <w:spacing w:line="239" w:lineRule="auto"/>
              <w:rPr>
                <w:color w:val="000000" w:themeColor="text1"/>
                <w:kern w:val="0"/>
                <w:sz w:val="22"/>
                <w:lang w:eastAsia="zh-CN"/>
              </w:rPr>
            </w:pPr>
          </w:p>
          <w:p w14:paraId="6B35DCFA" w14:textId="77777777" w:rsidR="009142F4" w:rsidRPr="00E900DB" w:rsidRDefault="009142F4" w:rsidP="009142F4">
            <w:pPr>
              <w:spacing w:line="239" w:lineRule="auto"/>
              <w:rPr>
                <w:color w:val="000000" w:themeColor="text1"/>
                <w:kern w:val="0"/>
                <w:sz w:val="22"/>
                <w:lang w:eastAsia="zh-CN"/>
              </w:rPr>
            </w:pPr>
            <w:r w:rsidRPr="00E900DB">
              <w:rPr>
                <w:color w:val="000000" w:themeColor="text1"/>
                <w:kern w:val="0"/>
                <w:sz w:val="22"/>
                <w:lang w:eastAsia="zh-CN"/>
              </w:rPr>
              <w:t>2.</w:t>
            </w:r>
            <w:r w:rsidRPr="00E900DB">
              <w:rPr>
                <w:rFonts w:hint="eastAsia"/>
                <w:color w:val="000000" w:themeColor="text1"/>
                <w:kern w:val="0"/>
                <w:sz w:val="22"/>
                <w:lang w:eastAsia="zh-CN"/>
              </w:rPr>
              <w:t>软件成熟度：供应商具有</w:t>
            </w:r>
            <w:r w:rsidRPr="00E900DB">
              <w:rPr>
                <w:color w:val="000000" w:themeColor="text1"/>
                <w:kern w:val="0"/>
                <w:sz w:val="22"/>
                <w:lang w:eastAsia="zh-CN"/>
              </w:rPr>
              <w:t>CMMI 5</w:t>
            </w:r>
            <w:r w:rsidRPr="00E900DB">
              <w:rPr>
                <w:rFonts w:hint="eastAsia"/>
                <w:color w:val="000000" w:themeColor="text1"/>
                <w:kern w:val="0"/>
                <w:sz w:val="22"/>
                <w:lang w:eastAsia="zh-CN"/>
              </w:rPr>
              <w:t>级证书得</w:t>
            </w:r>
            <w:r w:rsidRPr="00E900DB">
              <w:rPr>
                <w:color w:val="000000" w:themeColor="text1"/>
                <w:kern w:val="0"/>
                <w:sz w:val="22"/>
                <w:lang w:eastAsia="zh-CN"/>
              </w:rPr>
              <w:t>2</w:t>
            </w:r>
            <w:r w:rsidRPr="00E900DB">
              <w:rPr>
                <w:rFonts w:hint="eastAsia"/>
                <w:color w:val="000000" w:themeColor="text1"/>
                <w:kern w:val="0"/>
                <w:sz w:val="22"/>
                <w:lang w:eastAsia="zh-CN"/>
              </w:rPr>
              <w:t>分，</w:t>
            </w:r>
            <w:r w:rsidRPr="00E900DB">
              <w:rPr>
                <w:color w:val="000000" w:themeColor="text1"/>
                <w:kern w:val="0"/>
                <w:sz w:val="22"/>
                <w:lang w:eastAsia="zh-CN"/>
              </w:rPr>
              <w:t>CMMI 4</w:t>
            </w:r>
            <w:r w:rsidRPr="00E900DB">
              <w:rPr>
                <w:rFonts w:hint="eastAsia"/>
                <w:color w:val="000000" w:themeColor="text1"/>
                <w:kern w:val="0"/>
                <w:sz w:val="22"/>
                <w:lang w:eastAsia="zh-CN"/>
              </w:rPr>
              <w:t>级证书得</w:t>
            </w:r>
            <w:r w:rsidRPr="00E900DB">
              <w:rPr>
                <w:color w:val="000000" w:themeColor="text1"/>
                <w:kern w:val="0"/>
                <w:sz w:val="22"/>
                <w:lang w:eastAsia="zh-CN"/>
              </w:rPr>
              <w:t>1</w:t>
            </w:r>
            <w:r w:rsidRPr="00E900DB">
              <w:rPr>
                <w:rFonts w:hint="eastAsia"/>
                <w:color w:val="000000" w:themeColor="text1"/>
                <w:kern w:val="0"/>
                <w:sz w:val="22"/>
                <w:lang w:eastAsia="zh-CN"/>
              </w:rPr>
              <w:t>分，其他不得分。</w:t>
            </w:r>
          </w:p>
          <w:p w14:paraId="0C6B45CE" w14:textId="77777777" w:rsidR="009142F4" w:rsidRPr="00E900DB" w:rsidRDefault="009142F4" w:rsidP="009142F4">
            <w:pPr>
              <w:spacing w:line="239" w:lineRule="auto"/>
              <w:rPr>
                <w:color w:val="000000" w:themeColor="text1"/>
                <w:kern w:val="0"/>
                <w:sz w:val="22"/>
                <w:lang w:eastAsia="zh-CN"/>
              </w:rPr>
            </w:pPr>
            <w:r w:rsidRPr="00E900DB">
              <w:rPr>
                <w:rFonts w:hint="eastAsia"/>
                <w:color w:val="000000" w:themeColor="text1"/>
                <w:kern w:val="0"/>
                <w:sz w:val="22"/>
                <w:lang w:eastAsia="zh-CN"/>
              </w:rPr>
              <w:t>供应商具有</w:t>
            </w:r>
            <w:r w:rsidRPr="00E900DB">
              <w:rPr>
                <w:color w:val="000000" w:themeColor="text1"/>
                <w:kern w:val="0"/>
                <w:sz w:val="22"/>
                <w:lang w:eastAsia="zh-CN"/>
              </w:rPr>
              <w:t>SPCA</w:t>
            </w:r>
            <w:r w:rsidRPr="00E900DB">
              <w:rPr>
                <w:rFonts w:hint="eastAsia"/>
                <w:color w:val="000000" w:themeColor="text1"/>
                <w:kern w:val="0"/>
                <w:sz w:val="22"/>
                <w:lang w:eastAsia="zh-CN"/>
              </w:rPr>
              <w:t>软件能力成熟度等级证书</w:t>
            </w:r>
            <w:r w:rsidRPr="00E900DB">
              <w:rPr>
                <w:color w:val="000000" w:themeColor="text1"/>
                <w:kern w:val="0"/>
                <w:sz w:val="22"/>
                <w:lang w:eastAsia="zh-CN"/>
              </w:rPr>
              <w:t>5</w:t>
            </w:r>
            <w:r w:rsidRPr="00E900DB">
              <w:rPr>
                <w:rFonts w:hint="eastAsia"/>
                <w:color w:val="000000" w:themeColor="text1"/>
                <w:kern w:val="0"/>
                <w:sz w:val="22"/>
                <w:lang w:eastAsia="zh-CN"/>
              </w:rPr>
              <w:t>级得</w:t>
            </w:r>
            <w:r w:rsidRPr="00E900DB">
              <w:rPr>
                <w:color w:val="000000" w:themeColor="text1"/>
                <w:kern w:val="0"/>
                <w:sz w:val="22"/>
                <w:lang w:eastAsia="zh-CN"/>
              </w:rPr>
              <w:t>2</w:t>
            </w:r>
            <w:r w:rsidRPr="00E900DB">
              <w:rPr>
                <w:rFonts w:hint="eastAsia"/>
                <w:color w:val="000000" w:themeColor="text1"/>
                <w:kern w:val="0"/>
                <w:sz w:val="22"/>
                <w:lang w:eastAsia="zh-CN"/>
              </w:rPr>
              <w:t>分，</w:t>
            </w:r>
            <w:r w:rsidRPr="00E900DB">
              <w:rPr>
                <w:color w:val="000000" w:themeColor="text1"/>
                <w:kern w:val="0"/>
                <w:sz w:val="22"/>
                <w:lang w:eastAsia="zh-CN"/>
              </w:rPr>
              <w:t>SPCA 4</w:t>
            </w:r>
            <w:r w:rsidRPr="00E900DB">
              <w:rPr>
                <w:rFonts w:hint="eastAsia"/>
                <w:color w:val="000000" w:themeColor="text1"/>
                <w:kern w:val="0"/>
                <w:sz w:val="22"/>
                <w:lang w:eastAsia="zh-CN"/>
              </w:rPr>
              <w:t>级证书得</w:t>
            </w:r>
            <w:r w:rsidRPr="00E900DB">
              <w:rPr>
                <w:color w:val="000000" w:themeColor="text1"/>
                <w:kern w:val="0"/>
                <w:sz w:val="22"/>
                <w:lang w:eastAsia="zh-CN"/>
              </w:rPr>
              <w:t>1</w:t>
            </w:r>
            <w:r w:rsidRPr="00E900DB">
              <w:rPr>
                <w:rFonts w:hint="eastAsia"/>
                <w:color w:val="000000" w:themeColor="text1"/>
                <w:kern w:val="0"/>
                <w:sz w:val="22"/>
                <w:lang w:eastAsia="zh-CN"/>
              </w:rPr>
              <w:t>分其他不得分，满分</w:t>
            </w:r>
            <w:r w:rsidRPr="00E900DB">
              <w:rPr>
                <w:color w:val="000000" w:themeColor="text1"/>
                <w:kern w:val="0"/>
                <w:sz w:val="22"/>
                <w:lang w:eastAsia="zh-CN"/>
              </w:rPr>
              <w:t>4</w:t>
            </w:r>
            <w:r w:rsidRPr="00E900DB">
              <w:rPr>
                <w:rFonts w:hint="eastAsia"/>
                <w:color w:val="000000" w:themeColor="text1"/>
                <w:kern w:val="0"/>
                <w:sz w:val="22"/>
                <w:lang w:eastAsia="zh-CN"/>
              </w:rPr>
              <w:t>分。</w:t>
            </w:r>
          </w:p>
          <w:p w14:paraId="0A61A15E" w14:textId="77777777" w:rsidR="009142F4" w:rsidRPr="00E900DB" w:rsidRDefault="009142F4" w:rsidP="009142F4">
            <w:pPr>
              <w:spacing w:line="239" w:lineRule="auto"/>
              <w:rPr>
                <w:color w:val="000000" w:themeColor="text1"/>
                <w:kern w:val="0"/>
                <w:sz w:val="22"/>
                <w:lang w:eastAsia="zh-CN"/>
              </w:rPr>
            </w:pPr>
          </w:p>
          <w:p w14:paraId="73F870CC" w14:textId="6B45F1E1" w:rsidR="00281C16" w:rsidRPr="00E900DB" w:rsidRDefault="009142F4">
            <w:pPr>
              <w:spacing w:line="259" w:lineRule="auto"/>
              <w:rPr>
                <w:color w:val="000000" w:themeColor="text1"/>
                <w:kern w:val="0"/>
                <w:sz w:val="22"/>
                <w:lang w:eastAsia="zh-CN"/>
              </w:rPr>
            </w:pPr>
            <w:r w:rsidRPr="00E900DB">
              <w:rPr>
                <w:color w:val="000000" w:themeColor="text1"/>
                <w:kern w:val="0"/>
                <w:sz w:val="22"/>
                <w:lang w:eastAsia="zh-CN"/>
              </w:rPr>
              <w:t>3.</w:t>
            </w:r>
            <w:r w:rsidRPr="00E900DB">
              <w:rPr>
                <w:rFonts w:hint="eastAsia"/>
                <w:color w:val="000000" w:themeColor="text1"/>
                <w:kern w:val="0"/>
                <w:sz w:val="22"/>
                <w:lang w:eastAsia="zh-CN"/>
              </w:rPr>
              <w:t>管理体系：供应商具有有效的</w:t>
            </w:r>
            <w:r w:rsidRPr="00E900DB">
              <w:rPr>
                <w:color w:val="000000" w:themeColor="text1"/>
                <w:kern w:val="0"/>
                <w:sz w:val="22"/>
                <w:lang w:eastAsia="zh-CN"/>
              </w:rPr>
              <w:t>ISO9001</w:t>
            </w:r>
            <w:r w:rsidRPr="00E900DB">
              <w:rPr>
                <w:rFonts w:hint="eastAsia"/>
                <w:color w:val="000000" w:themeColor="text1"/>
                <w:kern w:val="0"/>
                <w:sz w:val="22"/>
                <w:lang w:eastAsia="zh-CN"/>
              </w:rPr>
              <w:t>质量管理体系认证证书、</w:t>
            </w:r>
            <w:r w:rsidRPr="00E900DB">
              <w:rPr>
                <w:color w:val="000000" w:themeColor="text1"/>
                <w:kern w:val="0"/>
                <w:sz w:val="22"/>
                <w:lang w:eastAsia="zh-CN"/>
              </w:rPr>
              <w:t>ISO20000</w:t>
            </w:r>
            <w:r w:rsidRPr="00E900DB">
              <w:rPr>
                <w:rFonts w:hint="eastAsia"/>
                <w:color w:val="000000" w:themeColor="text1"/>
                <w:kern w:val="0"/>
                <w:sz w:val="22"/>
                <w:lang w:eastAsia="zh-CN"/>
              </w:rPr>
              <w:t>信息技术服务管理体系认证证书、</w:t>
            </w:r>
            <w:r w:rsidRPr="00E900DB">
              <w:rPr>
                <w:color w:val="000000" w:themeColor="text1"/>
                <w:kern w:val="0"/>
                <w:sz w:val="22"/>
                <w:lang w:eastAsia="zh-CN"/>
              </w:rPr>
              <w:t>ISO27701</w:t>
            </w:r>
            <w:r w:rsidRPr="00E900DB">
              <w:rPr>
                <w:rFonts w:hint="eastAsia"/>
                <w:color w:val="000000" w:themeColor="text1"/>
                <w:kern w:val="0"/>
                <w:sz w:val="22"/>
                <w:lang w:eastAsia="zh-CN"/>
              </w:rPr>
              <w:t>隐私信息管理体系认证证书、</w:t>
            </w:r>
            <w:r w:rsidRPr="00E900DB">
              <w:rPr>
                <w:color w:val="000000" w:themeColor="text1"/>
                <w:kern w:val="0"/>
                <w:sz w:val="22"/>
                <w:lang w:eastAsia="zh-CN"/>
              </w:rPr>
              <w:t>ISO27036</w:t>
            </w:r>
            <w:r w:rsidRPr="00E900DB">
              <w:rPr>
                <w:rFonts w:hint="eastAsia"/>
                <w:color w:val="000000" w:themeColor="text1"/>
                <w:kern w:val="0"/>
                <w:sz w:val="22"/>
                <w:lang w:eastAsia="zh-CN"/>
              </w:rPr>
              <w:t>供应商关系管理的信息安全管理体系认证证书。以上证书</w:t>
            </w:r>
            <w:proofErr w:type="gramStart"/>
            <w:r w:rsidRPr="00E900DB">
              <w:rPr>
                <w:rFonts w:hint="eastAsia"/>
                <w:color w:val="000000" w:themeColor="text1"/>
                <w:kern w:val="0"/>
                <w:sz w:val="22"/>
                <w:lang w:eastAsia="zh-CN"/>
              </w:rPr>
              <w:t>每具备</w:t>
            </w:r>
            <w:proofErr w:type="gramEnd"/>
            <w:r w:rsidRPr="00E900DB">
              <w:rPr>
                <w:rFonts w:hint="eastAsia"/>
                <w:color w:val="000000" w:themeColor="text1"/>
                <w:kern w:val="0"/>
                <w:sz w:val="22"/>
                <w:lang w:eastAsia="zh-CN"/>
              </w:rPr>
              <w:t>一项得</w:t>
            </w:r>
            <w:r w:rsidRPr="00E900DB">
              <w:rPr>
                <w:color w:val="000000" w:themeColor="text1"/>
                <w:kern w:val="0"/>
                <w:sz w:val="22"/>
                <w:lang w:eastAsia="zh-CN"/>
              </w:rPr>
              <w:t>1</w:t>
            </w:r>
            <w:r w:rsidRPr="00E900DB">
              <w:rPr>
                <w:rFonts w:hint="eastAsia"/>
                <w:color w:val="000000" w:themeColor="text1"/>
                <w:kern w:val="0"/>
                <w:sz w:val="22"/>
                <w:lang w:eastAsia="zh-CN"/>
              </w:rPr>
              <w:t>分，未提供不得分，最高</w:t>
            </w:r>
            <w:r w:rsidRPr="00E900DB">
              <w:rPr>
                <w:color w:val="000000" w:themeColor="text1"/>
                <w:kern w:val="0"/>
                <w:sz w:val="22"/>
                <w:lang w:eastAsia="zh-CN"/>
              </w:rPr>
              <w:t>4</w:t>
            </w:r>
            <w:r w:rsidRPr="00E900DB">
              <w:rPr>
                <w:rFonts w:hint="eastAsia"/>
                <w:color w:val="000000" w:themeColor="text1"/>
                <w:kern w:val="0"/>
                <w:sz w:val="22"/>
                <w:lang w:eastAsia="zh-CN"/>
              </w:rPr>
              <w:t>分。</w:t>
            </w:r>
          </w:p>
        </w:tc>
      </w:tr>
      <w:tr w:rsidR="00E900DB" w:rsidRPr="00E900DB" w14:paraId="4F042161" w14:textId="77777777">
        <w:trPr>
          <w:trHeight w:val="1104"/>
        </w:trPr>
        <w:tc>
          <w:tcPr>
            <w:tcW w:w="386" w:type="pct"/>
            <w:vMerge/>
            <w:vAlign w:val="bottom"/>
          </w:tcPr>
          <w:p w14:paraId="783C611F" w14:textId="77777777" w:rsidR="00281C16" w:rsidRPr="00E900DB" w:rsidRDefault="00281C16">
            <w:pPr>
              <w:spacing w:after="160" w:line="259" w:lineRule="auto"/>
              <w:rPr>
                <w:color w:val="000000" w:themeColor="text1"/>
                <w:kern w:val="0"/>
                <w:sz w:val="22"/>
                <w:lang w:eastAsia="zh-CN"/>
              </w:rPr>
            </w:pPr>
          </w:p>
        </w:tc>
        <w:tc>
          <w:tcPr>
            <w:tcW w:w="373" w:type="pct"/>
            <w:vMerge/>
          </w:tcPr>
          <w:p w14:paraId="3F66CA1D" w14:textId="77777777" w:rsidR="00281C16" w:rsidRPr="00E900DB" w:rsidRDefault="00281C16">
            <w:pPr>
              <w:spacing w:after="160" w:line="259" w:lineRule="auto"/>
              <w:rPr>
                <w:color w:val="000000" w:themeColor="text1"/>
                <w:kern w:val="0"/>
                <w:sz w:val="22"/>
                <w:lang w:eastAsia="zh-CN"/>
              </w:rPr>
            </w:pPr>
          </w:p>
        </w:tc>
        <w:tc>
          <w:tcPr>
            <w:tcW w:w="1413" w:type="pct"/>
            <w:vAlign w:val="center"/>
          </w:tcPr>
          <w:p w14:paraId="65648AEE" w14:textId="77777777" w:rsidR="00281C16" w:rsidRPr="00E900DB" w:rsidRDefault="00472A26">
            <w:pPr>
              <w:spacing w:line="259" w:lineRule="auto"/>
              <w:rPr>
                <w:color w:val="000000" w:themeColor="text1"/>
                <w:kern w:val="0"/>
                <w:sz w:val="22"/>
              </w:rPr>
            </w:pPr>
            <w:proofErr w:type="spellStart"/>
            <w:r w:rsidRPr="00E900DB">
              <w:rPr>
                <w:rFonts w:hint="eastAsia"/>
                <w:color w:val="000000" w:themeColor="text1"/>
                <w:kern w:val="0"/>
                <w:sz w:val="22"/>
              </w:rPr>
              <w:t>服务能力评价</w:t>
            </w:r>
            <w:proofErr w:type="spellEnd"/>
          </w:p>
          <w:p w14:paraId="5D32C8D7" w14:textId="77777777" w:rsidR="00281C16" w:rsidRPr="00E900DB" w:rsidRDefault="00472A26">
            <w:pPr>
              <w:spacing w:line="259" w:lineRule="auto"/>
              <w:rPr>
                <w:color w:val="000000" w:themeColor="text1"/>
                <w:kern w:val="0"/>
                <w:sz w:val="22"/>
              </w:rPr>
            </w:pPr>
            <w:r w:rsidRPr="00E900DB">
              <w:rPr>
                <w:rFonts w:hint="eastAsia"/>
                <w:color w:val="000000" w:themeColor="text1"/>
                <w:kern w:val="0"/>
                <w:sz w:val="22"/>
              </w:rPr>
              <w:t>（</w:t>
            </w:r>
            <w:r w:rsidRPr="00E900DB">
              <w:rPr>
                <w:color w:val="000000" w:themeColor="text1"/>
                <w:kern w:val="0"/>
                <w:sz w:val="22"/>
              </w:rPr>
              <w:t>10</w:t>
            </w:r>
            <w:r w:rsidRPr="00E900DB">
              <w:rPr>
                <w:rFonts w:hint="eastAsia"/>
                <w:color w:val="000000" w:themeColor="text1"/>
                <w:kern w:val="0"/>
                <w:sz w:val="22"/>
              </w:rPr>
              <w:t>分）</w:t>
            </w:r>
          </w:p>
        </w:tc>
        <w:tc>
          <w:tcPr>
            <w:tcW w:w="2826" w:type="pct"/>
          </w:tcPr>
          <w:p w14:paraId="109FA7EE" w14:textId="401E3888" w:rsidR="00281C16" w:rsidRPr="00E900DB" w:rsidRDefault="009142F4" w:rsidP="009142F4">
            <w:pPr>
              <w:widowControl/>
              <w:snapToGrid w:val="0"/>
              <w:spacing w:line="360" w:lineRule="auto"/>
              <w:textAlignment w:val="baseline"/>
              <w:rPr>
                <w:color w:val="000000" w:themeColor="text1"/>
                <w:lang w:eastAsia="zh-CN"/>
              </w:rPr>
            </w:pPr>
            <w:r w:rsidRPr="00E900DB">
              <w:rPr>
                <w:color w:val="000000" w:themeColor="text1"/>
                <w:lang w:eastAsia="zh-CN"/>
              </w:rPr>
              <w:t>1.</w:t>
            </w:r>
            <w:r w:rsidRPr="00E900DB">
              <w:rPr>
                <w:rFonts w:hint="eastAsia"/>
                <w:color w:val="000000" w:themeColor="text1"/>
                <w:lang w:eastAsia="zh-CN"/>
              </w:rPr>
              <w:t>产品能力：产品具备可信</w:t>
            </w:r>
            <w:r w:rsidRPr="00E900DB">
              <w:rPr>
                <w:color w:val="000000" w:themeColor="text1"/>
                <w:lang w:eastAsia="zh-CN"/>
              </w:rPr>
              <w:t>AI</w:t>
            </w:r>
            <w:r w:rsidRPr="00E900DB">
              <w:rPr>
                <w:rFonts w:hint="eastAsia"/>
                <w:color w:val="000000" w:themeColor="text1"/>
                <w:lang w:eastAsia="zh-CN"/>
              </w:rPr>
              <w:t>人脸识别评估证书得</w:t>
            </w:r>
            <w:r w:rsidRPr="00E900DB">
              <w:rPr>
                <w:color w:val="000000" w:themeColor="text1"/>
                <w:lang w:eastAsia="zh-CN"/>
              </w:rPr>
              <w:t>2</w:t>
            </w:r>
            <w:r w:rsidRPr="00E900DB">
              <w:rPr>
                <w:rFonts w:hint="eastAsia"/>
                <w:color w:val="000000" w:themeColor="text1"/>
                <w:lang w:eastAsia="zh-CN"/>
              </w:rPr>
              <w:t>分，能够提供拟投产</w:t>
            </w:r>
            <w:proofErr w:type="gramStart"/>
            <w:r w:rsidRPr="00E900DB">
              <w:rPr>
                <w:rFonts w:hint="eastAsia"/>
                <w:color w:val="000000" w:themeColor="text1"/>
                <w:lang w:eastAsia="zh-CN"/>
              </w:rPr>
              <w:t>品软件</w:t>
            </w:r>
            <w:proofErr w:type="gramEnd"/>
            <w:r w:rsidRPr="00E900DB">
              <w:rPr>
                <w:rFonts w:hint="eastAsia"/>
                <w:color w:val="000000" w:themeColor="text1"/>
                <w:lang w:eastAsia="zh-CN"/>
              </w:rPr>
              <w:t>著作权得</w:t>
            </w:r>
            <w:r w:rsidRPr="00E900DB">
              <w:rPr>
                <w:color w:val="000000" w:themeColor="text1"/>
                <w:lang w:eastAsia="zh-CN"/>
              </w:rPr>
              <w:t>2</w:t>
            </w:r>
            <w:r w:rsidRPr="00E900DB">
              <w:rPr>
                <w:rFonts w:hint="eastAsia"/>
                <w:color w:val="000000" w:themeColor="text1"/>
                <w:lang w:eastAsia="zh-CN"/>
              </w:rPr>
              <w:t>分，能够提供</w:t>
            </w:r>
            <w:r w:rsidRPr="00E900DB">
              <w:rPr>
                <w:color w:val="000000" w:themeColor="text1"/>
                <w:lang w:eastAsia="zh-CN"/>
              </w:rPr>
              <w:t>AI</w:t>
            </w:r>
            <w:r w:rsidRPr="00E900DB">
              <w:rPr>
                <w:rFonts w:hint="eastAsia"/>
                <w:color w:val="000000" w:themeColor="text1"/>
                <w:lang w:eastAsia="zh-CN"/>
              </w:rPr>
              <w:t>相关专利得</w:t>
            </w:r>
            <w:r w:rsidRPr="00E900DB">
              <w:rPr>
                <w:color w:val="000000" w:themeColor="text1"/>
                <w:lang w:eastAsia="zh-CN"/>
              </w:rPr>
              <w:t>2</w:t>
            </w:r>
            <w:r w:rsidRPr="00E900DB">
              <w:rPr>
                <w:rFonts w:hint="eastAsia"/>
                <w:color w:val="000000" w:themeColor="text1"/>
                <w:lang w:eastAsia="zh-CN"/>
              </w:rPr>
              <w:t>分。</w:t>
            </w:r>
          </w:p>
          <w:p w14:paraId="57FA1094" w14:textId="2025CA53" w:rsidR="00281C16" w:rsidRPr="00E900DB" w:rsidRDefault="009142F4" w:rsidP="009142F4">
            <w:pPr>
              <w:widowControl/>
              <w:snapToGrid w:val="0"/>
              <w:spacing w:line="360" w:lineRule="auto"/>
              <w:textAlignment w:val="baseline"/>
              <w:rPr>
                <w:color w:val="000000" w:themeColor="text1"/>
              </w:rPr>
            </w:pPr>
            <w:r w:rsidRPr="00E900DB">
              <w:rPr>
                <w:color w:val="000000" w:themeColor="text1"/>
                <w:lang w:eastAsia="zh-CN"/>
              </w:rPr>
              <w:lastRenderedPageBreak/>
              <w:t>2</w:t>
            </w:r>
            <w:r w:rsidRPr="00E900DB">
              <w:rPr>
                <w:rFonts w:hint="eastAsia"/>
                <w:color w:val="000000" w:themeColor="text1"/>
                <w:lang w:eastAsia="zh-CN"/>
              </w:rPr>
              <w:t>．技术服务：供应商具备信息技术服务标准符合性证书（</w:t>
            </w:r>
            <w:r w:rsidRPr="00E900DB">
              <w:rPr>
                <w:color w:val="000000" w:themeColor="text1"/>
                <w:lang w:eastAsia="zh-CN"/>
              </w:rPr>
              <w:t>ITSS</w:t>
            </w:r>
            <w:r w:rsidRPr="00E900DB">
              <w:rPr>
                <w:rFonts w:hint="eastAsia"/>
                <w:color w:val="000000" w:themeColor="text1"/>
                <w:lang w:eastAsia="zh-CN"/>
              </w:rPr>
              <w:t>）</w:t>
            </w:r>
            <w:r w:rsidRPr="00E900DB">
              <w:rPr>
                <w:color w:val="000000" w:themeColor="text1"/>
                <w:lang w:eastAsia="zh-CN"/>
              </w:rPr>
              <w:t xml:space="preserve"> </w:t>
            </w:r>
            <w:proofErr w:type="gramStart"/>
            <w:r w:rsidRPr="00E900DB">
              <w:rPr>
                <w:rFonts w:hint="eastAsia"/>
                <w:color w:val="000000" w:themeColor="text1"/>
                <w:lang w:eastAsia="zh-CN"/>
              </w:rPr>
              <w:t>云服务</w:t>
            </w:r>
            <w:proofErr w:type="gramEnd"/>
            <w:r w:rsidRPr="00E900DB">
              <w:rPr>
                <w:color w:val="000000" w:themeColor="text1"/>
                <w:lang w:eastAsia="zh-CN"/>
              </w:rPr>
              <w:t>SaaS</w:t>
            </w:r>
            <w:r w:rsidRPr="00E900DB">
              <w:rPr>
                <w:rFonts w:hint="eastAsia"/>
                <w:color w:val="000000" w:themeColor="text1"/>
                <w:lang w:eastAsia="zh-CN"/>
              </w:rPr>
              <w:t>云二级及以上的，得</w:t>
            </w:r>
            <w:r w:rsidRPr="00E900DB">
              <w:rPr>
                <w:color w:val="000000" w:themeColor="text1"/>
                <w:lang w:eastAsia="zh-CN"/>
              </w:rPr>
              <w:t>2</w:t>
            </w:r>
            <w:r w:rsidRPr="00E900DB">
              <w:rPr>
                <w:rFonts w:hint="eastAsia"/>
                <w:color w:val="000000" w:themeColor="text1"/>
                <w:lang w:eastAsia="zh-CN"/>
              </w:rPr>
              <w:t>分，信息技术服务标准符合性证书（</w:t>
            </w:r>
            <w:r w:rsidRPr="00E900DB">
              <w:rPr>
                <w:color w:val="000000" w:themeColor="text1"/>
                <w:lang w:eastAsia="zh-CN"/>
              </w:rPr>
              <w:t>ITSS</w:t>
            </w:r>
            <w:r w:rsidRPr="00E900DB">
              <w:rPr>
                <w:rFonts w:hint="eastAsia"/>
                <w:color w:val="000000" w:themeColor="text1"/>
                <w:lang w:eastAsia="zh-CN"/>
              </w:rPr>
              <w:t>）</w:t>
            </w:r>
            <w:r w:rsidRPr="00E900DB">
              <w:rPr>
                <w:color w:val="000000" w:themeColor="text1"/>
                <w:lang w:eastAsia="zh-CN"/>
              </w:rPr>
              <w:t xml:space="preserve"> </w:t>
            </w:r>
            <w:proofErr w:type="gramStart"/>
            <w:r w:rsidRPr="00E900DB">
              <w:rPr>
                <w:rFonts w:hint="eastAsia"/>
                <w:color w:val="000000" w:themeColor="text1"/>
                <w:lang w:eastAsia="zh-CN"/>
              </w:rPr>
              <w:t>云服务</w:t>
            </w:r>
            <w:proofErr w:type="spellStart"/>
            <w:r w:rsidRPr="00E900DB">
              <w:rPr>
                <w:color w:val="000000" w:themeColor="text1"/>
                <w:lang w:eastAsia="zh-CN"/>
              </w:rPr>
              <w:t>IaaS</w:t>
            </w:r>
            <w:proofErr w:type="spellEnd"/>
            <w:r w:rsidRPr="00E900DB">
              <w:rPr>
                <w:rFonts w:hint="eastAsia"/>
                <w:color w:val="000000" w:themeColor="text1"/>
                <w:lang w:eastAsia="zh-CN"/>
              </w:rPr>
              <w:t>公有云</w:t>
            </w:r>
            <w:proofErr w:type="gramEnd"/>
            <w:r w:rsidRPr="00E900DB">
              <w:rPr>
                <w:rFonts w:hint="eastAsia"/>
                <w:color w:val="000000" w:themeColor="text1"/>
                <w:lang w:eastAsia="zh-CN"/>
              </w:rPr>
              <w:t>一级的，得</w:t>
            </w:r>
            <w:r w:rsidRPr="00E900DB">
              <w:rPr>
                <w:color w:val="000000" w:themeColor="text1"/>
                <w:lang w:eastAsia="zh-CN"/>
              </w:rPr>
              <w:t>2</w:t>
            </w:r>
            <w:r w:rsidRPr="00E900DB">
              <w:rPr>
                <w:rFonts w:hint="eastAsia"/>
                <w:color w:val="000000" w:themeColor="text1"/>
                <w:lang w:eastAsia="zh-CN"/>
              </w:rPr>
              <w:t>分，不提供不得分。（证明材料：提供有效期内的证书复印件并加盖公章）。</w:t>
            </w:r>
            <w:r w:rsidRPr="00E900DB">
              <w:rPr>
                <w:rFonts w:hint="eastAsia"/>
                <w:color w:val="000000" w:themeColor="text1"/>
              </w:rPr>
              <w:t>满分</w:t>
            </w:r>
            <w:r w:rsidRPr="00E900DB">
              <w:rPr>
                <w:color w:val="000000" w:themeColor="text1"/>
              </w:rPr>
              <w:t>4</w:t>
            </w:r>
            <w:r w:rsidRPr="00E900DB">
              <w:rPr>
                <w:rFonts w:hint="eastAsia"/>
                <w:color w:val="000000" w:themeColor="text1"/>
              </w:rPr>
              <w:t>分。</w:t>
            </w:r>
          </w:p>
          <w:p w14:paraId="2F5AF209" w14:textId="77777777" w:rsidR="00281C16" w:rsidRPr="00E900DB" w:rsidRDefault="00281C16">
            <w:pPr>
              <w:spacing w:line="249" w:lineRule="auto"/>
              <w:ind w:right="101"/>
              <w:rPr>
                <w:color w:val="000000" w:themeColor="text1"/>
                <w:kern w:val="0"/>
                <w:sz w:val="22"/>
              </w:rPr>
            </w:pPr>
          </w:p>
        </w:tc>
      </w:tr>
      <w:tr w:rsidR="00E900DB" w:rsidRPr="00E900DB" w14:paraId="0D585D99" w14:textId="77777777">
        <w:trPr>
          <w:trHeight w:val="1104"/>
        </w:trPr>
        <w:tc>
          <w:tcPr>
            <w:tcW w:w="386" w:type="pct"/>
            <w:vMerge/>
            <w:vAlign w:val="bottom"/>
          </w:tcPr>
          <w:p w14:paraId="6C816578" w14:textId="77777777" w:rsidR="00281C16" w:rsidRPr="00E900DB" w:rsidRDefault="00281C16">
            <w:pPr>
              <w:spacing w:after="160" w:line="259" w:lineRule="auto"/>
              <w:rPr>
                <w:color w:val="000000" w:themeColor="text1"/>
                <w:kern w:val="0"/>
                <w:sz w:val="22"/>
              </w:rPr>
            </w:pPr>
          </w:p>
        </w:tc>
        <w:tc>
          <w:tcPr>
            <w:tcW w:w="373" w:type="pct"/>
            <w:vMerge/>
          </w:tcPr>
          <w:p w14:paraId="3B1EA7A0" w14:textId="77777777" w:rsidR="00281C16" w:rsidRPr="00E900DB" w:rsidRDefault="00281C16">
            <w:pPr>
              <w:spacing w:after="160" w:line="259" w:lineRule="auto"/>
              <w:rPr>
                <w:color w:val="000000" w:themeColor="text1"/>
                <w:kern w:val="0"/>
                <w:sz w:val="22"/>
              </w:rPr>
            </w:pPr>
          </w:p>
        </w:tc>
        <w:tc>
          <w:tcPr>
            <w:tcW w:w="1413" w:type="pct"/>
            <w:vAlign w:val="center"/>
          </w:tcPr>
          <w:p w14:paraId="221188B5" w14:textId="7777777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投标人完成类似项目业绩情况（</w:t>
            </w:r>
            <w:r w:rsidRPr="00E900DB">
              <w:rPr>
                <w:color w:val="000000" w:themeColor="text1"/>
                <w:kern w:val="0"/>
                <w:sz w:val="22"/>
                <w:lang w:eastAsia="zh-CN"/>
              </w:rPr>
              <w:t>5</w:t>
            </w:r>
            <w:r w:rsidRPr="00E900DB">
              <w:rPr>
                <w:rFonts w:hint="eastAsia"/>
                <w:color w:val="000000" w:themeColor="text1"/>
                <w:kern w:val="0"/>
                <w:sz w:val="22"/>
                <w:lang w:eastAsia="zh-CN"/>
              </w:rPr>
              <w:t>分）</w:t>
            </w:r>
          </w:p>
        </w:tc>
        <w:tc>
          <w:tcPr>
            <w:tcW w:w="2826" w:type="pct"/>
          </w:tcPr>
          <w:p w14:paraId="15B64A98" w14:textId="77777777" w:rsidR="00281C16" w:rsidRPr="00E900DB" w:rsidRDefault="00472A26">
            <w:pPr>
              <w:spacing w:line="249" w:lineRule="auto"/>
              <w:ind w:right="101"/>
              <w:rPr>
                <w:color w:val="000000" w:themeColor="text1"/>
                <w:kern w:val="0"/>
                <w:sz w:val="22"/>
                <w:lang w:eastAsia="zh-CN"/>
              </w:rPr>
            </w:pPr>
            <w:r w:rsidRPr="00E900DB">
              <w:rPr>
                <w:rFonts w:hint="eastAsia"/>
                <w:color w:val="000000" w:themeColor="text1"/>
                <w:kern w:val="0"/>
                <w:sz w:val="22"/>
                <w:lang w:eastAsia="zh-CN"/>
              </w:rPr>
              <w:t>根据投标人近三年（</w:t>
            </w:r>
            <w:r w:rsidRPr="00E900DB">
              <w:rPr>
                <w:rFonts w:ascii="Calibri" w:eastAsia="Calibri" w:hAnsi="Calibri" w:cs="Calibri"/>
                <w:color w:val="000000" w:themeColor="text1"/>
                <w:kern w:val="0"/>
                <w:sz w:val="22"/>
                <w:lang w:eastAsia="zh-CN"/>
              </w:rPr>
              <w:t xml:space="preserve">2020 </w:t>
            </w:r>
            <w:r w:rsidRPr="00E900DB">
              <w:rPr>
                <w:rFonts w:hint="eastAsia"/>
                <w:color w:val="000000" w:themeColor="text1"/>
                <w:kern w:val="0"/>
                <w:sz w:val="22"/>
                <w:lang w:eastAsia="zh-CN"/>
              </w:rPr>
              <w:t>年</w:t>
            </w:r>
            <w:r w:rsidRPr="00E900DB">
              <w:rPr>
                <w:color w:val="000000" w:themeColor="text1"/>
                <w:kern w:val="0"/>
                <w:sz w:val="22"/>
                <w:lang w:eastAsia="zh-CN"/>
              </w:rPr>
              <w:t xml:space="preserve"> 12</w:t>
            </w:r>
            <w:r w:rsidRPr="00E900DB">
              <w:rPr>
                <w:rFonts w:hint="eastAsia"/>
                <w:color w:val="000000" w:themeColor="text1"/>
                <w:kern w:val="0"/>
                <w:sz w:val="22"/>
                <w:lang w:eastAsia="zh-CN"/>
              </w:rPr>
              <w:t>月至今）中国境内类似项目业绩进行评价，（须提供合同首页、合同金额页、盖章页复印件并加盖本单位公章），提供一个得</w:t>
            </w:r>
            <w:r w:rsidRPr="00E900DB">
              <w:rPr>
                <w:color w:val="000000" w:themeColor="text1"/>
                <w:kern w:val="0"/>
                <w:sz w:val="22"/>
                <w:lang w:eastAsia="zh-CN"/>
              </w:rPr>
              <w:t>1</w:t>
            </w:r>
            <w:r w:rsidRPr="00E900DB">
              <w:rPr>
                <w:rFonts w:hint="eastAsia"/>
                <w:color w:val="000000" w:themeColor="text1"/>
                <w:kern w:val="0"/>
                <w:sz w:val="22"/>
                <w:lang w:eastAsia="zh-CN"/>
              </w:rPr>
              <w:t>分，</w:t>
            </w:r>
            <w:r w:rsidRPr="00E900DB">
              <w:rPr>
                <w:color w:val="000000" w:themeColor="text1"/>
                <w:kern w:val="0"/>
                <w:sz w:val="22"/>
                <w:lang w:eastAsia="zh-CN"/>
              </w:rPr>
              <w:t xml:space="preserve"> </w:t>
            </w:r>
            <w:r w:rsidRPr="00E900DB">
              <w:rPr>
                <w:rFonts w:hint="eastAsia"/>
                <w:color w:val="000000" w:themeColor="text1"/>
                <w:kern w:val="0"/>
                <w:sz w:val="22"/>
                <w:lang w:eastAsia="zh-CN"/>
              </w:rPr>
              <w:t>最多</w:t>
            </w:r>
            <w:r w:rsidRPr="00E900DB">
              <w:rPr>
                <w:color w:val="000000" w:themeColor="text1"/>
                <w:kern w:val="0"/>
                <w:sz w:val="22"/>
                <w:lang w:eastAsia="zh-CN"/>
              </w:rPr>
              <w:t>5</w:t>
            </w:r>
            <w:r w:rsidRPr="00E900DB">
              <w:rPr>
                <w:rFonts w:hint="eastAsia"/>
                <w:color w:val="000000" w:themeColor="text1"/>
                <w:kern w:val="0"/>
                <w:sz w:val="22"/>
                <w:lang w:eastAsia="zh-CN"/>
              </w:rPr>
              <w:t>分。</w:t>
            </w:r>
          </w:p>
        </w:tc>
      </w:tr>
      <w:tr w:rsidR="00E900DB" w:rsidRPr="00E900DB" w14:paraId="3403A0AC" w14:textId="77777777">
        <w:trPr>
          <w:trHeight w:val="1105"/>
        </w:trPr>
        <w:tc>
          <w:tcPr>
            <w:tcW w:w="386" w:type="pct"/>
            <w:vMerge w:val="restart"/>
            <w:vAlign w:val="center"/>
          </w:tcPr>
          <w:p w14:paraId="120B68CA" w14:textId="77777777" w:rsidR="00281C16" w:rsidRPr="00E900DB" w:rsidRDefault="00472A26">
            <w:pPr>
              <w:spacing w:line="259" w:lineRule="auto"/>
              <w:jc w:val="center"/>
              <w:rPr>
                <w:color w:val="000000" w:themeColor="text1"/>
                <w:kern w:val="0"/>
                <w:sz w:val="22"/>
              </w:rPr>
            </w:pPr>
            <w:proofErr w:type="spellStart"/>
            <w:r w:rsidRPr="00E900DB">
              <w:rPr>
                <w:rFonts w:hint="eastAsia"/>
                <w:color w:val="000000" w:themeColor="text1"/>
                <w:kern w:val="0"/>
                <w:sz w:val="22"/>
              </w:rPr>
              <w:t>技术部分</w:t>
            </w:r>
            <w:proofErr w:type="spellEnd"/>
          </w:p>
        </w:tc>
        <w:tc>
          <w:tcPr>
            <w:tcW w:w="373" w:type="pct"/>
            <w:vMerge w:val="restart"/>
            <w:vAlign w:val="center"/>
          </w:tcPr>
          <w:p w14:paraId="5ABFB551" w14:textId="77777777" w:rsidR="00281C16" w:rsidRPr="00E900DB" w:rsidRDefault="00472A26">
            <w:pPr>
              <w:spacing w:line="259" w:lineRule="auto"/>
              <w:rPr>
                <w:color w:val="000000" w:themeColor="text1"/>
                <w:kern w:val="0"/>
                <w:sz w:val="22"/>
              </w:rPr>
            </w:pPr>
            <w:r w:rsidRPr="00E900DB">
              <w:rPr>
                <w:rFonts w:asciiTheme="minorEastAsia" w:eastAsiaTheme="minorEastAsia" w:hAnsiTheme="minorEastAsia" w:cs="Calibri"/>
                <w:color w:val="000000" w:themeColor="text1"/>
                <w:kern w:val="0"/>
                <w:sz w:val="22"/>
              </w:rPr>
              <w:t>45</w:t>
            </w:r>
          </w:p>
        </w:tc>
        <w:tc>
          <w:tcPr>
            <w:tcW w:w="1413" w:type="pct"/>
            <w:vAlign w:val="center"/>
          </w:tcPr>
          <w:p w14:paraId="079BDD83" w14:textId="7777777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对投标人整体服务方案的评价（</w:t>
            </w:r>
            <w:r w:rsidRPr="00E900DB">
              <w:rPr>
                <w:rFonts w:ascii="Calibri" w:eastAsia="Calibri" w:hAnsi="Calibri" w:cs="Calibri"/>
                <w:color w:val="000000" w:themeColor="text1"/>
                <w:kern w:val="0"/>
                <w:sz w:val="22"/>
                <w:lang w:eastAsia="zh-CN"/>
              </w:rPr>
              <w:t xml:space="preserve">20 </w:t>
            </w:r>
            <w:r w:rsidRPr="00E900DB">
              <w:rPr>
                <w:rFonts w:hint="eastAsia"/>
                <w:color w:val="000000" w:themeColor="text1"/>
                <w:kern w:val="0"/>
                <w:sz w:val="22"/>
                <w:lang w:eastAsia="zh-CN"/>
              </w:rPr>
              <w:t>分）</w:t>
            </w:r>
          </w:p>
        </w:tc>
        <w:tc>
          <w:tcPr>
            <w:tcW w:w="2826" w:type="pct"/>
          </w:tcPr>
          <w:p w14:paraId="018DB273" w14:textId="7777777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投标人的方案设计合理细致</w:t>
            </w:r>
            <w:r w:rsidRPr="00E900DB">
              <w:rPr>
                <w:color w:val="000000" w:themeColor="text1"/>
                <w:kern w:val="0"/>
                <w:sz w:val="22"/>
                <w:lang w:eastAsia="zh-CN"/>
              </w:rPr>
              <w:t>,</w:t>
            </w:r>
            <w:r w:rsidRPr="00E900DB">
              <w:rPr>
                <w:rFonts w:hint="eastAsia"/>
                <w:color w:val="000000" w:themeColor="text1"/>
                <w:kern w:val="0"/>
                <w:sz w:val="22"/>
                <w:lang w:eastAsia="zh-CN"/>
              </w:rPr>
              <w:t>无缺项、</w:t>
            </w:r>
            <w:proofErr w:type="gramStart"/>
            <w:r w:rsidRPr="00E900DB">
              <w:rPr>
                <w:rFonts w:hint="eastAsia"/>
                <w:color w:val="000000" w:themeColor="text1"/>
                <w:kern w:val="0"/>
                <w:sz w:val="22"/>
                <w:lang w:eastAsia="zh-CN"/>
              </w:rPr>
              <w:t>漏项得</w:t>
            </w:r>
            <w:r w:rsidRPr="00E900DB">
              <w:rPr>
                <w:color w:val="000000" w:themeColor="text1"/>
                <w:kern w:val="0"/>
                <w:sz w:val="22"/>
                <w:lang w:eastAsia="zh-CN"/>
              </w:rPr>
              <w:t>20</w:t>
            </w:r>
            <w:r w:rsidRPr="00E900DB">
              <w:rPr>
                <w:rFonts w:hint="eastAsia"/>
                <w:color w:val="000000" w:themeColor="text1"/>
                <w:kern w:val="0"/>
                <w:sz w:val="22"/>
                <w:lang w:eastAsia="zh-CN"/>
              </w:rPr>
              <w:t>分</w:t>
            </w:r>
            <w:proofErr w:type="gramEnd"/>
            <w:r w:rsidRPr="00E900DB">
              <w:rPr>
                <w:rFonts w:hint="eastAsia"/>
                <w:color w:val="000000" w:themeColor="text1"/>
                <w:kern w:val="0"/>
                <w:sz w:val="22"/>
                <w:lang w:eastAsia="zh-CN"/>
              </w:rPr>
              <w:t>；方案设计细致，存在轻微缺项、</w:t>
            </w:r>
            <w:proofErr w:type="gramStart"/>
            <w:r w:rsidRPr="00E900DB">
              <w:rPr>
                <w:rFonts w:hint="eastAsia"/>
                <w:color w:val="000000" w:themeColor="text1"/>
                <w:kern w:val="0"/>
                <w:sz w:val="22"/>
                <w:lang w:eastAsia="zh-CN"/>
              </w:rPr>
              <w:t>漏项得</w:t>
            </w:r>
            <w:r w:rsidRPr="00E900DB">
              <w:rPr>
                <w:color w:val="000000" w:themeColor="text1"/>
                <w:kern w:val="0"/>
                <w:sz w:val="22"/>
                <w:lang w:eastAsia="zh-CN"/>
              </w:rPr>
              <w:t>14</w:t>
            </w:r>
            <w:r w:rsidRPr="00E900DB">
              <w:rPr>
                <w:rFonts w:hint="eastAsia"/>
                <w:color w:val="000000" w:themeColor="text1"/>
                <w:kern w:val="0"/>
                <w:sz w:val="22"/>
                <w:lang w:eastAsia="zh-CN"/>
              </w:rPr>
              <w:t>分</w:t>
            </w:r>
            <w:proofErr w:type="gramEnd"/>
            <w:r w:rsidRPr="00E900DB">
              <w:rPr>
                <w:rFonts w:hint="eastAsia"/>
                <w:color w:val="000000" w:themeColor="text1"/>
                <w:kern w:val="0"/>
                <w:sz w:val="22"/>
                <w:lang w:eastAsia="zh-CN"/>
              </w:rPr>
              <w:t>；方案设计一般，存在部分缺项、</w:t>
            </w:r>
            <w:proofErr w:type="gramStart"/>
            <w:r w:rsidRPr="00E900DB">
              <w:rPr>
                <w:rFonts w:hint="eastAsia"/>
                <w:color w:val="000000" w:themeColor="text1"/>
                <w:kern w:val="0"/>
                <w:sz w:val="22"/>
                <w:lang w:eastAsia="zh-CN"/>
              </w:rPr>
              <w:t>漏项得</w:t>
            </w:r>
            <w:r w:rsidRPr="00E900DB">
              <w:rPr>
                <w:color w:val="000000" w:themeColor="text1"/>
                <w:kern w:val="0"/>
                <w:sz w:val="22"/>
                <w:lang w:eastAsia="zh-CN"/>
              </w:rPr>
              <w:t>8</w:t>
            </w:r>
            <w:r w:rsidRPr="00E900DB">
              <w:rPr>
                <w:rFonts w:hint="eastAsia"/>
                <w:color w:val="000000" w:themeColor="text1"/>
                <w:kern w:val="0"/>
                <w:sz w:val="22"/>
                <w:lang w:eastAsia="zh-CN"/>
              </w:rPr>
              <w:t>分</w:t>
            </w:r>
            <w:proofErr w:type="gramEnd"/>
            <w:r w:rsidRPr="00E900DB">
              <w:rPr>
                <w:rFonts w:hint="eastAsia"/>
                <w:color w:val="000000" w:themeColor="text1"/>
                <w:kern w:val="0"/>
                <w:sz w:val="22"/>
                <w:lang w:eastAsia="zh-CN"/>
              </w:rPr>
              <w:t>；方案设计粗糙，存在明显缺项、</w:t>
            </w:r>
            <w:proofErr w:type="gramStart"/>
            <w:r w:rsidRPr="00E900DB">
              <w:rPr>
                <w:rFonts w:hint="eastAsia"/>
                <w:color w:val="000000" w:themeColor="text1"/>
                <w:kern w:val="0"/>
                <w:sz w:val="22"/>
                <w:lang w:eastAsia="zh-CN"/>
              </w:rPr>
              <w:t>漏项得</w:t>
            </w:r>
            <w:r w:rsidRPr="00E900DB">
              <w:rPr>
                <w:color w:val="000000" w:themeColor="text1"/>
                <w:kern w:val="0"/>
                <w:sz w:val="22"/>
                <w:lang w:eastAsia="zh-CN"/>
              </w:rPr>
              <w:t>2</w:t>
            </w:r>
            <w:r w:rsidRPr="00E900DB">
              <w:rPr>
                <w:rFonts w:hint="eastAsia"/>
                <w:color w:val="000000" w:themeColor="text1"/>
                <w:kern w:val="0"/>
                <w:sz w:val="22"/>
                <w:lang w:eastAsia="zh-CN"/>
              </w:rPr>
              <w:t>分</w:t>
            </w:r>
            <w:proofErr w:type="gramEnd"/>
            <w:r w:rsidRPr="00E900DB">
              <w:rPr>
                <w:rFonts w:hint="eastAsia"/>
                <w:color w:val="000000" w:themeColor="text1"/>
                <w:kern w:val="0"/>
                <w:sz w:val="22"/>
                <w:lang w:eastAsia="zh-CN"/>
              </w:rPr>
              <w:t>，未提供得</w:t>
            </w:r>
            <w:r w:rsidRPr="00E900DB">
              <w:rPr>
                <w:color w:val="000000" w:themeColor="text1"/>
                <w:kern w:val="0"/>
                <w:sz w:val="22"/>
                <w:lang w:eastAsia="zh-CN"/>
              </w:rPr>
              <w:t>0</w:t>
            </w:r>
            <w:r w:rsidRPr="00E900DB">
              <w:rPr>
                <w:rFonts w:hint="eastAsia"/>
                <w:color w:val="000000" w:themeColor="text1"/>
                <w:kern w:val="0"/>
                <w:sz w:val="22"/>
                <w:lang w:eastAsia="zh-CN"/>
              </w:rPr>
              <w:t>分。</w:t>
            </w:r>
          </w:p>
        </w:tc>
      </w:tr>
      <w:tr w:rsidR="00E900DB" w:rsidRPr="00E900DB" w14:paraId="0E388915" w14:textId="77777777">
        <w:trPr>
          <w:trHeight w:val="1110"/>
        </w:trPr>
        <w:tc>
          <w:tcPr>
            <w:tcW w:w="386" w:type="pct"/>
            <w:vMerge/>
          </w:tcPr>
          <w:p w14:paraId="0A37B77D" w14:textId="77777777" w:rsidR="00281C16" w:rsidRPr="00E900DB" w:rsidRDefault="00281C16">
            <w:pPr>
              <w:spacing w:after="160" w:line="259" w:lineRule="auto"/>
              <w:rPr>
                <w:color w:val="000000" w:themeColor="text1"/>
                <w:kern w:val="0"/>
                <w:sz w:val="22"/>
                <w:lang w:eastAsia="zh-CN"/>
              </w:rPr>
            </w:pPr>
          </w:p>
        </w:tc>
        <w:tc>
          <w:tcPr>
            <w:tcW w:w="373" w:type="pct"/>
            <w:vMerge/>
          </w:tcPr>
          <w:p w14:paraId="1686DC97" w14:textId="77777777" w:rsidR="00281C16" w:rsidRPr="00E900DB" w:rsidRDefault="00281C16">
            <w:pPr>
              <w:spacing w:after="160" w:line="259" w:lineRule="auto"/>
              <w:rPr>
                <w:color w:val="000000" w:themeColor="text1"/>
                <w:kern w:val="0"/>
                <w:sz w:val="22"/>
                <w:lang w:eastAsia="zh-CN"/>
              </w:rPr>
            </w:pPr>
          </w:p>
        </w:tc>
        <w:tc>
          <w:tcPr>
            <w:tcW w:w="1413" w:type="pct"/>
            <w:vAlign w:val="center"/>
          </w:tcPr>
          <w:p w14:paraId="4EC94217" w14:textId="77F9755C"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对投标人拟投入项目团队的评价（</w:t>
            </w:r>
            <w:r w:rsidRPr="00E900DB">
              <w:rPr>
                <w:rFonts w:asciiTheme="minorEastAsia" w:eastAsiaTheme="minorEastAsia" w:hAnsiTheme="minorEastAsia" w:cs="Calibri"/>
                <w:color w:val="000000" w:themeColor="text1"/>
                <w:kern w:val="0"/>
                <w:sz w:val="22"/>
                <w:lang w:eastAsia="zh-CN"/>
              </w:rPr>
              <w:t>1</w:t>
            </w:r>
            <w:r w:rsidR="004933A4">
              <w:rPr>
                <w:rFonts w:asciiTheme="minorEastAsia" w:eastAsiaTheme="minorEastAsia" w:hAnsiTheme="minorEastAsia" w:cs="Calibri" w:hint="eastAsia"/>
                <w:color w:val="000000" w:themeColor="text1"/>
                <w:kern w:val="0"/>
                <w:sz w:val="22"/>
                <w:lang w:eastAsia="zh-CN"/>
              </w:rPr>
              <w:t>0</w:t>
            </w:r>
            <w:r w:rsidRPr="00E900DB">
              <w:rPr>
                <w:rFonts w:hint="eastAsia"/>
                <w:color w:val="000000" w:themeColor="text1"/>
                <w:kern w:val="0"/>
                <w:sz w:val="22"/>
                <w:lang w:eastAsia="zh-CN"/>
              </w:rPr>
              <w:t>分）</w:t>
            </w:r>
          </w:p>
        </w:tc>
        <w:tc>
          <w:tcPr>
            <w:tcW w:w="2826" w:type="pct"/>
          </w:tcPr>
          <w:p w14:paraId="19F95B84" w14:textId="52EA1748"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根据投标人项目人员安排合理性及满足项目实施需要情况进行评价：科学合理、满足岗位要求并提供优质服务，项目人员具备承担过多</w:t>
            </w:r>
            <w:proofErr w:type="gramStart"/>
            <w:r w:rsidRPr="00E900DB">
              <w:rPr>
                <w:rFonts w:hint="eastAsia"/>
                <w:color w:val="000000" w:themeColor="text1"/>
                <w:kern w:val="0"/>
                <w:sz w:val="22"/>
                <w:lang w:eastAsia="zh-CN"/>
              </w:rPr>
              <w:t>个</w:t>
            </w:r>
            <w:proofErr w:type="gramEnd"/>
            <w:r w:rsidRPr="00E900DB">
              <w:rPr>
                <w:rFonts w:hint="eastAsia"/>
                <w:color w:val="000000" w:themeColor="text1"/>
                <w:kern w:val="0"/>
                <w:sz w:val="22"/>
                <w:lang w:eastAsia="zh-CN"/>
              </w:rPr>
              <w:t>类似项目经验得</w:t>
            </w:r>
            <w:r w:rsidRPr="00E900DB">
              <w:rPr>
                <w:color w:val="000000" w:themeColor="text1"/>
                <w:kern w:val="0"/>
                <w:sz w:val="22"/>
                <w:lang w:eastAsia="zh-CN"/>
              </w:rPr>
              <w:t xml:space="preserve"> </w:t>
            </w:r>
            <w:r w:rsidRPr="00E900DB">
              <w:rPr>
                <w:rFonts w:asciiTheme="minorEastAsia" w:eastAsiaTheme="minorEastAsia" w:hAnsiTheme="minorEastAsia" w:cs="Calibri"/>
                <w:color w:val="000000" w:themeColor="text1"/>
                <w:kern w:val="0"/>
                <w:sz w:val="22"/>
                <w:lang w:eastAsia="zh-CN"/>
              </w:rPr>
              <w:t>1</w:t>
            </w:r>
            <w:r w:rsidR="004933A4">
              <w:rPr>
                <w:rFonts w:asciiTheme="minorEastAsia" w:eastAsiaTheme="minorEastAsia" w:hAnsiTheme="minorEastAsia" w:cs="Calibri" w:hint="eastAsia"/>
                <w:color w:val="000000" w:themeColor="text1"/>
                <w:kern w:val="0"/>
                <w:sz w:val="22"/>
                <w:lang w:eastAsia="zh-CN"/>
              </w:rPr>
              <w:t>0</w:t>
            </w:r>
            <w:r w:rsidRPr="00E900DB">
              <w:rPr>
                <w:rFonts w:hint="eastAsia"/>
                <w:color w:val="000000" w:themeColor="text1"/>
                <w:kern w:val="0"/>
                <w:sz w:val="22"/>
                <w:lang w:eastAsia="zh-CN"/>
              </w:rPr>
              <w:t>分；科学合理、基本满足岗位要求并提供优质服务，项目人员具备承担过少数类似项目经验得</w:t>
            </w:r>
            <w:r w:rsidR="004933A4">
              <w:rPr>
                <w:rFonts w:hint="eastAsia"/>
                <w:color w:val="000000" w:themeColor="text1"/>
                <w:kern w:val="0"/>
                <w:sz w:val="22"/>
                <w:lang w:eastAsia="zh-CN"/>
              </w:rPr>
              <w:t>7</w:t>
            </w:r>
            <w:r w:rsidRPr="00E900DB">
              <w:rPr>
                <w:rFonts w:hint="eastAsia"/>
                <w:color w:val="000000" w:themeColor="text1"/>
                <w:kern w:val="0"/>
                <w:sz w:val="22"/>
                <w:lang w:eastAsia="zh-CN"/>
              </w:rPr>
              <w:t>分；部分满足岗位要求，项目人员具备承担过少数类似项目经验得</w:t>
            </w:r>
            <w:r w:rsidRPr="00E900DB">
              <w:rPr>
                <w:color w:val="000000" w:themeColor="text1"/>
                <w:kern w:val="0"/>
                <w:sz w:val="22"/>
                <w:lang w:eastAsia="zh-CN"/>
              </w:rPr>
              <w:t xml:space="preserve"> </w:t>
            </w:r>
            <w:r w:rsidRPr="00E900DB">
              <w:rPr>
                <w:rFonts w:ascii="Calibri" w:eastAsia="Calibri" w:hAnsi="Calibri" w:cs="Calibri"/>
                <w:color w:val="000000" w:themeColor="text1"/>
                <w:kern w:val="0"/>
                <w:sz w:val="22"/>
                <w:lang w:eastAsia="zh-CN"/>
              </w:rPr>
              <w:t xml:space="preserve">5 </w:t>
            </w:r>
            <w:r w:rsidRPr="00E900DB">
              <w:rPr>
                <w:rFonts w:hint="eastAsia"/>
                <w:color w:val="000000" w:themeColor="text1"/>
                <w:kern w:val="0"/>
                <w:sz w:val="22"/>
                <w:lang w:eastAsia="zh-CN"/>
              </w:rPr>
              <w:t>分；未提供得</w:t>
            </w:r>
            <w:r w:rsidRPr="00E900DB">
              <w:rPr>
                <w:color w:val="000000" w:themeColor="text1"/>
                <w:kern w:val="0"/>
                <w:sz w:val="22"/>
                <w:lang w:eastAsia="zh-CN"/>
              </w:rPr>
              <w:t xml:space="preserve">0 </w:t>
            </w:r>
            <w:r w:rsidRPr="00E900DB">
              <w:rPr>
                <w:rFonts w:hint="eastAsia"/>
                <w:color w:val="000000" w:themeColor="text1"/>
                <w:kern w:val="0"/>
                <w:sz w:val="22"/>
                <w:lang w:eastAsia="zh-CN"/>
              </w:rPr>
              <w:t>分。</w:t>
            </w:r>
          </w:p>
        </w:tc>
      </w:tr>
      <w:tr w:rsidR="00E900DB" w:rsidRPr="00E900DB" w14:paraId="7AF03085" w14:textId="77777777">
        <w:trPr>
          <w:trHeight w:val="1376"/>
        </w:trPr>
        <w:tc>
          <w:tcPr>
            <w:tcW w:w="386" w:type="pct"/>
            <w:vMerge/>
          </w:tcPr>
          <w:p w14:paraId="29EFB1F6" w14:textId="77777777" w:rsidR="00281C16" w:rsidRPr="00E900DB" w:rsidRDefault="00281C16">
            <w:pPr>
              <w:spacing w:after="160" w:line="259" w:lineRule="auto"/>
              <w:rPr>
                <w:color w:val="000000" w:themeColor="text1"/>
                <w:kern w:val="0"/>
                <w:sz w:val="22"/>
                <w:lang w:eastAsia="zh-CN"/>
              </w:rPr>
            </w:pPr>
          </w:p>
        </w:tc>
        <w:tc>
          <w:tcPr>
            <w:tcW w:w="373" w:type="pct"/>
            <w:vMerge/>
          </w:tcPr>
          <w:p w14:paraId="6B8B0135" w14:textId="77777777" w:rsidR="00281C16" w:rsidRPr="00E900DB" w:rsidRDefault="00281C16">
            <w:pPr>
              <w:spacing w:after="160" w:line="259" w:lineRule="auto"/>
              <w:rPr>
                <w:color w:val="000000" w:themeColor="text1"/>
                <w:kern w:val="0"/>
                <w:sz w:val="22"/>
                <w:lang w:eastAsia="zh-CN"/>
              </w:rPr>
            </w:pPr>
          </w:p>
        </w:tc>
        <w:tc>
          <w:tcPr>
            <w:tcW w:w="1413" w:type="pct"/>
            <w:vAlign w:val="center"/>
          </w:tcPr>
          <w:p w14:paraId="4EBA3C19" w14:textId="7777777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对投标人服务方案和保障措施的评价（</w:t>
            </w:r>
            <w:r w:rsidRPr="00E900DB">
              <w:rPr>
                <w:rFonts w:ascii="Calibri" w:eastAsia="Calibri" w:hAnsi="Calibri" w:cs="Calibri"/>
                <w:color w:val="000000" w:themeColor="text1"/>
                <w:kern w:val="0"/>
                <w:sz w:val="22"/>
                <w:lang w:eastAsia="zh-CN"/>
              </w:rPr>
              <w:t xml:space="preserve">10 </w:t>
            </w:r>
            <w:r w:rsidRPr="00E900DB">
              <w:rPr>
                <w:rFonts w:hint="eastAsia"/>
                <w:color w:val="000000" w:themeColor="text1"/>
                <w:kern w:val="0"/>
                <w:sz w:val="22"/>
                <w:lang w:eastAsia="zh-CN"/>
              </w:rPr>
              <w:t>分）</w:t>
            </w:r>
          </w:p>
        </w:tc>
        <w:tc>
          <w:tcPr>
            <w:tcW w:w="2826" w:type="pct"/>
          </w:tcPr>
          <w:p w14:paraId="59A06FDC" w14:textId="7777777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投标人提供的服务方案和保障措施严密、针对性强、切实可行得</w:t>
            </w:r>
            <w:r w:rsidRPr="00E900DB">
              <w:rPr>
                <w:color w:val="000000" w:themeColor="text1"/>
                <w:kern w:val="0"/>
                <w:sz w:val="22"/>
                <w:lang w:eastAsia="zh-CN"/>
              </w:rPr>
              <w:t>10</w:t>
            </w:r>
            <w:r w:rsidRPr="00E900DB">
              <w:rPr>
                <w:rFonts w:hint="eastAsia"/>
                <w:color w:val="000000" w:themeColor="text1"/>
                <w:kern w:val="0"/>
                <w:sz w:val="22"/>
                <w:lang w:eastAsia="zh-CN"/>
              </w:rPr>
              <w:t>分；投标人提供的服务承诺和保障措施合理、基本可行得</w:t>
            </w:r>
            <w:r w:rsidRPr="00E900DB">
              <w:rPr>
                <w:color w:val="000000" w:themeColor="text1"/>
                <w:kern w:val="0"/>
                <w:sz w:val="22"/>
                <w:lang w:eastAsia="zh-CN"/>
              </w:rPr>
              <w:t>7</w:t>
            </w:r>
            <w:r w:rsidRPr="00E900DB">
              <w:rPr>
                <w:rFonts w:hint="eastAsia"/>
                <w:color w:val="000000" w:themeColor="text1"/>
                <w:kern w:val="0"/>
                <w:sz w:val="22"/>
                <w:lang w:eastAsia="zh-CN"/>
              </w:rPr>
              <w:t>分；投标人提供的服务承诺和保障措施基本合理、部分可行得</w:t>
            </w:r>
            <w:r w:rsidRPr="00E900DB">
              <w:rPr>
                <w:color w:val="000000" w:themeColor="text1"/>
                <w:kern w:val="0"/>
                <w:sz w:val="22"/>
                <w:lang w:eastAsia="zh-CN"/>
              </w:rPr>
              <w:t>4</w:t>
            </w:r>
            <w:r w:rsidRPr="00E900DB">
              <w:rPr>
                <w:rFonts w:hint="eastAsia"/>
                <w:color w:val="000000" w:themeColor="text1"/>
                <w:kern w:val="0"/>
                <w:sz w:val="22"/>
                <w:lang w:eastAsia="zh-CN"/>
              </w:rPr>
              <w:t>分；投标人提供的服务承诺和保障措施不合理、不可行得</w:t>
            </w:r>
            <w:r w:rsidRPr="00E900DB">
              <w:rPr>
                <w:color w:val="000000" w:themeColor="text1"/>
                <w:kern w:val="0"/>
                <w:sz w:val="22"/>
                <w:lang w:eastAsia="zh-CN"/>
              </w:rPr>
              <w:t>1</w:t>
            </w:r>
            <w:r w:rsidRPr="00E900DB">
              <w:rPr>
                <w:rFonts w:hint="eastAsia"/>
                <w:color w:val="000000" w:themeColor="text1"/>
                <w:kern w:val="0"/>
                <w:sz w:val="22"/>
                <w:lang w:eastAsia="zh-CN"/>
              </w:rPr>
              <w:t>分，未提供得</w:t>
            </w:r>
            <w:r w:rsidRPr="00E900DB">
              <w:rPr>
                <w:color w:val="000000" w:themeColor="text1"/>
                <w:kern w:val="0"/>
                <w:sz w:val="22"/>
                <w:lang w:eastAsia="zh-CN"/>
              </w:rPr>
              <w:t>0</w:t>
            </w:r>
            <w:r w:rsidRPr="00E900DB">
              <w:rPr>
                <w:rFonts w:hint="eastAsia"/>
                <w:color w:val="000000" w:themeColor="text1"/>
                <w:kern w:val="0"/>
                <w:sz w:val="22"/>
                <w:lang w:eastAsia="zh-CN"/>
              </w:rPr>
              <w:t>分。</w:t>
            </w:r>
          </w:p>
        </w:tc>
      </w:tr>
      <w:tr w:rsidR="00E900DB" w:rsidRPr="00E900DB" w14:paraId="6080F3EF" w14:textId="77777777">
        <w:trPr>
          <w:trHeight w:val="1384"/>
        </w:trPr>
        <w:tc>
          <w:tcPr>
            <w:tcW w:w="386" w:type="pct"/>
            <w:vMerge/>
          </w:tcPr>
          <w:p w14:paraId="6B826A35" w14:textId="77777777" w:rsidR="00281C16" w:rsidRPr="00E900DB" w:rsidRDefault="00281C16">
            <w:pPr>
              <w:spacing w:after="160" w:line="259" w:lineRule="auto"/>
              <w:rPr>
                <w:color w:val="000000" w:themeColor="text1"/>
                <w:kern w:val="0"/>
                <w:sz w:val="22"/>
                <w:lang w:eastAsia="zh-CN"/>
              </w:rPr>
            </w:pPr>
          </w:p>
        </w:tc>
        <w:tc>
          <w:tcPr>
            <w:tcW w:w="373" w:type="pct"/>
            <w:vMerge/>
          </w:tcPr>
          <w:p w14:paraId="053151E4" w14:textId="77777777" w:rsidR="00281C16" w:rsidRPr="00E900DB" w:rsidRDefault="00281C16">
            <w:pPr>
              <w:spacing w:after="160" w:line="259" w:lineRule="auto"/>
              <w:rPr>
                <w:color w:val="000000" w:themeColor="text1"/>
                <w:kern w:val="0"/>
                <w:sz w:val="22"/>
                <w:lang w:eastAsia="zh-CN"/>
              </w:rPr>
            </w:pPr>
          </w:p>
        </w:tc>
        <w:tc>
          <w:tcPr>
            <w:tcW w:w="1413" w:type="pct"/>
            <w:vAlign w:val="center"/>
          </w:tcPr>
          <w:p w14:paraId="501F5B30" w14:textId="0A5DB2D7" w:rsidR="00281C16" w:rsidRPr="00E900DB" w:rsidRDefault="00472A26">
            <w:pPr>
              <w:spacing w:line="259" w:lineRule="auto"/>
              <w:rPr>
                <w:color w:val="000000" w:themeColor="text1"/>
                <w:kern w:val="0"/>
                <w:sz w:val="22"/>
                <w:lang w:eastAsia="zh-CN"/>
              </w:rPr>
            </w:pPr>
            <w:r w:rsidRPr="00E900DB">
              <w:rPr>
                <w:rFonts w:hint="eastAsia"/>
                <w:color w:val="000000" w:themeColor="text1"/>
                <w:kern w:val="0"/>
                <w:sz w:val="22"/>
                <w:lang w:eastAsia="zh-CN"/>
              </w:rPr>
              <w:t>对投标人拟采取的应急预案</w:t>
            </w:r>
            <w:r w:rsidRPr="00E900DB">
              <w:rPr>
                <w:rFonts w:ascii="Calibri" w:eastAsia="Calibri" w:hAnsi="Calibri" w:cs="Calibri"/>
                <w:color w:val="000000" w:themeColor="text1"/>
                <w:kern w:val="0"/>
                <w:sz w:val="22"/>
                <w:lang w:eastAsia="zh-CN"/>
              </w:rPr>
              <w:t>(</w:t>
            </w:r>
            <w:r w:rsidRPr="00E900DB">
              <w:rPr>
                <w:rFonts w:hint="eastAsia"/>
                <w:color w:val="000000" w:themeColor="text1"/>
                <w:kern w:val="0"/>
                <w:sz w:val="22"/>
                <w:lang w:eastAsia="zh-CN"/>
              </w:rPr>
              <w:t>系统故障、人员更替</w:t>
            </w:r>
            <w:r w:rsidRPr="00E900DB">
              <w:rPr>
                <w:rFonts w:ascii="Calibri" w:eastAsia="Calibri" w:hAnsi="Calibri" w:cs="Calibri"/>
                <w:color w:val="000000" w:themeColor="text1"/>
                <w:kern w:val="0"/>
                <w:sz w:val="22"/>
                <w:lang w:eastAsia="zh-CN"/>
              </w:rPr>
              <w:t>)</w:t>
            </w:r>
            <w:r w:rsidRPr="00E900DB">
              <w:rPr>
                <w:rFonts w:hint="eastAsia"/>
                <w:color w:val="000000" w:themeColor="text1"/>
                <w:kern w:val="0"/>
                <w:sz w:val="22"/>
                <w:lang w:eastAsia="zh-CN"/>
              </w:rPr>
              <w:t>的评价（</w:t>
            </w:r>
            <w:r w:rsidR="004933A4">
              <w:rPr>
                <w:rFonts w:asciiTheme="minorEastAsia" w:eastAsiaTheme="minorEastAsia" w:hAnsiTheme="minorEastAsia" w:cs="Calibri" w:hint="eastAsia"/>
                <w:color w:val="000000" w:themeColor="text1"/>
                <w:kern w:val="0"/>
                <w:sz w:val="22"/>
                <w:lang w:eastAsia="zh-CN"/>
              </w:rPr>
              <w:t>5</w:t>
            </w:r>
            <w:r w:rsidRPr="00E900DB">
              <w:rPr>
                <w:rFonts w:hint="eastAsia"/>
                <w:color w:val="000000" w:themeColor="text1"/>
                <w:kern w:val="0"/>
                <w:sz w:val="22"/>
                <w:lang w:eastAsia="zh-CN"/>
              </w:rPr>
              <w:t>分）</w:t>
            </w:r>
          </w:p>
        </w:tc>
        <w:tc>
          <w:tcPr>
            <w:tcW w:w="2826" w:type="pct"/>
          </w:tcPr>
          <w:p w14:paraId="5DFA2597" w14:textId="2AF3B11D" w:rsidR="00281C16" w:rsidRPr="00E900DB" w:rsidRDefault="00472A26" w:rsidP="004933A4">
            <w:pPr>
              <w:spacing w:line="239" w:lineRule="auto"/>
              <w:rPr>
                <w:color w:val="000000" w:themeColor="text1"/>
                <w:kern w:val="0"/>
                <w:sz w:val="22"/>
                <w:lang w:eastAsia="zh-CN"/>
              </w:rPr>
            </w:pPr>
            <w:r w:rsidRPr="00E900DB">
              <w:rPr>
                <w:rFonts w:hint="eastAsia"/>
                <w:color w:val="000000" w:themeColor="text1"/>
                <w:kern w:val="0"/>
                <w:sz w:val="22"/>
                <w:lang w:eastAsia="zh-CN"/>
              </w:rPr>
              <w:t>项目具有应急预案，且细致合理、针对性强，出现问题，能及时实施应对措施得</w:t>
            </w:r>
            <w:r w:rsidRPr="00E900DB">
              <w:rPr>
                <w:color w:val="000000" w:themeColor="text1"/>
                <w:kern w:val="0"/>
                <w:sz w:val="22"/>
                <w:lang w:eastAsia="zh-CN"/>
              </w:rPr>
              <w:t>5</w:t>
            </w:r>
            <w:r w:rsidRPr="00E900DB">
              <w:rPr>
                <w:rFonts w:hint="eastAsia"/>
                <w:color w:val="000000" w:themeColor="text1"/>
                <w:kern w:val="0"/>
                <w:sz w:val="22"/>
                <w:lang w:eastAsia="zh-CN"/>
              </w:rPr>
              <w:t>分；项目具有应急预案，针对性一般得</w:t>
            </w:r>
            <w:r w:rsidR="004933A4">
              <w:rPr>
                <w:rFonts w:hint="eastAsia"/>
                <w:color w:val="000000" w:themeColor="text1"/>
                <w:kern w:val="0"/>
                <w:sz w:val="22"/>
                <w:lang w:eastAsia="zh-CN"/>
              </w:rPr>
              <w:t>4</w:t>
            </w:r>
            <w:r w:rsidRPr="00E900DB">
              <w:rPr>
                <w:rFonts w:hint="eastAsia"/>
                <w:color w:val="000000" w:themeColor="text1"/>
                <w:kern w:val="0"/>
                <w:sz w:val="22"/>
                <w:lang w:eastAsia="zh-CN"/>
              </w:rPr>
              <w:t>分；项目具有应急预案，相对简单、针对性弱得</w:t>
            </w:r>
            <w:r w:rsidR="004933A4">
              <w:rPr>
                <w:rFonts w:hint="eastAsia"/>
                <w:color w:val="000000" w:themeColor="text1"/>
                <w:kern w:val="0"/>
                <w:sz w:val="22"/>
                <w:lang w:eastAsia="zh-CN"/>
              </w:rPr>
              <w:t>3</w:t>
            </w:r>
            <w:bookmarkStart w:id="3" w:name="_GoBack"/>
            <w:bookmarkEnd w:id="3"/>
            <w:r w:rsidRPr="00E900DB">
              <w:rPr>
                <w:rFonts w:hint="eastAsia"/>
                <w:color w:val="000000" w:themeColor="text1"/>
                <w:kern w:val="0"/>
                <w:sz w:val="22"/>
                <w:lang w:eastAsia="zh-CN"/>
              </w:rPr>
              <w:t>分；项目具有应急预案，但简单且不具有针对性得</w:t>
            </w:r>
            <w:r w:rsidRPr="00E900DB">
              <w:rPr>
                <w:color w:val="000000" w:themeColor="text1"/>
                <w:kern w:val="0"/>
                <w:sz w:val="22"/>
                <w:lang w:eastAsia="zh-CN"/>
              </w:rPr>
              <w:t>1</w:t>
            </w:r>
            <w:r w:rsidRPr="00E900DB">
              <w:rPr>
                <w:rFonts w:hint="eastAsia"/>
                <w:color w:val="000000" w:themeColor="text1"/>
                <w:kern w:val="0"/>
                <w:sz w:val="22"/>
                <w:lang w:eastAsia="zh-CN"/>
              </w:rPr>
              <w:t>分；未提供得</w:t>
            </w:r>
            <w:r w:rsidRPr="00E900DB">
              <w:rPr>
                <w:color w:val="000000" w:themeColor="text1"/>
                <w:kern w:val="0"/>
                <w:sz w:val="22"/>
                <w:lang w:eastAsia="zh-CN"/>
              </w:rPr>
              <w:t>0</w:t>
            </w:r>
            <w:r w:rsidRPr="00E900DB">
              <w:rPr>
                <w:rFonts w:hint="eastAsia"/>
                <w:color w:val="000000" w:themeColor="text1"/>
                <w:kern w:val="0"/>
                <w:sz w:val="22"/>
                <w:lang w:eastAsia="zh-CN"/>
              </w:rPr>
              <w:t>分。</w:t>
            </w:r>
          </w:p>
        </w:tc>
      </w:tr>
    </w:tbl>
    <w:p w14:paraId="4E1B0F1C" w14:textId="77777777" w:rsidR="00281C16" w:rsidRPr="00E900DB" w:rsidRDefault="00281C16">
      <w:pPr>
        <w:widowControl/>
        <w:spacing w:line="288" w:lineRule="auto"/>
        <w:jc w:val="left"/>
        <w:rPr>
          <w:rFonts w:ascii="宋体" w:hAnsi="宋体"/>
          <w:color w:val="000000" w:themeColor="text1"/>
          <w:szCs w:val="21"/>
        </w:rPr>
      </w:pPr>
    </w:p>
    <w:p w14:paraId="7F1F859A" w14:textId="77777777" w:rsidR="00281C16" w:rsidRPr="00E900DB" w:rsidRDefault="00281C16">
      <w:pPr>
        <w:widowControl/>
        <w:spacing w:line="288" w:lineRule="auto"/>
        <w:jc w:val="left"/>
        <w:rPr>
          <w:rFonts w:ascii="宋体" w:hAnsi="宋体"/>
          <w:color w:val="000000" w:themeColor="text1"/>
          <w:szCs w:val="21"/>
        </w:rPr>
      </w:pPr>
    </w:p>
    <w:p w14:paraId="77555C61" w14:textId="77777777" w:rsidR="00281C16" w:rsidRPr="00E900DB" w:rsidRDefault="00472A26">
      <w:pPr>
        <w:widowControl/>
        <w:spacing w:line="288" w:lineRule="auto"/>
        <w:jc w:val="left"/>
        <w:rPr>
          <w:rFonts w:ascii="宋体" w:hAnsi="宋体"/>
          <w:color w:val="000000" w:themeColor="text1"/>
          <w:szCs w:val="21"/>
        </w:rPr>
      </w:pPr>
      <w:r w:rsidRPr="00E900DB">
        <w:rPr>
          <w:rFonts w:ascii="宋体" w:hAnsi="宋体" w:hint="eastAsia"/>
          <w:color w:val="000000" w:themeColor="text1"/>
          <w:szCs w:val="21"/>
        </w:rPr>
        <w:t>六、合同（合同以实际为准）及廉洁模板</w:t>
      </w:r>
    </w:p>
    <w:p w14:paraId="20C5E39C" w14:textId="77777777" w:rsidR="00281C16" w:rsidRPr="00E900DB" w:rsidRDefault="00281C16">
      <w:pPr>
        <w:widowControl/>
        <w:spacing w:line="288" w:lineRule="auto"/>
        <w:jc w:val="left"/>
        <w:rPr>
          <w:rFonts w:ascii="宋体" w:hAnsi="宋体"/>
          <w:color w:val="000000" w:themeColor="text1"/>
          <w:szCs w:val="21"/>
        </w:rPr>
      </w:pPr>
    </w:p>
    <w:p w14:paraId="62B9A093" w14:textId="77777777" w:rsidR="00281C16" w:rsidRPr="00E900DB" w:rsidRDefault="00281C16">
      <w:pPr>
        <w:rPr>
          <w:rFonts w:ascii="楷体" w:eastAsia="楷体" w:hAnsi="楷体" w:cs="Calibri"/>
          <w:color w:val="000000" w:themeColor="text1"/>
          <w:szCs w:val="21"/>
        </w:rPr>
      </w:pPr>
    </w:p>
    <w:p w14:paraId="06521D7E" w14:textId="77777777" w:rsidR="00281C16" w:rsidRPr="00E900DB" w:rsidRDefault="00281C16">
      <w:pPr>
        <w:spacing w:line="360" w:lineRule="auto"/>
        <w:jc w:val="center"/>
        <w:rPr>
          <w:rFonts w:ascii="楷体" w:eastAsia="楷体" w:hAnsi="楷体" w:cs="Calibri"/>
          <w:b/>
          <w:color w:val="000000" w:themeColor="text1"/>
          <w:sz w:val="36"/>
          <w:szCs w:val="21"/>
        </w:rPr>
      </w:pPr>
    </w:p>
    <w:p w14:paraId="17422871" w14:textId="77777777" w:rsidR="00281C16" w:rsidRPr="00E900DB" w:rsidRDefault="00472A26">
      <w:pPr>
        <w:spacing w:line="360" w:lineRule="auto"/>
        <w:jc w:val="center"/>
        <w:rPr>
          <w:rFonts w:ascii="楷体" w:eastAsia="楷体" w:hAnsi="楷体" w:cs="Calibri"/>
          <w:b/>
          <w:color w:val="000000" w:themeColor="text1"/>
          <w:sz w:val="36"/>
          <w:szCs w:val="21"/>
        </w:rPr>
      </w:pPr>
      <w:r w:rsidRPr="00E900DB">
        <w:rPr>
          <w:rFonts w:ascii="楷体" w:eastAsia="楷体" w:hAnsi="楷体" w:cs="Calibri" w:hint="eastAsia"/>
          <w:b/>
          <w:color w:val="000000" w:themeColor="text1"/>
          <w:sz w:val="36"/>
          <w:szCs w:val="21"/>
        </w:rPr>
        <w:t>北京大学人民医院</w:t>
      </w:r>
    </w:p>
    <w:p w14:paraId="60163D55" w14:textId="77777777" w:rsidR="00281C16" w:rsidRPr="00E900DB" w:rsidRDefault="00472A26">
      <w:pPr>
        <w:jc w:val="center"/>
        <w:rPr>
          <w:rFonts w:ascii="楷体" w:eastAsia="楷体" w:hAnsi="楷体" w:cs="Calibri"/>
          <w:b/>
          <w:color w:val="000000" w:themeColor="text1"/>
          <w:sz w:val="36"/>
          <w:szCs w:val="36"/>
        </w:rPr>
      </w:pPr>
      <w:r w:rsidRPr="00E900DB">
        <w:rPr>
          <w:rFonts w:ascii="楷体" w:eastAsia="楷体" w:hAnsi="楷体" w:cs="Calibri" w:hint="eastAsia"/>
          <w:b/>
          <w:color w:val="000000" w:themeColor="text1"/>
          <w:sz w:val="36"/>
          <w:szCs w:val="36"/>
        </w:rPr>
        <w:t>×××合同</w:t>
      </w:r>
    </w:p>
    <w:p w14:paraId="503BCE41" w14:textId="77777777" w:rsidR="00281C16" w:rsidRPr="00E900DB" w:rsidRDefault="00281C16">
      <w:pPr>
        <w:rPr>
          <w:rFonts w:ascii="楷体" w:eastAsia="楷体" w:hAnsi="楷体" w:cs="Calibri"/>
          <w:color w:val="000000" w:themeColor="text1"/>
          <w:szCs w:val="21"/>
        </w:rPr>
      </w:pPr>
    </w:p>
    <w:p w14:paraId="21646E6E" w14:textId="77777777" w:rsidR="00281C16" w:rsidRPr="00E900DB" w:rsidRDefault="00281C16">
      <w:pPr>
        <w:rPr>
          <w:rFonts w:ascii="楷体" w:eastAsia="楷体" w:hAnsi="楷体" w:cs="Calibri"/>
          <w:color w:val="000000" w:themeColor="text1"/>
          <w:szCs w:val="21"/>
        </w:rPr>
      </w:pPr>
    </w:p>
    <w:p w14:paraId="24ED2B22" w14:textId="77777777" w:rsidR="00281C16" w:rsidRPr="00E900DB" w:rsidRDefault="00281C16">
      <w:pPr>
        <w:rPr>
          <w:rFonts w:ascii="楷体" w:eastAsia="楷体" w:hAnsi="楷体" w:cs="Calibri"/>
          <w:color w:val="000000" w:themeColor="text1"/>
          <w:sz w:val="28"/>
          <w:szCs w:val="21"/>
        </w:rPr>
      </w:pPr>
    </w:p>
    <w:p w14:paraId="399C8188"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 xml:space="preserve">甲      方： 北京大学人民医院         合同编号：                        </w:t>
      </w:r>
    </w:p>
    <w:p w14:paraId="44221180"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地      址： 北京市西城区西直门南大街11号</w:t>
      </w:r>
    </w:p>
    <w:p w14:paraId="6A064632"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 xml:space="preserve">法定代表人： 王 俊                    邮  编：100044            </w:t>
      </w:r>
    </w:p>
    <w:p w14:paraId="0DBFDF2F"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电      话：  010-88326666            传  真： 010-68333362</w:t>
      </w:r>
    </w:p>
    <w:p w14:paraId="14E1BA96"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 xml:space="preserve">   </w:t>
      </w:r>
    </w:p>
    <w:p w14:paraId="32BFBBEC" w14:textId="77777777" w:rsidR="00281C16" w:rsidRPr="00E900DB" w:rsidRDefault="00281C16">
      <w:pPr>
        <w:rPr>
          <w:rFonts w:ascii="楷体" w:eastAsia="楷体" w:hAnsi="楷体" w:cs="Calibri"/>
          <w:color w:val="000000" w:themeColor="text1"/>
          <w:sz w:val="28"/>
          <w:szCs w:val="21"/>
        </w:rPr>
      </w:pPr>
    </w:p>
    <w:p w14:paraId="009925C1" w14:textId="77777777" w:rsidR="00281C16" w:rsidRPr="00E900DB" w:rsidRDefault="00281C16">
      <w:pPr>
        <w:rPr>
          <w:rFonts w:ascii="楷体" w:eastAsia="楷体" w:hAnsi="楷体" w:cs="Calibri"/>
          <w:color w:val="000000" w:themeColor="text1"/>
          <w:sz w:val="28"/>
          <w:szCs w:val="21"/>
        </w:rPr>
      </w:pPr>
    </w:p>
    <w:p w14:paraId="0E4A0880"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乙      方： ×××××</w:t>
      </w:r>
    </w:p>
    <w:p w14:paraId="4934D07F"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 xml:space="preserve">地      址：                      </w:t>
      </w:r>
    </w:p>
    <w:p w14:paraId="0A2F6DBF"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 xml:space="preserve">法定代表人：                         邮    编：        </w:t>
      </w:r>
    </w:p>
    <w:p w14:paraId="5891ECD6"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 xml:space="preserve">电      话：                         传    真：       </w:t>
      </w:r>
    </w:p>
    <w:p w14:paraId="7137AD46" w14:textId="77777777" w:rsidR="00281C16" w:rsidRPr="00E900DB" w:rsidRDefault="00472A26">
      <w:pPr>
        <w:rPr>
          <w:rFonts w:ascii="楷体" w:eastAsia="楷体" w:hAnsi="楷体" w:cs="Calibri"/>
          <w:color w:val="000000" w:themeColor="text1"/>
          <w:sz w:val="28"/>
          <w:szCs w:val="21"/>
        </w:rPr>
      </w:pPr>
      <w:r w:rsidRPr="00E900DB">
        <w:rPr>
          <w:rFonts w:ascii="楷体" w:eastAsia="楷体" w:hAnsi="楷体" w:cs="Calibri" w:hint="eastAsia"/>
          <w:color w:val="000000" w:themeColor="text1"/>
          <w:sz w:val="28"/>
          <w:szCs w:val="21"/>
        </w:rPr>
        <w:t>税务登记号 ：</w:t>
      </w:r>
      <w:r w:rsidRPr="00E900DB">
        <w:rPr>
          <w:rFonts w:ascii="楷体" w:eastAsia="楷体" w:hAnsi="楷体" w:cs="Calibri"/>
          <w:color w:val="000000" w:themeColor="text1"/>
          <w:sz w:val="28"/>
          <w:szCs w:val="21"/>
        </w:rPr>
        <w:t xml:space="preserve"> </w:t>
      </w:r>
    </w:p>
    <w:p w14:paraId="7FFF46F8" w14:textId="77777777" w:rsidR="00281C16" w:rsidRPr="00E900DB" w:rsidRDefault="00472A26">
      <w:pPr>
        <w:rPr>
          <w:rFonts w:ascii="楷体" w:eastAsia="楷体" w:hAnsi="楷体" w:cs="Calibri"/>
          <w:b/>
          <w:color w:val="000000" w:themeColor="text1"/>
          <w:sz w:val="28"/>
          <w:szCs w:val="21"/>
        </w:rPr>
      </w:pPr>
      <w:r w:rsidRPr="00E900DB">
        <w:rPr>
          <w:rFonts w:ascii="楷体" w:eastAsia="楷体" w:hAnsi="楷体" w:cs="Calibri" w:hint="eastAsia"/>
          <w:color w:val="000000" w:themeColor="text1"/>
          <w:sz w:val="28"/>
          <w:szCs w:val="21"/>
        </w:rPr>
        <w:t>开  户  行：                         帐    号：</w:t>
      </w:r>
      <w:r w:rsidRPr="00E900DB">
        <w:rPr>
          <w:rFonts w:ascii="楷体" w:eastAsia="楷体" w:hAnsi="楷体" w:cs="Calibri"/>
          <w:b/>
          <w:color w:val="000000" w:themeColor="text1"/>
          <w:sz w:val="28"/>
          <w:szCs w:val="21"/>
        </w:rPr>
        <w:t xml:space="preserve"> </w:t>
      </w:r>
    </w:p>
    <w:p w14:paraId="7F52918D" w14:textId="77777777" w:rsidR="00281C16" w:rsidRPr="00E900DB" w:rsidRDefault="00472A26">
      <w:pPr>
        <w:rPr>
          <w:rFonts w:ascii="楷体" w:eastAsia="楷体" w:hAnsi="楷体" w:cs="Calibri"/>
          <w:b/>
          <w:color w:val="000000" w:themeColor="text1"/>
          <w:sz w:val="28"/>
          <w:szCs w:val="21"/>
        </w:rPr>
      </w:pPr>
      <w:r w:rsidRPr="00E900DB">
        <w:rPr>
          <w:rFonts w:ascii="楷体" w:eastAsia="楷体" w:hAnsi="楷体" w:cs="Calibri" w:hint="eastAsia"/>
          <w:b/>
          <w:color w:val="000000" w:themeColor="text1"/>
          <w:sz w:val="28"/>
          <w:szCs w:val="21"/>
        </w:rPr>
        <w:t xml:space="preserve">   </w:t>
      </w:r>
    </w:p>
    <w:p w14:paraId="1DA6B8FF" w14:textId="77777777" w:rsidR="00281C16" w:rsidRPr="00E900DB" w:rsidRDefault="00281C16">
      <w:pPr>
        <w:rPr>
          <w:rFonts w:ascii="楷体" w:eastAsia="楷体" w:hAnsi="楷体" w:cs="Calibri"/>
          <w:b/>
          <w:color w:val="000000" w:themeColor="text1"/>
          <w:sz w:val="28"/>
          <w:szCs w:val="21"/>
        </w:rPr>
      </w:pPr>
    </w:p>
    <w:p w14:paraId="2013E255" w14:textId="77777777" w:rsidR="00281C16" w:rsidRPr="00E900DB" w:rsidRDefault="00281C16">
      <w:pPr>
        <w:rPr>
          <w:rFonts w:ascii="楷体" w:eastAsia="楷体" w:hAnsi="楷体" w:cs="Calibri"/>
          <w:color w:val="000000" w:themeColor="text1"/>
          <w:szCs w:val="21"/>
        </w:rPr>
      </w:pPr>
    </w:p>
    <w:p w14:paraId="35DEAC99" w14:textId="77777777" w:rsidR="00281C16" w:rsidRPr="00E900DB" w:rsidRDefault="00281C16">
      <w:pPr>
        <w:rPr>
          <w:rFonts w:ascii="楷体" w:eastAsia="楷体" w:hAnsi="楷体" w:cs="Calibri"/>
          <w:color w:val="000000" w:themeColor="text1"/>
          <w:szCs w:val="21"/>
        </w:rPr>
      </w:pPr>
    </w:p>
    <w:p w14:paraId="3A903BA1" w14:textId="77777777" w:rsidR="00281C16" w:rsidRPr="00E900DB" w:rsidRDefault="00281C16">
      <w:pPr>
        <w:rPr>
          <w:rFonts w:ascii="楷体" w:eastAsia="楷体" w:hAnsi="楷体" w:cs="Calibri"/>
          <w:color w:val="000000" w:themeColor="text1"/>
          <w:szCs w:val="21"/>
        </w:rPr>
      </w:pPr>
    </w:p>
    <w:p w14:paraId="4A4C655B" w14:textId="77777777" w:rsidR="00281C16" w:rsidRPr="00E900DB" w:rsidRDefault="00472A26">
      <w:pPr>
        <w:jc w:val="center"/>
        <w:rPr>
          <w:rFonts w:ascii="楷体" w:eastAsia="楷体" w:hAnsi="楷体" w:cs="Calibri"/>
          <w:b/>
          <w:color w:val="000000" w:themeColor="text1"/>
          <w:sz w:val="32"/>
          <w:szCs w:val="21"/>
        </w:rPr>
      </w:pPr>
      <w:r w:rsidRPr="00E900DB">
        <w:rPr>
          <w:rFonts w:ascii="楷体" w:eastAsia="楷体" w:hAnsi="楷体" w:cs="Calibri" w:hint="eastAsia"/>
          <w:b/>
          <w:color w:val="000000" w:themeColor="text1"/>
          <w:sz w:val="32"/>
          <w:szCs w:val="21"/>
        </w:rPr>
        <w:t>×××合同正文</w:t>
      </w:r>
    </w:p>
    <w:p w14:paraId="6FD9340A" w14:textId="77777777" w:rsidR="00281C16" w:rsidRPr="00E900DB" w:rsidRDefault="00281C16">
      <w:pPr>
        <w:spacing w:line="360" w:lineRule="auto"/>
        <w:ind w:firstLineChars="200" w:firstLine="420"/>
        <w:rPr>
          <w:rFonts w:ascii="楷体" w:eastAsia="楷体" w:hAnsi="楷体" w:cs="Calibri"/>
          <w:color w:val="000000" w:themeColor="text1"/>
          <w:szCs w:val="21"/>
        </w:rPr>
      </w:pPr>
    </w:p>
    <w:p w14:paraId="7AAE579E"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lastRenderedPageBreak/>
        <w:t>经北京大学人民医院（以下简称“甲方”）与</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（以下简称“乙方”）对</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的商务谈判，双方依照自愿平等原则，签订本合同。</w:t>
      </w:r>
    </w:p>
    <w:p w14:paraId="0D644F7F"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本合同在此声明如下：</w:t>
      </w:r>
    </w:p>
    <w:p w14:paraId="5C4A81CB"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1．下述文件是本合同的一部分，并与本合同一起阅读和解释：</w:t>
      </w:r>
    </w:p>
    <w:p w14:paraId="31622D9A"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(l)合同条款</w:t>
      </w:r>
    </w:p>
    <w:p w14:paraId="1E7C3328"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(2)合同条款附件</w:t>
      </w:r>
    </w:p>
    <w:p w14:paraId="1DC34094"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(3)招投标文件</w:t>
      </w:r>
    </w:p>
    <w:p w14:paraId="66912656"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(4)招标结果公示</w:t>
      </w:r>
    </w:p>
    <w:p w14:paraId="69789066"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(5)技术标准和要求（招标参数）</w:t>
      </w:r>
    </w:p>
    <w:p w14:paraId="51488D1E"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(6)其他合同文件</w:t>
      </w:r>
    </w:p>
    <w:p w14:paraId="675A9F99" w14:textId="77777777" w:rsidR="00281C16" w:rsidRPr="00E900DB" w:rsidRDefault="00472A26">
      <w:pPr>
        <w:spacing w:line="360" w:lineRule="auto"/>
        <w:ind w:leftChars="150" w:left="315" w:firstLineChars="50" w:firstLine="105"/>
        <w:rPr>
          <w:rFonts w:ascii="楷体" w:eastAsia="楷体" w:hAnsi="楷体" w:cs="Calibri"/>
          <w:color w:val="000000" w:themeColor="text1"/>
          <w:szCs w:val="21"/>
        </w:rPr>
      </w:pPr>
      <w:r w:rsidRPr="00E900DB">
        <w:rPr>
          <w:rFonts w:ascii="楷体" w:eastAsia="楷体" w:hAnsi="楷体" w:hint="eastAsia"/>
          <w:color w:val="000000" w:themeColor="text1"/>
        </w:rPr>
        <w:t>上述文件互相补充和解释, 如有不明确或不一致之处, 以合同约定次序在先者为准。</w:t>
      </w:r>
      <w:r w:rsidRPr="00E900DB">
        <w:rPr>
          <w:rFonts w:ascii="楷体" w:eastAsia="楷体" w:hAnsi="楷体" w:cs="Calibri" w:hint="eastAsia"/>
          <w:color w:val="000000" w:themeColor="text1"/>
          <w:szCs w:val="21"/>
        </w:rPr>
        <w:t>2．考虑到甲方将按照本合同向乙方支付，乙方在此保证全部按照合同的规定向甲方提供技术服务，并修补缺陷。</w:t>
      </w:r>
    </w:p>
    <w:p w14:paraId="1AA99969"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3．考虑到乙方提供的技术服务并修补缺陷，甲方在此保证按照合同规定的时间和方式向乙方支付合同价。</w:t>
      </w:r>
    </w:p>
    <w:p w14:paraId="776F090A" w14:textId="77777777" w:rsidR="00281C16" w:rsidRPr="00E900DB" w:rsidRDefault="00472A26">
      <w:pPr>
        <w:spacing w:line="360" w:lineRule="auto"/>
        <w:ind w:firstLineChars="200" w:firstLine="482"/>
        <w:rPr>
          <w:rFonts w:ascii="楷体" w:eastAsia="楷体" w:hAnsi="楷体" w:cs="Calibri"/>
          <w:b/>
          <w:color w:val="000000" w:themeColor="text1"/>
          <w:sz w:val="24"/>
          <w:szCs w:val="24"/>
        </w:rPr>
      </w:pPr>
      <w:r w:rsidRPr="00E900DB">
        <w:rPr>
          <w:rFonts w:ascii="楷体" w:eastAsia="楷体" w:hAnsi="楷体" w:cs="Calibri" w:hint="eastAsia"/>
          <w:b/>
          <w:color w:val="000000" w:themeColor="text1"/>
          <w:sz w:val="24"/>
          <w:szCs w:val="24"/>
        </w:rPr>
        <w:t>一、委托事项内容</w:t>
      </w:r>
    </w:p>
    <w:p w14:paraId="79BAB1CD" w14:textId="77777777" w:rsidR="00281C16" w:rsidRPr="00E900DB" w:rsidRDefault="00472A26">
      <w:pPr>
        <w:spacing w:line="360" w:lineRule="auto"/>
        <w:ind w:firstLineChars="200" w:firstLine="420"/>
        <w:rPr>
          <w:rFonts w:ascii="楷体" w:eastAsia="楷体" w:hAnsi="楷体" w:cs="Calibri"/>
          <w:color w:val="000000" w:themeColor="text1"/>
          <w:szCs w:val="21"/>
          <w:u w:val="single"/>
        </w:rPr>
      </w:pPr>
      <w:r w:rsidRPr="00E900DB">
        <w:rPr>
          <w:rFonts w:ascii="楷体" w:eastAsia="楷体" w:hAnsi="楷体" w:cs="Calibri" w:hint="eastAsia"/>
          <w:color w:val="000000" w:themeColor="text1"/>
          <w:szCs w:val="21"/>
        </w:rPr>
        <w:t>1.1双方约定，乙方完成甲方所委托</w:t>
      </w:r>
      <w:r w:rsidRPr="00E900DB">
        <w:rPr>
          <w:rFonts w:ascii="楷体" w:eastAsia="楷体" w:hAnsi="楷体" w:cs="Calibri" w:hint="eastAsia"/>
          <w:color w:val="000000" w:themeColor="text1"/>
          <w:szCs w:val="21"/>
          <w:u w:val="single"/>
        </w:rPr>
        <w:t xml:space="preserve">                  。</w:t>
      </w:r>
    </w:p>
    <w:p w14:paraId="0A43F857"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1.2本合同期限自</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起生效，至</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终止。</w:t>
      </w:r>
    </w:p>
    <w:p w14:paraId="6C9AE69D"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1.3本合同项下的委托项目履行地点为</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w:t>
      </w:r>
    </w:p>
    <w:p w14:paraId="0D8DFA0B"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1.4项目主要内容及交付物（附件：     ）</w:t>
      </w:r>
    </w:p>
    <w:p w14:paraId="1ABE25C8" w14:textId="77777777" w:rsidR="00281C16" w:rsidRPr="00E900DB" w:rsidRDefault="00472A26">
      <w:pPr>
        <w:spacing w:line="360" w:lineRule="auto"/>
        <w:ind w:firstLineChars="150" w:firstLine="361"/>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二、服务费用</w:t>
      </w:r>
    </w:p>
    <w:p w14:paraId="0BBC1C76"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2.1合同含税总金额为：大写：</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元整；小写：</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元整。</w:t>
      </w:r>
    </w:p>
    <w:p w14:paraId="4A9C9430" w14:textId="77777777" w:rsidR="00281C16" w:rsidRPr="00E900DB" w:rsidRDefault="00472A26">
      <w:pPr>
        <w:spacing w:line="360" w:lineRule="auto"/>
        <w:ind w:firstLineChars="200" w:firstLine="420"/>
        <w:rPr>
          <w:rFonts w:ascii="楷体" w:eastAsia="楷体" w:hAnsi="楷体" w:cs="Calibri"/>
          <w:color w:val="000000" w:themeColor="text1"/>
          <w:szCs w:val="21"/>
          <w:u w:val="single"/>
        </w:rPr>
      </w:pPr>
      <w:r w:rsidRPr="00E900DB">
        <w:rPr>
          <w:rFonts w:ascii="楷体" w:eastAsia="楷体" w:hAnsi="楷体" w:cs="Calibri" w:hint="eastAsia"/>
          <w:color w:val="000000" w:themeColor="text1"/>
          <w:szCs w:val="21"/>
        </w:rPr>
        <w:t xml:space="preserve">2.2价格明细表： </w:t>
      </w:r>
      <w:r w:rsidRPr="00E900DB">
        <w:rPr>
          <w:rFonts w:ascii="楷体" w:eastAsia="楷体" w:hAnsi="楷体" w:cs="Calibri" w:hint="eastAsia"/>
          <w:color w:val="000000" w:themeColor="text1"/>
          <w:szCs w:val="21"/>
          <w:u w:val="single"/>
        </w:rPr>
        <w:t xml:space="preserve">         </w:t>
      </w:r>
    </w:p>
    <w:p w14:paraId="73EDCD8D" w14:textId="77777777" w:rsidR="00281C16" w:rsidRPr="00E900DB" w:rsidRDefault="00472A26">
      <w:pPr>
        <w:spacing w:line="300" w:lineRule="auto"/>
        <w:ind w:leftChars="200" w:left="630" w:hangingChars="100" w:hanging="21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2.3支付方式：甲方按以下方式付款：乙方提供合规发票</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 xml:space="preserve"> </w:t>
      </w:r>
    </w:p>
    <w:p w14:paraId="04F38B71" w14:textId="77777777" w:rsidR="00281C16" w:rsidRPr="00E900DB" w:rsidRDefault="00472A26">
      <w:pPr>
        <w:spacing w:line="360" w:lineRule="auto"/>
        <w:ind w:firstLineChars="150" w:firstLine="361"/>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三、双方的权利和义务</w:t>
      </w:r>
    </w:p>
    <w:p w14:paraId="0E393337"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3.1甲方的权利和义务</w:t>
      </w:r>
    </w:p>
    <w:p w14:paraId="436E6B32"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3.1.1甲方审核乙方提交的委托项目工作方案和配套工作计划。</w:t>
      </w:r>
    </w:p>
    <w:p w14:paraId="7E132910"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3.1.2甲方检查监督乙方完成委托项目工作的进度。</w:t>
      </w:r>
    </w:p>
    <w:p w14:paraId="401B4B17"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3.1.3甲方对乙方提交的符合本合同约定条件的工作成果或相关文件进行审核及验收。</w:t>
      </w:r>
    </w:p>
    <w:p w14:paraId="721C89FE"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3.1.4乙方自接到甲方提供的所委托项目的技术资料和数据之日起</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日内，不进行调查论证的，甲方有权单方决定取消对该项目的委托。</w:t>
      </w:r>
    </w:p>
    <w:p w14:paraId="4BE6D0E8"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lastRenderedPageBreak/>
        <w:t>3.1.5乙方在完成委托项目的过程中，甲方为乙方提供必要的协调帮助。</w:t>
      </w:r>
    </w:p>
    <w:p w14:paraId="70E922E1"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3.1.6甲方应按照合同条款及时向乙方支付相应的费用。</w:t>
      </w:r>
    </w:p>
    <w:p w14:paraId="3AEC0055"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3.2乙方的权利和义务</w:t>
      </w:r>
    </w:p>
    <w:p w14:paraId="0AD59A9E"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bCs/>
          <w:iCs/>
          <w:color w:val="000000" w:themeColor="text1"/>
          <w:szCs w:val="21"/>
        </w:rPr>
        <w:t>3.2.1</w:t>
      </w:r>
      <w:r w:rsidRPr="00E900DB">
        <w:rPr>
          <w:rFonts w:ascii="楷体" w:eastAsia="楷体" w:hAnsi="楷体" w:cs="Calibri" w:hint="eastAsia"/>
          <w:color w:val="000000" w:themeColor="text1"/>
          <w:szCs w:val="21"/>
        </w:rPr>
        <w:t>乙方依照本合同的约定向甲方提供专业的</w:t>
      </w:r>
      <w:r w:rsidRPr="00E900DB">
        <w:rPr>
          <w:rFonts w:ascii="楷体" w:eastAsia="楷体" w:hAnsi="楷体" w:cs="Calibri" w:hint="eastAsia"/>
          <w:color w:val="000000" w:themeColor="text1"/>
          <w:szCs w:val="21"/>
          <w:u w:val="single"/>
        </w:rPr>
        <w:t xml:space="preserve">     </w:t>
      </w:r>
      <w:r w:rsidRPr="00E900DB">
        <w:rPr>
          <w:rFonts w:ascii="楷体" w:eastAsia="楷体" w:hAnsi="楷体" w:cs="Calibri" w:hint="eastAsia"/>
          <w:color w:val="000000" w:themeColor="text1"/>
          <w:szCs w:val="21"/>
        </w:rPr>
        <w:t>服务，并在规定的委托项目工作时间期限内完成委托项目的工作，随时接受甲方的检查监督，并为检查监督提供相应材料及便利条件。</w:t>
      </w:r>
    </w:p>
    <w:p w14:paraId="3F995BCA" w14:textId="77777777" w:rsidR="00281C16" w:rsidRPr="00E900DB" w:rsidRDefault="00472A26">
      <w:pPr>
        <w:spacing w:line="360" w:lineRule="auto"/>
        <w:ind w:firstLineChars="200" w:firstLine="420"/>
        <w:rPr>
          <w:rFonts w:ascii="楷体" w:eastAsia="楷体" w:hAnsi="楷体" w:cs="Calibri"/>
          <w:bCs/>
          <w:iCs/>
          <w:color w:val="000000" w:themeColor="text1"/>
          <w:szCs w:val="21"/>
        </w:rPr>
      </w:pPr>
      <w:r w:rsidRPr="00E900DB">
        <w:rPr>
          <w:rFonts w:ascii="楷体" w:eastAsia="楷体" w:hAnsi="楷体" w:cs="Calibri" w:hint="eastAsia"/>
          <w:bCs/>
          <w:iCs/>
          <w:color w:val="000000" w:themeColor="text1"/>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9633DA7" w14:textId="77777777" w:rsidR="00281C16" w:rsidRPr="00E900DB" w:rsidRDefault="00472A26">
      <w:pPr>
        <w:spacing w:line="360" w:lineRule="auto"/>
        <w:ind w:firstLineChars="200" w:firstLine="420"/>
        <w:rPr>
          <w:rFonts w:ascii="楷体" w:eastAsia="楷体" w:hAnsi="楷体" w:cs="Calibri"/>
          <w:bCs/>
          <w:iCs/>
          <w:color w:val="000000" w:themeColor="text1"/>
          <w:szCs w:val="21"/>
        </w:rPr>
      </w:pPr>
      <w:r w:rsidRPr="00E900DB">
        <w:rPr>
          <w:rFonts w:ascii="楷体" w:eastAsia="楷体" w:hAnsi="楷体" w:cs="Calibri" w:hint="eastAsia"/>
          <w:color w:val="000000" w:themeColor="text1"/>
          <w:szCs w:val="21"/>
        </w:rPr>
        <w:t xml:space="preserve">3.2.3乙方发现甲方提供的技术资料、数据有明显错误和缺陷的，有权于收到上述资料后 </w:t>
      </w:r>
      <w:r w:rsidRPr="00E900DB">
        <w:rPr>
          <w:rFonts w:ascii="楷体" w:eastAsia="楷体" w:hAnsi="楷体" w:cs="Calibri" w:hint="eastAsia"/>
          <w:color w:val="000000" w:themeColor="text1"/>
          <w:szCs w:val="21"/>
          <w:u w:val="single"/>
        </w:rPr>
        <w:t>5</w:t>
      </w:r>
      <w:r w:rsidRPr="00E900DB">
        <w:rPr>
          <w:rFonts w:ascii="楷体" w:eastAsia="楷体" w:hAnsi="楷体" w:cs="Calibri" w:hint="eastAsia"/>
          <w:color w:val="000000" w:themeColor="text1"/>
          <w:szCs w:val="21"/>
        </w:rPr>
        <w:t>日内书面通知甲方进行补充、修改。如逾期未提出异议的，则视为甲方提交的资料、数据符合合同约定的条件。</w:t>
      </w:r>
    </w:p>
    <w:p w14:paraId="6F4137BC" w14:textId="77777777" w:rsidR="00281C16" w:rsidRPr="00E900DB" w:rsidRDefault="00472A26">
      <w:pPr>
        <w:spacing w:line="360" w:lineRule="auto"/>
        <w:ind w:firstLineChars="200" w:firstLine="420"/>
        <w:rPr>
          <w:rFonts w:ascii="楷体" w:eastAsia="楷体" w:hAnsi="楷体" w:cs="Calibri"/>
          <w:bCs/>
          <w:iCs/>
          <w:color w:val="000000" w:themeColor="text1"/>
          <w:szCs w:val="21"/>
        </w:rPr>
      </w:pPr>
      <w:r w:rsidRPr="00E900DB">
        <w:rPr>
          <w:rFonts w:ascii="楷体" w:eastAsia="楷体" w:hAnsi="楷体" w:cs="Calibri" w:hint="eastAsia"/>
          <w:bCs/>
          <w:iCs/>
          <w:color w:val="000000" w:themeColor="text1"/>
          <w:szCs w:val="21"/>
        </w:rPr>
        <w:t>3.2.4甲方对乙方提交的委托项目工作成果提出质疑或要求乙方答复时，乙方须在收到甲方的质疑后</w:t>
      </w:r>
      <w:r w:rsidRPr="00E900DB">
        <w:rPr>
          <w:rFonts w:ascii="楷体" w:eastAsia="楷体" w:hAnsi="楷体" w:cs="Calibri" w:hint="eastAsia"/>
          <w:bCs/>
          <w:iCs/>
          <w:color w:val="000000" w:themeColor="text1"/>
          <w:szCs w:val="21"/>
          <w:u w:val="single"/>
        </w:rPr>
        <w:t xml:space="preserve"> 3 </w:t>
      </w:r>
      <w:r w:rsidRPr="00E900DB">
        <w:rPr>
          <w:rFonts w:ascii="楷体" w:eastAsia="楷体" w:hAnsi="楷体" w:cs="Calibri" w:hint="eastAsia"/>
          <w:bCs/>
          <w:iCs/>
          <w:color w:val="000000" w:themeColor="text1"/>
          <w:szCs w:val="21"/>
        </w:rPr>
        <w:t>日内给予书面解释或答复。</w:t>
      </w:r>
    </w:p>
    <w:p w14:paraId="3404221B" w14:textId="77777777" w:rsidR="00281C16" w:rsidRPr="00E900DB" w:rsidRDefault="00472A26">
      <w:pPr>
        <w:spacing w:line="360" w:lineRule="auto"/>
        <w:ind w:firstLineChars="150" w:firstLine="315"/>
        <w:rPr>
          <w:rFonts w:ascii="楷体" w:eastAsia="楷体" w:hAnsi="楷体" w:cs="Calibri"/>
          <w:color w:val="000000" w:themeColor="text1"/>
          <w:szCs w:val="21"/>
        </w:rPr>
      </w:pPr>
      <w:r w:rsidRPr="00E900DB">
        <w:rPr>
          <w:rFonts w:ascii="楷体" w:eastAsia="楷体" w:hAnsi="楷体" w:cs="Calibri" w:hint="eastAsia"/>
          <w:bCs/>
          <w:iCs/>
          <w:color w:val="000000" w:themeColor="text1"/>
          <w:szCs w:val="21"/>
        </w:rPr>
        <w:t>3.2.5乙方为甲方服务期间，因乙方原因造成的事故，其责任与损失均由乙方承担。</w:t>
      </w:r>
    </w:p>
    <w:p w14:paraId="1D9D3490" w14:textId="77777777" w:rsidR="00281C16" w:rsidRPr="00E900DB" w:rsidRDefault="00472A26">
      <w:pPr>
        <w:spacing w:line="360" w:lineRule="auto"/>
        <w:ind w:firstLineChars="149" w:firstLine="359"/>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四、服务质量管理</w:t>
      </w:r>
      <w:r w:rsidRPr="00E900DB">
        <w:rPr>
          <w:rFonts w:ascii="楷体" w:eastAsia="楷体" w:hAnsi="楷体" w:cs="Calibri"/>
          <w:b/>
          <w:color w:val="000000" w:themeColor="text1"/>
          <w:sz w:val="24"/>
          <w:szCs w:val="21"/>
        </w:rPr>
        <w:t xml:space="preserve"> </w:t>
      </w:r>
    </w:p>
    <w:p w14:paraId="32F6281E"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86DDC65"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4.2乙方向甲方提交完整的委托项目工作成果后，应在甲方指定的地点接受甲方对其工作成果进行质量评审。</w:t>
      </w:r>
    </w:p>
    <w:p w14:paraId="19ACCBD6"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5148C9D" w14:textId="77777777" w:rsidR="00281C16" w:rsidRPr="00E900DB" w:rsidRDefault="00472A26">
      <w:pPr>
        <w:spacing w:line="360" w:lineRule="auto"/>
        <w:ind w:firstLineChars="199" w:firstLine="479"/>
        <w:rPr>
          <w:rFonts w:ascii="楷体" w:eastAsia="楷体" w:hAnsi="楷体" w:cs="Calibri"/>
          <w:b/>
          <w:color w:val="000000" w:themeColor="text1"/>
          <w:sz w:val="24"/>
          <w:szCs w:val="24"/>
        </w:rPr>
      </w:pPr>
      <w:r w:rsidRPr="00E900DB">
        <w:rPr>
          <w:rFonts w:ascii="楷体" w:eastAsia="楷体" w:hAnsi="楷体" w:cs="Calibri" w:hint="eastAsia"/>
          <w:b/>
          <w:color w:val="000000" w:themeColor="text1"/>
          <w:sz w:val="24"/>
          <w:szCs w:val="24"/>
        </w:rPr>
        <w:t>五、知识产权</w:t>
      </w:r>
    </w:p>
    <w:p w14:paraId="50631B88" w14:textId="77777777" w:rsidR="00281C16" w:rsidRPr="00E900DB" w:rsidRDefault="00472A26">
      <w:pPr>
        <w:spacing w:line="360" w:lineRule="auto"/>
        <w:ind w:firstLineChars="249" w:firstLine="523"/>
        <w:rPr>
          <w:rFonts w:ascii="楷体" w:eastAsia="楷体" w:hAnsi="楷体" w:cs="Calibri"/>
          <w:b/>
          <w:color w:val="000000" w:themeColor="text1"/>
          <w:sz w:val="24"/>
          <w:szCs w:val="24"/>
        </w:rPr>
      </w:pPr>
      <w:r w:rsidRPr="00E900DB">
        <w:rPr>
          <w:rFonts w:ascii="楷体" w:eastAsia="楷体" w:hAnsi="楷体" w:cs="Calibri" w:hint="eastAsia"/>
          <w:color w:val="000000" w:themeColor="text1"/>
          <w:szCs w:val="21"/>
        </w:rPr>
        <w:t>5.1在本合同有效期内，乙方利用甲方提供的技术资料和工作条件所完成的新的技术成果，归</w:t>
      </w:r>
      <w:r w:rsidRPr="00E900DB">
        <w:rPr>
          <w:rFonts w:ascii="楷体" w:eastAsia="楷体" w:hAnsi="楷体" w:cs="Calibri" w:hint="eastAsia"/>
          <w:color w:val="000000" w:themeColor="text1"/>
          <w:szCs w:val="21"/>
          <w:u w:val="single"/>
        </w:rPr>
        <w:t xml:space="preserve"> 甲</w:t>
      </w:r>
      <w:r w:rsidRPr="00E900DB">
        <w:rPr>
          <w:rFonts w:ascii="楷体" w:eastAsia="楷体" w:hAnsi="楷体" w:cs="Calibri" w:hint="eastAsia"/>
          <w:color w:val="000000" w:themeColor="text1"/>
          <w:szCs w:val="21"/>
        </w:rPr>
        <w:t xml:space="preserve"> 方所有；合同有效期内，甲方利用乙方提交的技术咨询工作成果所完成的新的技术成果，归甲方所有。</w:t>
      </w:r>
    </w:p>
    <w:p w14:paraId="0524089A"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5.2乙方保证委托项目成果是其独立实施完成，不会受到任何第三方基于侵犯其专利权、商标权、著作权、商业秘密等的指控和诉讼。如果甲方收到上述指控和诉讼，乙方应当配合</w:t>
      </w:r>
      <w:r w:rsidRPr="00E900DB">
        <w:rPr>
          <w:rFonts w:ascii="楷体" w:eastAsia="楷体" w:hAnsi="楷体" w:cs="Calibri" w:hint="eastAsia"/>
          <w:color w:val="000000" w:themeColor="text1"/>
          <w:szCs w:val="21"/>
        </w:rPr>
        <w:lastRenderedPageBreak/>
        <w:t>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526AA767"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5.3在履行合同过程中，若乙方未经甲方同意或认可，擅自使用或连接侵犯第三方专利或著作权的设备、软件、程序代码等，则由此引起的一切后果由乙方承担，甲方不承担任何责任。</w:t>
      </w:r>
    </w:p>
    <w:p w14:paraId="60A501BE"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5.4如果甲方在合同期间，使用或侵犯第三方专利或著作权的设备、软件、程序代码等，由此引起的一切后果由甲方承担，乙方不承担任何责任。</w:t>
      </w:r>
    </w:p>
    <w:p w14:paraId="3540C25F"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5.5乙方在执行本合同项下服务过程中利用甲方软件、硬件系统等各种IT资源的基础上新开发的软件、产品、流程、系统等的知识产权，归甲方所有。未经甲方同意乙方不能用于第三方的业务。</w:t>
      </w:r>
    </w:p>
    <w:p w14:paraId="106D8304" w14:textId="77777777" w:rsidR="00281C16" w:rsidRPr="00E900DB" w:rsidRDefault="00472A26">
      <w:pPr>
        <w:spacing w:line="360" w:lineRule="auto"/>
        <w:ind w:firstLineChars="150" w:firstLine="361"/>
        <w:rPr>
          <w:rFonts w:ascii="楷体" w:eastAsia="楷体" w:hAnsi="楷体" w:cs="Calibri"/>
          <w:b/>
          <w:color w:val="000000" w:themeColor="text1"/>
          <w:sz w:val="24"/>
          <w:szCs w:val="24"/>
        </w:rPr>
      </w:pPr>
      <w:r w:rsidRPr="00E900DB">
        <w:rPr>
          <w:rFonts w:ascii="楷体" w:eastAsia="楷体" w:hAnsi="楷体" w:cs="Calibri" w:hint="eastAsia"/>
          <w:b/>
          <w:color w:val="000000" w:themeColor="text1"/>
          <w:sz w:val="24"/>
          <w:szCs w:val="24"/>
        </w:rPr>
        <w:t>六、保密义务</w:t>
      </w:r>
    </w:p>
    <w:p w14:paraId="5447F563"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6.1乙方不得向乙方内部无关人员及任何第三方泄露双方在执行合同过程中了解到的甲方任何数据、资料、信息等。</w:t>
      </w:r>
    </w:p>
    <w:p w14:paraId="679DB4FF"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6.2甲乙双方均保证不向内部无关人员及任何第三方透漏本合同任意条款内容。</w:t>
      </w:r>
    </w:p>
    <w:p w14:paraId="28359944"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B459E7F"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6.4保密期限不受本合同期限的限制。在本合同期限届满后，甲乙双方仍负有保密义务，尊重并保证不侵犯对方因本项目获得之成果及其所附的一切权益。</w:t>
      </w:r>
    </w:p>
    <w:p w14:paraId="28DE2AFB" w14:textId="77777777" w:rsidR="00281C16" w:rsidRPr="00E900DB" w:rsidRDefault="00472A26">
      <w:pPr>
        <w:spacing w:line="360" w:lineRule="auto"/>
        <w:ind w:firstLineChars="150" w:firstLine="361"/>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七、合同变更</w:t>
      </w:r>
    </w:p>
    <w:p w14:paraId="6E23A58A"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7.1本合同生效后，如需对本合同条款做增加、删除、修改等变更，须以补充协议书方式进行。该补充协议书经双方法定代表人或其授权人签字并加盖各自单位公章后方可生效。</w:t>
      </w:r>
    </w:p>
    <w:p w14:paraId="68928E79"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7.2 合同的变更、解除不影响守约一方要求损害赔偿的权利。</w:t>
      </w:r>
    </w:p>
    <w:p w14:paraId="5970B503" w14:textId="77777777" w:rsidR="00281C16" w:rsidRPr="00E900DB" w:rsidRDefault="00472A26">
      <w:pPr>
        <w:spacing w:line="360" w:lineRule="auto"/>
        <w:ind w:firstLineChars="197" w:firstLine="475"/>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八、违约责任</w:t>
      </w:r>
    </w:p>
    <w:p w14:paraId="53DD13FF"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3550AA8"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8.2如因乙方原因造成项目未按合同规定的日期提交委托项目工作成果的，每延期一日，按合同价款的万分之三支付违约金，如乙方未按合同约定提供服务的或违反服务要求的，乙</w:t>
      </w:r>
      <w:r w:rsidRPr="00E900DB">
        <w:rPr>
          <w:rFonts w:ascii="楷体" w:eastAsia="楷体" w:hAnsi="楷体" w:hint="eastAsia"/>
          <w:color w:val="000000" w:themeColor="text1"/>
        </w:rPr>
        <w:lastRenderedPageBreak/>
        <w:t>方应按本合同总金额的10%向甲方支付违约金。</w:t>
      </w:r>
    </w:p>
    <w:p w14:paraId="5086B3E2"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8.3 如乙方违反合同保密约定，应当采取有效措施防止该保密信息的泄密范围进一步扩大，同时乙方应按本合同总金额20%向甲方支付违约金。</w:t>
      </w:r>
    </w:p>
    <w:p w14:paraId="5AAFD1AC"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 xml:space="preserve">8.4当乙方因上述违约行为向甲方支付违约金后，不足以弥补甲方损失时，乙方还应赔偿甲方的实际损失。   </w:t>
      </w:r>
    </w:p>
    <w:p w14:paraId="260B94E5"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255BCDC4" w14:textId="77777777" w:rsidR="00281C16" w:rsidRPr="00E900DB" w:rsidRDefault="00472A26">
      <w:pPr>
        <w:spacing w:line="360" w:lineRule="auto"/>
        <w:ind w:firstLineChars="200" w:firstLine="420"/>
        <w:rPr>
          <w:rFonts w:ascii="楷体" w:eastAsia="楷体" w:hAnsi="楷体"/>
          <w:color w:val="000000" w:themeColor="text1"/>
        </w:rPr>
      </w:pPr>
      <w:r w:rsidRPr="00E900DB">
        <w:rPr>
          <w:rFonts w:ascii="楷体" w:eastAsia="楷体" w:hAnsi="楷体" w:hint="eastAsia"/>
          <w:color w:val="000000" w:themeColor="text1"/>
        </w:rPr>
        <w:t>8.6甲乙双方依据上述第</w:t>
      </w:r>
      <w:r w:rsidRPr="00E900DB">
        <w:rPr>
          <w:rFonts w:ascii="楷体" w:eastAsia="楷体" w:hAnsi="楷体"/>
          <w:color w:val="000000" w:themeColor="text1"/>
        </w:rPr>
        <w:t>8.5</w:t>
      </w:r>
      <w:r w:rsidRPr="00E900DB">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4DF19100"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 xml:space="preserve"> </w:t>
      </w:r>
    </w:p>
    <w:p w14:paraId="47547AB3" w14:textId="77777777" w:rsidR="00281C16" w:rsidRPr="00E900DB" w:rsidRDefault="00472A26">
      <w:pPr>
        <w:spacing w:line="360" w:lineRule="auto"/>
        <w:ind w:firstLineChars="200" w:firstLine="482"/>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九、纠纷解决</w:t>
      </w:r>
    </w:p>
    <w:p w14:paraId="0EF40CBB"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双方本着友好协商的态度解决本合同履行过程中产生的任何争议。协商无效的，任何一方均可采取法律程序向本合同履行所在地的北京市西城区人民法院起诉解决纠纷。</w:t>
      </w:r>
    </w:p>
    <w:p w14:paraId="43992465" w14:textId="77777777" w:rsidR="00281C16" w:rsidRPr="00E900DB" w:rsidRDefault="00472A26">
      <w:pPr>
        <w:spacing w:line="360" w:lineRule="auto"/>
        <w:ind w:firstLineChars="196" w:firstLine="472"/>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十、不可抗力</w:t>
      </w:r>
    </w:p>
    <w:p w14:paraId="651614F3" w14:textId="77777777" w:rsidR="00281C16" w:rsidRPr="00E900DB" w:rsidRDefault="00472A26">
      <w:pPr>
        <w:tabs>
          <w:tab w:val="left" w:pos="426"/>
        </w:tabs>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10.1 不可抗力包括地震、水灾、台风等重大自然灾害，战争等因素，以及其他不能预见、不能避免且不能克服等因素。</w:t>
      </w:r>
    </w:p>
    <w:p w14:paraId="1B2E9B73"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10.2 任何一方由于受不可抗力影响而无法正常履行本合同相关条款的，可免予承担相关法律责任。</w:t>
      </w:r>
    </w:p>
    <w:p w14:paraId="660E5734" w14:textId="77777777" w:rsidR="00281C16" w:rsidRPr="00E900DB" w:rsidRDefault="00472A26">
      <w:pPr>
        <w:spacing w:line="360" w:lineRule="auto"/>
        <w:ind w:firstLineChars="149" w:firstLine="359"/>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十一、其他约定</w:t>
      </w:r>
    </w:p>
    <w:p w14:paraId="4F344A38"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11.1 本合同须经</w:t>
      </w:r>
      <w:r w:rsidRPr="00E900DB">
        <w:rPr>
          <w:rFonts w:ascii="楷体" w:eastAsia="楷体" w:hAnsi="楷体" w:cs="Calibri" w:hint="eastAsia"/>
          <w:color w:val="000000" w:themeColor="text1"/>
          <w:sz w:val="22"/>
          <w:szCs w:val="21"/>
        </w:rPr>
        <w:t>法定代表人或委托代理人签字</w:t>
      </w:r>
      <w:r w:rsidRPr="00E900DB">
        <w:rPr>
          <w:rFonts w:ascii="楷体" w:eastAsia="楷体" w:hAnsi="楷体" w:cs="Calibri" w:hint="eastAsia"/>
          <w:color w:val="000000" w:themeColor="text1"/>
          <w:szCs w:val="21"/>
        </w:rPr>
        <w:t>并加盖各自单位公章后方可生效。</w:t>
      </w:r>
    </w:p>
    <w:p w14:paraId="24102880"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11.2 本合同壹式</w:t>
      </w:r>
      <w:r w:rsidRPr="00E900DB">
        <w:rPr>
          <w:rFonts w:ascii="楷体" w:eastAsia="楷体" w:hAnsi="楷体" w:cs="Calibri" w:hint="eastAsia"/>
          <w:color w:val="000000" w:themeColor="text1"/>
          <w:szCs w:val="21"/>
          <w:u w:val="single"/>
        </w:rPr>
        <w:t xml:space="preserve">   肆   </w:t>
      </w:r>
      <w:r w:rsidRPr="00E900DB">
        <w:rPr>
          <w:rFonts w:ascii="楷体" w:eastAsia="楷体" w:hAnsi="楷体" w:cs="Calibri" w:hint="eastAsia"/>
          <w:color w:val="000000" w:themeColor="text1"/>
          <w:szCs w:val="21"/>
        </w:rPr>
        <w:t>份，甲方执</w:t>
      </w:r>
      <w:r w:rsidRPr="00E900DB">
        <w:rPr>
          <w:rFonts w:ascii="楷体" w:eastAsia="楷体" w:hAnsi="楷体" w:cs="Calibri" w:hint="eastAsia"/>
          <w:color w:val="000000" w:themeColor="text1"/>
          <w:szCs w:val="21"/>
          <w:u w:val="single"/>
        </w:rPr>
        <w:t xml:space="preserve">  叁  </w:t>
      </w:r>
      <w:r w:rsidRPr="00E900DB">
        <w:rPr>
          <w:rFonts w:ascii="楷体" w:eastAsia="楷体" w:hAnsi="楷体" w:cs="Calibri" w:hint="eastAsia"/>
          <w:color w:val="000000" w:themeColor="text1"/>
          <w:szCs w:val="21"/>
        </w:rPr>
        <w:t>份，乙方执</w:t>
      </w:r>
      <w:r w:rsidRPr="00E900DB">
        <w:rPr>
          <w:rFonts w:ascii="楷体" w:eastAsia="楷体" w:hAnsi="楷体" w:cs="Calibri" w:hint="eastAsia"/>
          <w:color w:val="000000" w:themeColor="text1"/>
          <w:szCs w:val="21"/>
          <w:u w:val="single"/>
        </w:rPr>
        <w:t xml:space="preserve"> 壹 </w:t>
      </w:r>
      <w:r w:rsidRPr="00E900DB">
        <w:rPr>
          <w:rFonts w:ascii="楷体" w:eastAsia="楷体" w:hAnsi="楷体" w:cs="Calibri" w:hint="eastAsia"/>
          <w:color w:val="000000" w:themeColor="text1"/>
          <w:szCs w:val="21"/>
        </w:rPr>
        <w:t>份，均具有同等法律效力。</w:t>
      </w:r>
    </w:p>
    <w:p w14:paraId="1AEE8E65" w14:textId="77777777" w:rsidR="00281C16" w:rsidRPr="00E900DB" w:rsidRDefault="00472A26">
      <w:pPr>
        <w:spacing w:line="360" w:lineRule="auto"/>
        <w:ind w:firstLineChars="149" w:firstLine="359"/>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十二、合同终止</w:t>
      </w:r>
    </w:p>
    <w:p w14:paraId="4CD96EA4"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 xml:space="preserve">12.1 </w:t>
      </w:r>
      <w:r w:rsidRPr="00E900DB">
        <w:rPr>
          <w:rFonts w:ascii="楷体" w:eastAsia="楷体" w:hAnsi="楷体" w:cs="Calibri" w:hint="eastAsia"/>
          <w:color w:val="000000" w:themeColor="text1"/>
          <w:kern w:val="0"/>
          <w:szCs w:val="21"/>
        </w:rPr>
        <w:t>合同期限</w:t>
      </w:r>
      <w:r w:rsidRPr="00E900DB">
        <w:rPr>
          <w:rFonts w:ascii="楷体" w:eastAsia="楷体" w:hAnsi="楷体" w:cs="Calibri" w:hint="eastAsia"/>
          <w:color w:val="000000" w:themeColor="text1"/>
          <w:szCs w:val="21"/>
        </w:rPr>
        <w:t>届满，该合同自动终止。</w:t>
      </w:r>
    </w:p>
    <w:p w14:paraId="4C765B06"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12.2 乙方歇业、被吊销营业执照或被人民法院裁定宣告进入破产还债程序的，可书面通知甲方解除本合同。但必须提前一个月书面通知甲方。</w:t>
      </w:r>
    </w:p>
    <w:p w14:paraId="738EE006" w14:textId="77777777" w:rsidR="00281C16" w:rsidRPr="00E900DB" w:rsidRDefault="00472A26">
      <w:pPr>
        <w:spacing w:line="360" w:lineRule="auto"/>
        <w:ind w:firstLineChars="200" w:firstLine="420"/>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12.3任何一方违约，在7日之内未采取有效改正措施的，守约方可书面通知违约方解除合同。</w:t>
      </w:r>
    </w:p>
    <w:p w14:paraId="4B354722" w14:textId="77777777" w:rsidR="00281C16" w:rsidRPr="00E900DB" w:rsidRDefault="00472A26">
      <w:pPr>
        <w:spacing w:line="360" w:lineRule="auto"/>
        <w:ind w:firstLineChars="171" w:firstLine="359"/>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12.4 本合同的变更、解除、终止不影响守约一方根据本合同之约定要求违约一方给予</w:t>
      </w:r>
      <w:r w:rsidRPr="00E900DB">
        <w:rPr>
          <w:rFonts w:ascii="楷体" w:eastAsia="楷体" w:hAnsi="楷体" w:cs="Calibri" w:hint="eastAsia"/>
          <w:color w:val="000000" w:themeColor="text1"/>
          <w:szCs w:val="21"/>
        </w:rPr>
        <w:lastRenderedPageBreak/>
        <w:t>损害赔偿、支付应付款项、追究违约责任的权利。</w:t>
      </w:r>
    </w:p>
    <w:p w14:paraId="55F6AE0E" w14:textId="77777777" w:rsidR="00281C16" w:rsidRPr="00E900DB" w:rsidRDefault="00472A26">
      <w:pPr>
        <w:spacing w:line="360" w:lineRule="auto"/>
        <w:ind w:firstLineChars="149" w:firstLine="359"/>
        <w:rPr>
          <w:rFonts w:ascii="楷体" w:eastAsia="楷体" w:hAnsi="楷体" w:cs="Calibri"/>
          <w:b/>
          <w:color w:val="000000" w:themeColor="text1"/>
          <w:sz w:val="24"/>
          <w:szCs w:val="21"/>
        </w:rPr>
      </w:pPr>
      <w:r w:rsidRPr="00E900DB">
        <w:rPr>
          <w:rFonts w:ascii="楷体" w:eastAsia="楷体" w:hAnsi="楷体" w:cs="Calibri" w:hint="eastAsia"/>
          <w:b/>
          <w:color w:val="000000" w:themeColor="text1"/>
          <w:sz w:val="24"/>
          <w:szCs w:val="21"/>
        </w:rPr>
        <w:t>十三、附则</w:t>
      </w:r>
    </w:p>
    <w:p w14:paraId="73802C98" w14:textId="77777777" w:rsidR="00281C16" w:rsidRPr="00E900DB" w:rsidRDefault="00472A26">
      <w:pPr>
        <w:spacing w:line="360" w:lineRule="auto"/>
        <w:ind w:firstLineChars="171" w:firstLine="359"/>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13.1 乙方人员不得以任何形式对甲方人员进行商业贿赂。</w:t>
      </w:r>
    </w:p>
    <w:p w14:paraId="173BB76F" w14:textId="77777777" w:rsidR="00281C16" w:rsidRPr="00E900DB" w:rsidRDefault="00472A26">
      <w:pPr>
        <w:spacing w:line="360" w:lineRule="auto"/>
        <w:ind w:firstLineChars="171" w:firstLine="359"/>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13.2 本合同生效后，在</w:t>
      </w:r>
      <w:r w:rsidRPr="00E900DB">
        <w:rPr>
          <w:rFonts w:ascii="楷体" w:eastAsia="楷体" w:hAnsi="楷体" w:cs="Calibri" w:hint="eastAsia"/>
          <w:color w:val="000000" w:themeColor="text1"/>
          <w:kern w:val="0"/>
          <w:szCs w:val="21"/>
        </w:rPr>
        <w:t>合同期限</w:t>
      </w:r>
      <w:r w:rsidRPr="00E900DB">
        <w:rPr>
          <w:rFonts w:ascii="楷体" w:eastAsia="楷体" w:hAnsi="楷体" w:cs="Calibri" w:hint="eastAsia"/>
          <w:color w:val="000000" w:themeColor="text1"/>
          <w:szCs w:val="21"/>
        </w:rPr>
        <w:t>内，除非双方授权代表书面确认，任何一方不得擅自变更本合同内容或将本合同项下权利义务全部或部分转让给其他任何第三方。</w:t>
      </w:r>
    </w:p>
    <w:p w14:paraId="68F8ECAC" w14:textId="77777777" w:rsidR="00281C16" w:rsidRPr="00E900DB" w:rsidRDefault="00472A26">
      <w:pPr>
        <w:spacing w:line="360" w:lineRule="auto"/>
        <w:ind w:firstLineChars="194" w:firstLine="407"/>
        <w:rPr>
          <w:rFonts w:ascii="楷体" w:eastAsia="楷体" w:hAnsi="楷体" w:cs="Calibri"/>
          <w:color w:val="000000" w:themeColor="text1"/>
          <w:szCs w:val="21"/>
        </w:rPr>
      </w:pPr>
      <w:r w:rsidRPr="00E900DB">
        <w:rPr>
          <w:rFonts w:ascii="楷体" w:eastAsia="楷体" w:hAnsi="楷体" w:cs="Calibri" w:hint="eastAsia"/>
          <w:color w:val="000000" w:themeColor="text1"/>
          <w:szCs w:val="21"/>
        </w:rPr>
        <w:t>13.3 附件XXXXXXX为本合同的组成部分，与本合同具有同等效力。</w:t>
      </w:r>
    </w:p>
    <w:p w14:paraId="309C6A09" w14:textId="77777777" w:rsidR="00281C16" w:rsidRPr="00E900DB" w:rsidRDefault="00281C16">
      <w:pPr>
        <w:spacing w:line="360" w:lineRule="auto"/>
        <w:ind w:firstLine="435"/>
        <w:rPr>
          <w:rFonts w:ascii="楷体" w:eastAsia="楷体" w:hAnsi="楷体" w:cs="Calibri"/>
          <w:color w:val="000000" w:themeColor="text1"/>
          <w:sz w:val="22"/>
          <w:szCs w:val="21"/>
        </w:rPr>
      </w:pPr>
    </w:p>
    <w:p w14:paraId="7B9CB627" w14:textId="77777777" w:rsidR="00281C16" w:rsidRPr="00E900DB" w:rsidRDefault="00281C16">
      <w:pPr>
        <w:spacing w:line="360" w:lineRule="auto"/>
        <w:ind w:firstLine="435"/>
        <w:rPr>
          <w:rFonts w:ascii="楷体" w:eastAsia="楷体" w:hAnsi="楷体" w:cs="Calibri"/>
          <w:color w:val="000000" w:themeColor="text1"/>
          <w:sz w:val="22"/>
          <w:szCs w:val="21"/>
        </w:rPr>
      </w:pPr>
    </w:p>
    <w:p w14:paraId="46050308" w14:textId="77777777" w:rsidR="00281C16" w:rsidRPr="00E900DB" w:rsidRDefault="00472A26">
      <w:pPr>
        <w:spacing w:line="360" w:lineRule="auto"/>
        <w:ind w:firstLine="435"/>
        <w:rPr>
          <w:rFonts w:ascii="楷体" w:eastAsia="楷体" w:hAnsi="楷体" w:cs="Calibri"/>
          <w:color w:val="000000" w:themeColor="text1"/>
          <w:sz w:val="22"/>
          <w:szCs w:val="21"/>
        </w:rPr>
      </w:pPr>
      <w:r w:rsidRPr="00E900DB">
        <w:rPr>
          <w:rFonts w:ascii="楷体" w:eastAsia="楷体" w:hAnsi="楷体" w:cs="Calibri" w:hint="eastAsia"/>
          <w:color w:val="000000" w:themeColor="text1"/>
          <w:sz w:val="22"/>
          <w:szCs w:val="21"/>
        </w:rPr>
        <w:t xml:space="preserve">    </w:t>
      </w:r>
    </w:p>
    <w:p w14:paraId="49523654" w14:textId="77777777" w:rsidR="00281C16" w:rsidRPr="00E900DB" w:rsidRDefault="00472A26">
      <w:pPr>
        <w:spacing w:line="360" w:lineRule="auto"/>
        <w:rPr>
          <w:rFonts w:ascii="楷体" w:eastAsia="楷体" w:hAnsi="楷体" w:cs="Calibri"/>
          <w:color w:val="000000" w:themeColor="text1"/>
          <w:sz w:val="22"/>
          <w:szCs w:val="21"/>
        </w:rPr>
      </w:pPr>
      <w:r w:rsidRPr="00E900DB">
        <w:rPr>
          <w:rFonts w:ascii="楷体" w:eastAsia="楷体" w:hAnsi="楷体" w:cs="Calibri" w:hint="eastAsia"/>
          <w:color w:val="000000" w:themeColor="text1"/>
          <w:sz w:val="22"/>
          <w:szCs w:val="21"/>
        </w:rPr>
        <w:t xml:space="preserve">甲方(盖章)：北京大学人民医院                乙方（盖章)：       </w:t>
      </w:r>
    </w:p>
    <w:p w14:paraId="71FB07FC" w14:textId="77777777" w:rsidR="00281C16" w:rsidRPr="00E900DB" w:rsidRDefault="00281C16">
      <w:pPr>
        <w:spacing w:line="360" w:lineRule="auto"/>
        <w:rPr>
          <w:rFonts w:ascii="楷体" w:eastAsia="楷体" w:hAnsi="楷体" w:cs="Calibri"/>
          <w:color w:val="000000" w:themeColor="text1"/>
          <w:sz w:val="22"/>
          <w:szCs w:val="21"/>
        </w:rPr>
      </w:pPr>
    </w:p>
    <w:p w14:paraId="466E35B9" w14:textId="77777777" w:rsidR="00281C16" w:rsidRPr="00E900DB" w:rsidRDefault="00472A26">
      <w:pPr>
        <w:spacing w:line="360" w:lineRule="auto"/>
        <w:rPr>
          <w:rFonts w:ascii="楷体" w:eastAsia="楷体" w:hAnsi="楷体" w:cs="Calibri"/>
          <w:color w:val="000000" w:themeColor="text1"/>
          <w:sz w:val="22"/>
          <w:szCs w:val="21"/>
        </w:rPr>
      </w:pPr>
      <w:r w:rsidRPr="00E900DB">
        <w:rPr>
          <w:rFonts w:ascii="楷体" w:eastAsia="楷体" w:hAnsi="楷体" w:cs="Calibri" w:hint="eastAsia"/>
          <w:color w:val="000000" w:themeColor="text1"/>
          <w:sz w:val="22"/>
          <w:szCs w:val="21"/>
        </w:rPr>
        <w:t>法定代表人或委托代理人(签字):               法定代表人或委托代理人(签字):</w:t>
      </w:r>
    </w:p>
    <w:p w14:paraId="0D0FD8B2" w14:textId="77777777" w:rsidR="00281C16" w:rsidRPr="00E900DB" w:rsidRDefault="00281C16">
      <w:pPr>
        <w:spacing w:line="360" w:lineRule="auto"/>
        <w:rPr>
          <w:rFonts w:ascii="楷体" w:eastAsia="楷体" w:hAnsi="楷体" w:cs="Calibri"/>
          <w:color w:val="000000" w:themeColor="text1"/>
          <w:sz w:val="22"/>
          <w:szCs w:val="21"/>
        </w:rPr>
      </w:pPr>
    </w:p>
    <w:p w14:paraId="33F8DA04" w14:textId="77777777" w:rsidR="00281C16" w:rsidRPr="00E900DB" w:rsidRDefault="00472A26">
      <w:pPr>
        <w:spacing w:line="360" w:lineRule="auto"/>
        <w:rPr>
          <w:rFonts w:ascii="楷体" w:eastAsia="楷体" w:hAnsi="楷体" w:cs="Calibri"/>
          <w:color w:val="000000" w:themeColor="text1"/>
          <w:sz w:val="22"/>
          <w:szCs w:val="21"/>
        </w:rPr>
      </w:pPr>
      <w:r w:rsidRPr="00E900DB">
        <w:rPr>
          <w:rFonts w:ascii="楷体" w:eastAsia="楷体" w:hAnsi="楷体" w:cs="Calibri" w:hint="eastAsia"/>
          <w:color w:val="000000" w:themeColor="text1"/>
          <w:sz w:val="22"/>
          <w:szCs w:val="21"/>
        </w:rPr>
        <w:t>地址：北京市西城区西直门南大街11号         地址：</w:t>
      </w:r>
    </w:p>
    <w:p w14:paraId="6CD08B84" w14:textId="77777777" w:rsidR="00281C16" w:rsidRPr="00E900DB" w:rsidRDefault="00281C16">
      <w:pPr>
        <w:spacing w:line="360" w:lineRule="auto"/>
        <w:rPr>
          <w:rFonts w:ascii="楷体" w:eastAsia="楷体" w:hAnsi="楷体" w:cs="Calibri"/>
          <w:color w:val="000000" w:themeColor="text1"/>
          <w:sz w:val="22"/>
          <w:szCs w:val="21"/>
        </w:rPr>
      </w:pPr>
    </w:p>
    <w:p w14:paraId="17852C69" w14:textId="77777777" w:rsidR="00281C16" w:rsidRPr="00E900DB" w:rsidRDefault="00472A26">
      <w:pPr>
        <w:spacing w:line="360" w:lineRule="auto"/>
        <w:jc w:val="left"/>
        <w:rPr>
          <w:rFonts w:ascii="Calibri" w:hAnsi="Calibri" w:cs="Calibri"/>
          <w:color w:val="000000" w:themeColor="text1"/>
          <w:szCs w:val="21"/>
        </w:rPr>
      </w:pPr>
      <w:r w:rsidRPr="00E900DB">
        <w:rPr>
          <w:rFonts w:ascii="楷体" w:eastAsia="楷体" w:hAnsi="楷体" w:cs="Calibri" w:hint="eastAsia"/>
          <w:color w:val="000000" w:themeColor="text1"/>
          <w:sz w:val="22"/>
          <w:szCs w:val="21"/>
        </w:rPr>
        <w:t>日期:                                       日期：</w:t>
      </w:r>
    </w:p>
    <w:p w14:paraId="6B05695F" w14:textId="77777777" w:rsidR="00281C16" w:rsidRPr="00E900DB" w:rsidRDefault="00281C16">
      <w:pPr>
        <w:pStyle w:val="ab"/>
        <w:widowControl w:val="0"/>
        <w:spacing w:line="360" w:lineRule="auto"/>
        <w:rPr>
          <w:color w:val="000000" w:themeColor="text1"/>
          <w:kern w:val="2"/>
          <w:sz w:val="21"/>
          <w:szCs w:val="21"/>
        </w:rPr>
      </w:pPr>
    </w:p>
    <w:p w14:paraId="49A84850" w14:textId="77777777" w:rsidR="00281C16" w:rsidRPr="00E900DB" w:rsidRDefault="00281C16">
      <w:pPr>
        <w:pStyle w:val="ab"/>
        <w:widowControl w:val="0"/>
        <w:spacing w:line="360" w:lineRule="auto"/>
        <w:rPr>
          <w:color w:val="000000" w:themeColor="text1"/>
          <w:kern w:val="2"/>
          <w:sz w:val="21"/>
          <w:szCs w:val="21"/>
        </w:rPr>
      </w:pPr>
    </w:p>
    <w:p w14:paraId="57EB06FE" w14:textId="77777777" w:rsidR="00281C16" w:rsidRPr="00E900DB" w:rsidRDefault="00472A26">
      <w:pPr>
        <w:pStyle w:val="ab"/>
        <w:widowControl w:val="0"/>
        <w:spacing w:line="360" w:lineRule="auto"/>
        <w:rPr>
          <w:rFonts w:ascii="Times New Roman"/>
          <w:bCs/>
          <w:color w:val="000000" w:themeColor="text1"/>
          <w:kern w:val="2"/>
          <w:sz w:val="21"/>
          <w:szCs w:val="21"/>
        </w:rPr>
      </w:pPr>
      <w:r w:rsidRPr="00E900DB">
        <w:rPr>
          <w:rFonts w:hint="eastAsia"/>
          <w:color w:val="000000" w:themeColor="text1"/>
          <w:kern w:val="2"/>
          <w:sz w:val="21"/>
          <w:szCs w:val="21"/>
        </w:rPr>
        <w:t>项目廉政责任书</w:t>
      </w:r>
    </w:p>
    <w:p w14:paraId="6E78279F" w14:textId="77777777" w:rsidR="00281C16" w:rsidRPr="00E900DB" w:rsidRDefault="00472A26">
      <w:pPr>
        <w:spacing w:line="360" w:lineRule="auto"/>
        <w:ind w:leftChars="-85" w:left="-178" w:firstLine="480"/>
        <w:rPr>
          <w:rFonts w:ascii="宋体" w:hAnsi="宋体"/>
          <w:color w:val="000000" w:themeColor="text1"/>
          <w:szCs w:val="21"/>
          <w:u w:val="single"/>
        </w:rPr>
      </w:pPr>
      <w:r w:rsidRPr="00E900DB">
        <w:rPr>
          <w:rFonts w:ascii="宋体" w:hAnsi="宋体" w:hint="eastAsia"/>
          <w:color w:val="000000" w:themeColor="text1"/>
          <w:szCs w:val="21"/>
        </w:rPr>
        <w:t>项目名称：</w:t>
      </w:r>
      <w:r w:rsidRPr="00E900DB">
        <w:rPr>
          <w:rFonts w:ascii="宋体" w:hAnsi="宋体" w:hint="eastAsia"/>
          <w:color w:val="000000" w:themeColor="text1"/>
          <w:szCs w:val="21"/>
          <w:u w:val="single"/>
        </w:rPr>
        <w:t xml:space="preserve"> </w:t>
      </w:r>
      <w:r w:rsidRPr="00E900DB">
        <w:rPr>
          <w:rFonts w:ascii="宋体" w:hAnsi="宋体"/>
          <w:color w:val="000000" w:themeColor="text1"/>
          <w:szCs w:val="21"/>
          <w:u w:val="single"/>
        </w:rPr>
        <w:t xml:space="preserve">                       </w:t>
      </w:r>
      <w:r w:rsidRPr="00E900DB">
        <w:rPr>
          <w:rFonts w:ascii="宋体" w:hAnsi="宋体" w:hint="eastAsia"/>
          <w:color w:val="000000" w:themeColor="text1"/>
          <w:szCs w:val="21"/>
          <w:u w:val="single"/>
        </w:rPr>
        <w:t xml:space="preserve">  </w:t>
      </w:r>
    </w:p>
    <w:p w14:paraId="1294E771" w14:textId="77777777" w:rsidR="00281C16" w:rsidRPr="00E900DB" w:rsidRDefault="00472A26">
      <w:pPr>
        <w:spacing w:line="360" w:lineRule="auto"/>
        <w:ind w:leftChars="-85" w:left="-178" w:firstLine="480"/>
        <w:rPr>
          <w:rFonts w:ascii="宋体" w:hAnsi="宋体"/>
          <w:color w:val="000000" w:themeColor="text1"/>
          <w:szCs w:val="21"/>
          <w:u w:val="single"/>
        </w:rPr>
      </w:pPr>
      <w:r w:rsidRPr="00E900DB">
        <w:rPr>
          <w:rFonts w:ascii="宋体" w:hAnsi="宋体" w:hint="eastAsia"/>
          <w:color w:val="000000" w:themeColor="text1"/>
          <w:szCs w:val="21"/>
        </w:rPr>
        <w:t>项目地址：</w:t>
      </w:r>
      <w:r w:rsidRPr="00E900DB">
        <w:rPr>
          <w:rFonts w:ascii="宋体" w:hAnsi="宋体" w:hint="eastAsia"/>
          <w:color w:val="000000" w:themeColor="text1"/>
          <w:szCs w:val="21"/>
          <w:u w:val="single"/>
        </w:rPr>
        <w:t>北京</w:t>
      </w:r>
      <w:r w:rsidRPr="00E900DB">
        <w:rPr>
          <w:rFonts w:ascii="宋体" w:hAnsi="宋体"/>
          <w:color w:val="000000" w:themeColor="text1"/>
          <w:szCs w:val="21"/>
          <w:u w:val="single"/>
        </w:rPr>
        <w:t>大学人民医院</w:t>
      </w:r>
      <w:r w:rsidRPr="00E900DB">
        <w:rPr>
          <w:rFonts w:ascii="宋体" w:hAnsi="宋体" w:hint="eastAsia"/>
          <w:color w:val="000000" w:themeColor="text1"/>
          <w:szCs w:val="21"/>
          <w:u w:val="single"/>
        </w:rPr>
        <w:t xml:space="preserve">       </w:t>
      </w:r>
    </w:p>
    <w:p w14:paraId="757F8415" w14:textId="77777777" w:rsidR="00281C16" w:rsidRPr="00E900DB" w:rsidRDefault="00472A26">
      <w:pPr>
        <w:spacing w:line="360" w:lineRule="auto"/>
        <w:ind w:leftChars="-85" w:left="-178" w:firstLine="480"/>
        <w:rPr>
          <w:rFonts w:ascii="宋体" w:hAnsi="宋体"/>
          <w:color w:val="000000" w:themeColor="text1"/>
          <w:szCs w:val="21"/>
          <w:u w:val="single"/>
        </w:rPr>
      </w:pPr>
      <w:r w:rsidRPr="00E900DB">
        <w:rPr>
          <w:rFonts w:ascii="宋体" w:hAnsi="宋体" w:hint="eastAsia"/>
          <w:color w:val="000000" w:themeColor="text1"/>
          <w:szCs w:val="21"/>
        </w:rPr>
        <w:t>甲    方：</w:t>
      </w:r>
      <w:r w:rsidRPr="00E900DB">
        <w:rPr>
          <w:rFonts w:ascii="宋体" w:hAnsi="宋体" w:hint="eastAsia"/>
          <w:color w:val="000000" w:themeColor="text1"/>
          <w:szCs w:val="21"/>
          <w:u w:val="single"/>
        </w:rPr>
        <w:t xml:space="preserve">北京大学人民医院          </w:t>
      </w:r>
    </w:p>
    <w:p w14:paraId="37FB1603" w14:textId="77777777" w:rsidR="00281C16" w:rsidRPr="00E900DB" w:rsidRDefault="00472A26">
      <w:pPr>
        <w:spacing w:line="360" w:lineRule="auto"/>
        <w:ind w:leftChars="-85" w:left="-178" w:firstLine="480"/>
        <w:rPr>
          <w:rFonts w:ascii="宋体" w:hAnsi="宋体"/>
          <w:color w:val="000000" w:themeColor="text1"/>
          <w:szCs w:val="21"/>
          <w:u w:val="single"/>
        </w:rPr>
      </w:pPr>
      <w:r w:rsidRPr="00E900DB">
        <w:rPr>
          <w:rFonts w:ascii="宋体" w:hAnsi="宋体" w:hint="eastAsia"/>
          <w:color w:val="000000" w:themeColor="text1"/>
          <w:szCs w:val="21"/>
        </w:rPr>
        <w:t>乙    方：</w:t>
      </w:r>
      <w:r w:rsidRPr="00E900DB">
        <w:rPr>
          <w:rFonts w:ascii="宋体" w:hAnsi="宋体" w:hint="eastAsia"/>
          <w:color w:val="000000" w:themeColor="text1"/>
          <w:szCs w:val="21"/>
          <w:u w:val="single"/>
        </w:rPr>
        <w:t xml:space="preserve">                          </w:t>
      </w:r>
    </w:p>
    <w:p w14:paraId="368838A6" w14:textId="77777777" w:rsidR="00281C16" w:rsidRPr="00E900DB" w:rsidRDefault="00472A26">
      <w:pPr>
        <w:spacing w:line="360" w:lineRule="auto"/>
        <w:ind w:leftChars="-85" w:left="-178" w:firstLine="480"/>
        <w:rPr>
          <w:rFonts w:ascii="宋体" w:hAnsi="宋体"/>
          <w:color w:val="000000" w:themeColor="text1"/>
          <w:szCs w:val="21"/>
        </w:rPr>
      </w:pPr>
      <w:r w:rsidRPr="00E900DB">
        <w:rPr>
          <w:rFonts w:ascii="黑体" w:eastAsia="黑体" w:hAnsi="宋体" w:hint="eastAsia"/>
          <w:color w:val="000000" w:themeColor="text1"/>
          <w:szCs w:val="21"/>
        </w:rPr>
        <w:t xml:space="preserve">　第一条　</w:t>
      </w:r>
      <w:r w:rsidRPr="00E900DB">
        <w:rPr>
          <w:rFonts w:ascii="宋体" w:hAnsi="宋体" w:hint="eastAsia"/>
          <w:color w:val="000000" w:themeColor="text1"/>
          <w:szCs w:val="21"/>
        </w:rPr>
        <w:t>甲乙双方的责任</w:t>
      </w:r>
    </w:p>
    <w:p w14:paraId="22F1FDB1"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(一)　应严格遵守国家关于市场准入、项目招标投标和市场活动等有关法律、法规，相关政策，以及廉政建设的各项规定。</w:t>
      </w:r>
    </w:p>
    <w:p w14:paraId="389E2A6C"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(二)　严格执行项目合同文件，自觉按合同办事。</w:t>
      </w:r>
    </w:p>
    <w:p w14:paraId="26CE30C7" w14:textId="77777777" w:rsidR="00281C16" w:rsidRPr="00E900DB" w:rsidRDefault="00472A26">
      <w:pPr>
        <w:spacing w:line="360" w:lineRule="auto"/>
        <w:ind w:firstLine="480"/>
        <w:rPr>
          <w:rFonts w:ascii="宋体" w:hAnsi="宋体"/>
          <w:color w:val="000000" w:themeColor="text1"/>
          <w:szCs w:val="21"/>
        </w:rPr>
      </w:pPr>
      <w:r w:rsidRPr="00E900DB">
        <w:rPr>
          <w:rFonts w:ascii="宋体" w:hAnsi="宋体" w:hint="eastAsia"/>
          <w:color w:val="000000" w:themeColor="text1"/>
          <w:szCs w:val="21"/>
        </w:rPr>
        <w:t>(三)　业务活动必须坚持公开、公平、公正、诚信、透明的原则（除法律法规另有规定者外），不得为获取不正当的利益，损害国家、集体和对方利益。</w:t>
      </w:r>
    </w:p>
    <w:p w14:paraId="4F31F6F8" w14:textId="77777777" w:rsidR="00281C16" w:rsidRPr="00E900DB" w:rsidRDefault="00472A26">
      <w:pPr>
        <w:spacing w:line="360" w:lineRule="auto"/>
        <w:ind w:firstLine="480"/>
        <w:rPr>
          <w:rFonts w:ascii="宋体" w:hAnsi="宋体"/>
          <w:color w:val="000000" w:themeColor="text1"/>
          <w:szCs w:val="21"/>
        </w:rPr>
      </w:pPr>
      <w:r w:rsidRPr="00E900DB">
        <w:rPr>
          <w:rFonts w:ascii="宋体" w:hAnsi="宋体" w:hint="eastAsia"/>
          <w:color w:val="000000" w:themeColor="text1"/>
          <w:szCs w:val="21"/>
        </w:rPr>
        <w:t>(四)　发现对方在业务活动中有违规、违纪、违法行为的，应及时提醒对方，情节严重的，应向其上级主管部门或纪检监察、司法等有关机关举报。</w:t>
      </w:r>
    </w:p>
    <w:p w14:paraId="4ADC562B" w14:textId="77777777" w:rsidR="00281C16" w:rsidRPr="00E900DB" w:rsidRDefault="00472A26">
      <w:pPr>
        <w:spacing w:line="360" w:lineRule="auto"/>
        <w:ind w:firstLine="420"/>
        <w:rPr>
          <w:rFonts w:ascii="宋体" w:hAnsi="宋体"/>
          <w:color w:val="000000" w:themeColor="text1"/>
          <w:szCs w:val="21"/>
        </w:rPr>
      </w:pPr>
      <w:r w:rsidRPr="00E900DB">
        <w:rPr>
          <w:rFonts w:ascii="黑体" w:eastAsia="黑体" w:hAnsi="宋体" w:hint="eastAsia"/>
          <w:color w:val="000000" w:themeColor="text1"/>
          <w:szCs w:val="21"/>
        </w:rPr>
        <w:lastRenderedPageBreak/>
        <w:t xml:space="preserve">第二条　</w:t>
      </w:r>
      <w:r w:rsidRPr="00E900DB">
        <w:rPr>
          <w:rFonts w:ascii="宋体" w:hAnsi="宋体" w:hint="eastAsia"/>
          <w:color w:val="000000" w:themeColor="text1"/>
          <w:szCs w:val="21"/>
        </w:rPr>
        <w:t>甲方的责任</w:t>
      </w:r>
    </w:p>
    <w:p w14:paraId="01E293CE" w14:textId="77777777" w:rsidR="00281C16" w:rsidRPr="00E900DB" w:rsidRDefault="00472A26">
      <w:pPr>
        <w:spacing w:line="360" w:lineRule="auto"/>
        <w:ind w:firstLine="420"/>
        <w:rPr>
          <w:rFonts w:ascii="宋体" w:hAnsi="宋体"/>
          <w:color w:val="000000" w:themeColor="text1"/>
          <w:szCs w:val="21"/>
        </w:rPr>
      </w:pPr>
      <w:r w:rsidRPr="00E900DB">
        <w:rPr>
          <w:rFonts w:ascii="宋体" w:hAnsi="宋体" w:hint="eastAsia"/>
          <w:color w:val="000000" w:themeColor="text1"/>
          <w:szCs w:val="21"/>
        </w:rPr>
        <w:t>甲方的领导和负责该项目招标的工作人员，在项目开展的事前、事中、事后应遵守以下规定：</w:t>
      </w:r>
    </w:p>
    <w:p w14:paraId="6C4CF3B1"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(一)　不准向乙方和相关单位索要或接受回扣、礼金、有价证券、贵重物品和好处费、感谢费等。</w:t>
      </w:r>
    </w:p>
    <w:p w14:paraId="5F2DAD6F" w14:textId="77777777" w:rsidR="00281C16" w:rsidRPr="00E900DB" w:rsidRDefault="00472A26">
      <w:pPr>
        <w:spacing w:line="360" w:lineRule="auto"/>
        <w:ind w:firstLine="420"/>
        <w:rPr>
          <w:rFonts w:ascii="宋体" w:hAnsi="宋体"/>
          <w:color w:val="000000" w:themeColor="text1"/>
          <w:szCs w:val="21"/>
        </w:rPr>
      </w:pPr>
      <w:r w:rsidRPr="00E900DB">
        <w:rPr>
          <w:rFonts w:ascii="宋体" w:hAnsi="宋体" w:hint="eastAsia"/>
          <w:color w:val="000000" w:themeColor="text1"/>
          <w:szCs w:val="21"/>
        </w:rPr>
        <w:t>(二)　不准在乙方和相关单位报销任何应由甲方或个人支付的费用。</w:t>
      </w:r>
    </w:p>
    <w:p w14:paraId="76636DE3" w14:textId="77777777" w:rsidR="00281C16" w:rsidRPr="00E900DB" w:rsidRDefault="00472A26">
      <w:pPr>
        <w:spacing w:line="360" w:lineRule="auto"/>
        <w:ind w:firstLine="410"/>
        <w:rPr>
          <w:rFonts w:ascii="宋体" w:hAnsi="宋体"/>
          <w:color w:val="000000" w:themeColor="text1"/>
          <w:szCs w:val="21"/>
        </w:rPr>
      </w:pPr>
      <w:r w:rsidRPr="00E900DB">
        <w:rPr>
          <w:rFonts w:ascii="宋体" w:hAnsi="宋体" w:hint="eastAsia"/>
          <w:color w:val="000000" w:themeColor="text1"/>
          <w:szCs w:val="21"/>
        </w:rPr>
        <w:t>(三)　不准要求、暗示或接受乙方和相关单位为个人装修住房、婚丧嫁娶、配偶子女的工作安排以及出国（境）、旅游等提供方便。</w:t>
      </w:r>
    </w:p>
    <w:p w14:paraId="5F7B9340"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(四)　不准参加有可能影响公正执行公务的乙方和相关单位的宴请和健身、娱乐等活动。</w:t>
      </w:r>
    </w:p>
    <w:p w14:paraId="22CCECC5" w14:textId="77777777" w:rsidR="00281C16" w:rsidRPr="00E900DB" w:rsidRDefault="00472A26">
      <w:pPr>
        <w:spacing w:line="360" w:lineRule="auto"/>
        <w:ind w:firstLine="480"/>
        <w:rPr>
          <w:rFonts w:ascii="宋体" w:hAnsi="宋体"/>
          <w:color w:val="000000" w:themeColor="text1"/>
          <w:szCs w:val="21"/>
        </w:rPr>
      </w:pPr>
      <w:r w:rsidRPr="00E900DB">
        <w:rPr>
          <w:rFonts w:ascii="宋体" w:hAnsi="宋体" w:hint="eastAsia"/>
          <w:color w:val="000000" w:themeColor="text1"/>
          <w:szCs w:val="21"/>
        </w:rPr>
        <w:t>(五)　不准向乙方介绍或为配偶、子女、亲属参与同甲方项目合同中相关经济活动。不得以任何理由向乙方和相关单位推荐分包单位和要求乙方购买项目工程施工合同规定以外的材料、设备等。</w:t>
      </w:r>
    </w:p>
    <w:p w14:paraId="2AA41856" w14:textId="77777777" w:rsidR="00281C16" w:rsidRPr="00E900DB" w:rsidRDefault="00472A26">
      <w:pPr>
        <w:spacing w:line="360" w:lineRule="auto"/>
        <w:ind w:firstLine="480"/>
        <w:rPr>
          <w:rFonts w:ascii="宋体" w:hAnsi="宋体"/>
          <w:color w:val="000000" w:themeColor="text1"/>
          <w:szCs w:val="21"/>
        </w:rPr>
      </w:pPr>
      <w:r w:rsidRPr="00E900DB">
        <w:rPr>
          <w:rFonts w:ascii="黑体" w:eastAsia="黑体" w:hAnsi="宋体" w:hint="eastAsia"/>
          <w:color w:val="000000" w:themeColor="text1"/>
          <w:szCs w:val="21"/>
        </w:rPr>
        <w:t xml:space="preserve">第三条　</w:t>
      </w:r>
      <w:r w:rsidRPr="00E900DB">
        <w:rPr>
          <w:rFonts w:ascii="宋体" w:hAnsi="宋体" w:hint="eastAsia"/>
          <w:color w:val="000000" w:themeColor="text1"/>
          <w:szCs w:val="21"/>
        </w:rPr>
        <w:t>乙方的责任</w:t>
      </w:r>
    </w:p>
    <w:p w14:paraId="74465BC1"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应与甲方保持正常的业务交往，按照有关法律法规和程序开展业务工作，严格遵守以下规定：</w:t>
      </w:r>
    </w:p>
    <w:p w14:paraId="4A3AE403"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(一)　不准以任何理由向甲方、相关单位及其工作人员索要、接受或赠送礼金、有价证券、贵重物品和回扣、好处费、感谢费等。</w:t>
      </w:r>
    </w:p>
    <w:p w14:paraId="504A2C51"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(二)　不准以任何理由为甲方和相关单位报销应由对方或个人支付的费用。</w:t>
      </w:r>
    </w:p>
    <w:p w14:paraId="4893087A"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(三)　不准接受或暗示为甲方、相关单位或个人装修住房、婚丧嫁娶、配偶子女的工作安排以及出国（境）、旅游等提供方便。</w:t>
      </w:r>
    </w:p>
    <w:p w14:paraId="4BB8FD1F" w14:textId="77777777" w:rsidR="00281C16" w:rsidRPr="00E900DB" w:rsidRDefault="00472A26">
      <w:pPr>
        <w:spacing w:line="360" w:lineRule="auto"/>
        <w:ind w:firstLine="480"/>
        <w:rPr>
          <w:rFonts w:ascii="宋体" w:hAnsi="宋体"/>
          <w:color w:val="000000" w:themeColor="text1"/>
          <w:szCs w:val="21"/>
        </w:rPr>
      </w:pPr>
      <w:r w:rsidRPr="00E900DB">
        <w:rPr>
          <w:rFonts w:ascii="宋体" w:hAnsi="宋体" w:hint="eastAsia"/>
          <w:color w:val="000000" w:themeColor="text1"/>
          <w:szCs w:val="21"/>
        </w:rPr>
        <w:t>(四)　不准以任何理由为甲方、相关单位或个人组织有可能影响公正执行公务的宴请、健身、娱乐等活动。</w:t>
      </w:r>
    </w:p>
    <w:p w14:paraId="12D36F12" w14:textId="77777777" w:rsidR="00281C16" w:rsidRPr="00E900DB" w:rsidRDefault="00472A26">
      <w:pPr>
        <w:spacing w:line="360" w:lineRule="auto"/>
        <w:ind w:firstLine="480"/>
        <w:rPr>
          <w:rFonts w:ascii="宋体" w:hAnsi="宋体"/>
          <w:color w:val="000000" w:themeColor="text1"/>
          <w:szCs w:val="21"/>
        </w:rPr>
      </w:pPr>
      <w:r w:rsidRPr="00E900DB">
        <w:rPr>
          <w:rFonts w:ascii="宋体" w:hAnsi="宋体" w:hint="eastAsia"/>
          <w:color w:val="000000" w:themeColor="text1"/>
          <w:szCs w:val="21"/>
        </w:rPr>
        <w:t xml:space="preserve">(五)　</w:t>
      </w:r>
      <w:r w:rsidRPr="00E900DB">
        <w:rPr>
          <w:rFonts w:ascii="宋体" w:hAnsi="宋体"/>
          <w:color w:val="000000" w:themeColor="text1"/>
          <w:szCs w:val="21"/>
        </w:rPr>
        <w:t>不得实施商业贿赂行为，实施商业贿赂行为后将被列入商业贿赂不良记录</w:t>
      </w:r>
      <w:r w:rsidRPr="00E900DB">
        <w:rPr>
          <w:rFonts w:ascii="宋体" w:hAnsi="宋体" w:hint="eastAsia"/>
          <w:color w:val="000000" w:themeColor="text1"/>
          <w:szCs w:val="21"/>
        </w:rPr>
        <w:t>。乙方指定企业销售</w:t>
      </w:r>
      <w:r w:rsidRPr="00E900DB">
        <w:rPr>
          <w:rFonts w:ascii="宋体" w:hAnsi="宋体"/>
          <w:color w:val="000000" w:themeColor="text1"/>
          <w:szCs w:val="21"/>
        </w:rPr>
        <w:t>代表</w:t>
      </w:r>
      <w:r w:rsidRPr="00E900DB">
        <w:rPr>
          <w:rFonts w:ascii="宋体" w:hAnsi="宋体" w:hint="eastAsia"/>
          <w:color w:val="000000" w:themeColor="text1"/>
          <w:szCs w:val="21"/>
        </w:rPr>
        <w:t>为</w:t>
      </w:r>
      <w:r w:rsidRPr="00E900DB">
        <w:rPr>
          <w:rFonts w:ascii="宋体" w:hAnsi="宋体" w:hint="eastAsia"/>
          <w:color w:val="000000" w:themeColor="text1"/>
          <w:szCs w:val="21"/>
          <w:u w:val="single"/>
        </w:rPr>
        <w:t xml:space="preserve">           </w:t>
      </w:r>
      <w:r w:rsidRPr="00E900DB">
        <w:rPr>
          <w:rFonts w:ascii="宋体" w:hAnsi="宋体" w:hint="eastAsia"/>
          <w:color w:val="000000" w:themeColor="text1"/>
          <w:szCs w:val="21"/>
        </w:rPr>
        <w:t>。</w:t>
      </w:r>
    </w:p>
    <w:p w14:paraId="5458D317" w14:textId="77777777" w:rsidR="00281C16" w:rsidRPr="00E900DB" w:rsidRDefault="00472A26">
      <w:pPr>
        <w:spacing w:line="360" w:lineRule="auto"/>
        <w:ind w:firstLine="480"/>
        <w:rPr>
          <w:rFonts w:ascii="黑体" w:eastAsia="黑体" w:hAnsi="宋体"/>
          <w:color w:val="000000" w:themeColor="text1"/>
          <w:szCs w:val="21"/>
        </w:rPr>
      </w:pPr>
      <w:r w:rsidRPr="00E900DB">
        <w:rPr>
          <w:rFonts w:ascii="黑体" w:eastAsia="黑体" w:hAnsi="宋体" w:hint="eastAsia"/>
          <w:color w:val="000000" w:themeColor="text1"/>
          <w:szCs w:val="21"/>
        </w:rPr>
        <w:t xml:space="preserve">第四条　</w:t>
      </w:r>
      <w:r w:rsidRPr="00E900DB">
        <w:rPr>
          <w:rFonts w:ascii="宋体" w:hAnsi="宋体" w:hint="eastAsia"/>
          <w:color w:val="000000" w:themeColor="text1"/>
          <w:szCs w:val="21"/>
        </w:rPr>
        <w:t>违约责任</w:t>
      </w:r>
    </w:p>
    <w:p w14:paraId="6EA6F31E" w14:textId="77777777" w:rsidR="00281C16" w:rsidRPr="00E900DB" w:rsidRDefault="00472A26">
      <w:pPr>
        <w:spacing w:line="360" w:lineRule="auto"/>
        <w:rPr>
          <w:rFonts w:ascii="宋体" w:hAnsi="宋体"/>
          <w:color w:val="000000" w:themeColor="text1"/>
          <w:szCs w:val="21"/>
        </w:rPr>
      </w:pPr>
      <w:r w:rsidRPr="00E900DB">
        <w:rPr>
          <w:rFonts w:ascii="宋体" w:hAnsi="宋体" w:hint="eastAsia"/>
          <w:color w:val="000000" w:themeColor="text1"/>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15C9B6F8" w14:textId="77777777" w:rsidR="00281C16" w:rsidRPr="00E900DB" w:rsidRDefault="00472A26">
      <w:pPr>
        <w:spacing w:line="360" w:lineRule="auto"/>
        <w:ind w:firstLine="480"/>
        <w:rPr>
          <w:rFonts w:ascii="宋体" w:hAnsi="宋体"/>
          <w:color w:val="000000" w:themeColor="text1"/>
          <w:szCs w:val="21"/>
        </w:rPr>
      </w:pPr>
      <w:r w:rsidRPr="00E900DB">
        <w:rPr>
          <w:rFonts w:ascii="宋体" w:hAnsi="宋体" w:hint="eastAsia"/>
          <w:color w:val="000000" w:themeColor="text1"/>
          <w:szCs w:val="21"/>
        </w:rPr>
        <w:t>(二)　乙方工作人员有违反本责任书第一、三条责任行为的，按照管理权限，依据有关法律法规和规定给予党纪、政纪处分或组织处理；涉嫌犯罪的，移交司法机关追究刑事责</w:t>
      </w:r>
      <w:r w:rsidRPr="00E900DB">
        <w:rPr>
          <w:rFonts w:ascii="宋体" w:hAnsi="宋体" w:hint="eastAsia"/>
          <w:color w:val="000000" w:themeColor="text1"/>
          <w:szCs w:val="21"/>
        </w:rPr>
        <w:lastRenderedPageBreak/>
        <w:t>任；给甲方单位造成经济损失的，应予以赔偿。</w:t>
      </w:r>
    </w:p>
    <w:p w14:paraId="767CFF50" w14:textId="77777777" w:rsidR="00281C16" w:rsidRPr="00E900DB" w:rsidRDefault="00472A26">
      <w:pPr>
        <w:spacing w:line="360" w:lineRule="auto"/>
        <w:ind w:firstLine="480"/>
        <w:rPr>
          <w:rFonts w:ascii="宋体" w:hAnsi="宋体"/>
          <w:color w:val="000000" w:themeColor="text1"/>
          <w:szCs w:val="21"/>
        </w:rPr>
      </w:pPr>
      <w:r w:rsidRPr="00E900DB">
        <w:rPr>
          <w:rFonts w:ascii="黑体" w:eastAsia="黑体" w:hAnsi="宋体" w:hint="eastAsia"/>
          <w:color w:val="000000" w:themeColor="text1"/>
          <w:szCs w:val="21"/>
        </w:rPr>
        <w:t xml:space="preserve">第五条　</w:t>
      </w:r>
      <w:r w:rsidRPr="00E900DB">
        <w:rPr>
          <w:rFonts w:ascii="宋体" w:hAnsi="宋体" w:hint="eastAsia"/>
          <w:color w:val="000000" w:themeColor="text1"/>
          <w:szCs w:val="21"/>
        </w:rPr>
        <w:t>本责任书作为项目合同的附件，与项目合同具有同等法律效力。经双方签署后立即生效。</w:t>
      </w:r>
    </w:p>
    <w:p w14:paraId="345B9B3F" w14:textId="77777777" w:rsidR="00281C16" w:rsidRPr="00E900DB" w:rsidRDefault="00472A26">
      <w:pPr>
        <w:spacing w:line="360" w:lineRule="auto"/>
        <w:ind w:firstLine="480"/>
        <w:rPr>
          <w:rFonts w:ascii="宋体" w:hAnsi="宋体"/>
          <w:color w:val="000000" w:themeColor="text1"/>
          <w:szCs w:val="21"/>
        </w:rPr>
      </w:pPr>
      <w:r w:rsidRPr="00E900DB">
        <w:rPr>
          <w:rFonts w:ascii="黑体" w:eastAsia="黑体" w:hAnsi="宋体" w:hint="eastAsia"/>
          <w:color w:val="000000" w:themeColor="text1"/>
          <w:szCs w:val="21"/>
        </w:rPr>
        <w:t xml:space="preserve">第六条　</w:t>
      </w:r>
      <w:r w:rsidRPr="00E900DB">
        <w:rPr>
          <w:rFonts w:ascii="宋体" w:hAnsi="宋体" w:hint="eastAsia"/>
          <w:color w:val="000000" w:themeColor="text1"/>
          <w:szCs w:val="21"/>
        </w:rPr>
        <w:t>本责任书的有效期为双方签署之日起至合同结束时止。</w:t>
      </w:r>
    </w:p>
    <w:p w14:paraId="395F8B0A" w14:textId="77777777" w:rsidR="00281C16" w:rsidRPr="00E900DB" w:rsidRDefault="00281C16">
      <w:pPr>
        <w:adjustRightInd w:val="0"/>
        <w:snapToGrid w:val="0"/>
        <w:spacing w:line="360" w:lineRule="auto"/>
        <w:ind w:left="620"/>
        <w:rPr>
          <w:rFonts w:ascii="宋体" w:hAnsi="宋体"/>
          <w:color w:val="000000" w:themeColor="text1"/>
          <w:szCs w:val="21"/>
        </w:rPr>
      </w:pPr>
    </w:p>
    <w:p w14:paraId="2165DF98" w14:textId="77777777" w:rsidR="00281C16" w:rsidRPr="00E900DB" w:rsidRDefault="00472A26">
      <w:pPr>
        <w:adjustRightInd w:val="0"/>
        <w:snapToGrid w:val="0"/>
        <w:spacing w:line="360" w:lineRule="auto"/>
        <w:rPr>
          <w:rFonts w:ascii="宋体" w:hAnsi="宋体"/>
          <w:color w:val="000000" w:themeColor="text1"/>
          <w:szCs w:val="21"/>
        </w:rPr>
      </w:pPr>
      <w:r w:rsidRPr="00E900DB">
        <w:rPr>
          <w:rFonts w:ascii="宋体" w:hAnsi="宋体" w:hint="eastAsia"/>
          <w:color w:val="000000" w:themeColor="text1"/>
          <w:szCs w:val="21"/>
        </w:rPr>
        <w:t>甲方单位：（盖章）北京大学人民医院　　   乙方单位：（盖章）</w:t>
      </w:r>
    </w:p>
    <w:p w14:paraId="5C3F7F57" w14:textId="77777777" w:rsidR="00281C16" w:rsidRPr="00E900DB" w:rsidRDefault="00472A26">
      <w:pPr>
        <w:adjustRightInd w:val="0"/>
        <w:snapToGrid w:val="0"/>
        <w:spacing w:line="360" w:lineRule="auto"/>
        <w:rPr>
          <w:rFonts w:ascii="宋体" w:hAnsi="宋体"/>
          <w:color w:val="000000" w:themeColor="text1"/>
          <w:szCs w:val="21"/>
        </w:rPr>
      </w:pPr>
      <w:r w:rsidRPr="00E900DB">
        <w:rPr>
          <w:rFonts w:ascii="宋体" w:hAnsi="宋体" w:hint="eastAsia"/>
          <w:color w:val="000000" w:themeColor="text1"/>
          <w:szCs w:val="21"/>
        </w:rPr>
        <w:t xml:space="preserve">　　　 　　　                           </w:t>
      </w:r>
    </w:p>
    <w:p w14:paraId="0B05247F" w14:textId="77777777" w:rsidR="00281C16" w:rsidRPr="00E900DB" w:rsidRDefault="00472A26">
      <w:pPr>
        <w:adjustRightInd w:val="0"/>
        <w:snapToGrid w:val="0"/>
        <w:spacing w:line="360" w:lineRule="auto"/>
        <w:ind w:leftChars="-1" w:left="-2"/>
        <w:rPr>
          <w:rFonts w:ascii="宋体" w:hAnsi="宋体"/>
          <w:color w:val="000000" w:themeColor="text1"/>
          <w:szCs w:val="21"/>
        </w:rPr>
      </w:pPr>
      <w:r w:rsidRPr="00E900DB">
        <w:rPr>
          <w:rFonts w:ascii="宋体" w:hAnsi="宋体" w:hint="eastAsia"/>
          <w:color w:val="000000" w:themeColor="text1"/>
          <w:szCs w:val="21"/>
        </w:rPr>
        <w:t>法定代表人(或授权代表签字）： 　　       法定代表人(或授权代表签字）：</w:t>
      </w:r>
    </w:p>
    <w:p w14:paraId="5F55C13A" w14:textId="77777777" w:rsidR="00281C16" w:rsidRPr="00E900DB" w:rsidRDefault="00281C16">
      <w:pPr>
        <w:adjustRightInd w:val="0"/>
        <w:snapToGrid w:val="0"/>
        <w:spacing w:line="360" w:lineRule="auto"/>
        <w:ind w:leftChars="-1" w:left="-2"/>
        <w:rPr>
          <w:rFonts w:ascii="宋体" w:hAnsi="宋体"/>
          <w:color w:val="000000" w:themeColor="text1"/>
          <w:szCs w:val="21"/>
        </w:rPr>
      </w:pPr>
    </w:p>
    <w:p w14:paraId="77E2A489" w14:textId="77777777" w:rsidR="00281C16" w:rsidRPr="00E900DB" w:rsidRDefault="00472A26">
      <w:pPr>
        <w:adjustRightInd w:val="0"/>
        <w:snapToGrid w:val="0"/>
        <w:spacing w:line="360" w:lineRule="auto"/>
        <w:ind w:leftChars="-1" w:left="-2"/>
        <w:rPr>
          <w:rFonts w:hAnsi="宋体"/>
          <w:color w:val="000000" w:themeColor="text1"/>
          <w:szCs w:val="21"/>
        </w:rPr>
      </w:pPr>
      <w:r w:rsidRPr="00E900DB">
        <w:rPr>
          <w:rFonts w:ascii="宋体" w:hAnsi="宋体" w:hint="eastAsia"/>
          <w:color w:val="000000" w:themeColor="text1"/>
          <w:szCs w:val="21"/>
        </w:rPr>
        <w:t>地址：北京市西城区西直门南大街11号　　 地址：</w:t>
      </w:r>
    </w:p>
    <w:p w14:paraId="4CCF0D23" w14:textId="77777777" w:rsidR="00281C16" w:rsidRPr="00E900DB" w:rsidRDefault="00472A26">
      <w:pPr>
        <w:spacing w:line="360" w:lineRule="auto"/>
        <w:ind w:firstLineChars="200" w:firstLine="420"/>
        <w:rPr>
          <w:color w:val="000000" w:themeColor="text1"/>
          <w:szCs w:val="21"/>
        </w:rPr>
      </w:pPr>
      <w:r w:rsidRPr="00E900DB">
        <w:rPr>
          <w:rFonts w:hAnsi="宋体" w:hint="eastAsia"/>
          <w:color w:val="000000" w:themeColor="text1"/>
          <w:szCs w:val="21"/>
        </w:rPr>
        <w:t xml:space="preserve">                                      </w:t>
      </w:r>
    </w:p>
    <w:p w14:paraId="3E37CAD0" w14:textId="77777777" w:rsidR="00281C16" w:rsidRPr="00E900DB" w:rsidRDefault="00472A26">
      <w:pPr>
        <w:adjustRightInd w:val="0"/>
        <w:snapToGrid w:val="0"/>
        <w:spacing w:line="360" w:lineRule="auto"/>
        <w:ind w:leftChars="-1" w:left="-2"/>
        <w:rPr>
          <w:rFonts w:ascii="宋体" w:hAnsi="宋体"/>
          <w:color w:val="000000" w:themeColor="text1"/>
          <w:szCs w:val="21"/>
        </w:rPr>
      </w:pPr>
      <w:r w:rsidRPr="00E900DB">
        <w:rPr>
          <w:rFonts w:ascii="宋体" w:hAnsi="宋体" w:hint="eastAsia"/>
          <w:color w:val="000000" w:themeColor="text1"/>
          <w:szCs w:val="21"/>
        </w:rPr>
        <w:t>电话：　010-88326666　　　　　　　　　  电话：</w:t>
      </w:r>
    </w:p>
    <w:p w14:paraId="7D6C51E5" w14:textId="77777777" w:rsidR="00281C16" w:rsidRPr="00E900DB" w:rsidRDefault="00472A26">
      <w:pPr>
        <w:adjustRightInd w:val="0"/>
        <w:snapToGrid w:val="0"/>
        <w:spacing w:line="360" w:lineRule="auto"/>
        <w:ind w:leftChars="-1" w:left="-2" w:firstLineChars="300" w:firstLine="630"/>
        <w:rPr>
          <w:rFonts w:ascii="宋体" w:hAnsi="宋体"/>
          <w:color w:val="000000" w:themeColor="text1"/>
          <w:szCs w:val="21"/>
        </w:rPr>
      </w:pPr>
      <w:r w:rsidRPr="00E900DB">
        <w:rPr>
          <w:rFonts w:ascii="宋体" w:hAnsi="宋体" w:hint="eastAsia"/>
          <w:color w:val="000000" w:themeColor="text1"/>
          <w:szCs w:val="21"/>
        </w:rPr>
        <w:t>年　　月　　日                           年　 　月　 　日</w:t>
      </w:r>
    </w:p>
    <w:sectPr w:rsidR="00281C16" w:rsidRPr="00E900DB">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5D64B" w14:textId="77777777" w:rsidR="00924C19" w:rsidRDefault="00924C19">
      <w:r>
        <w:separator/>
      </w:r>
    </w:p>
  </w:endnote>
  <w:endnote w:type="continuationSeparator" w:id="0">
    <w:p w14:paraId="7D3BBECE" w14:textId="77777777" w:rsidR="00924C19" w:rsidRDefault="0092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C8847" w14:textId="77777777" w:rsidR="00924C19" w:rsidRDefault="00924C19">
      <w:r>
        <w:separator/>
      </w:r>
    </w:p>
  </w:footnote>
  <w:footnote w:type="continuationSeparator" w:id="0">
    <w:p w14:paraId="553CE914" w14:textId="77777777" w:rsidR="00924C19" w:rsidRDefault="00924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10EEB" w14:textId="77777777" w:rsidR="00281C16" w:rsidRDefault="00472A26">
    <w:pPr>
      <w:pStyle w:val="a7"/>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8"/>
    <w:multiLevelType w:val="singleLevel"/>
    <w:tmpl w:val="00000028"/>
    <w:lvl w:ilvl="0">
      <w:start w:val="1"/>
      <w:numFmt w:val="decimal"/>
      <w:lvlText w:val="%1."/>
      <w:lvlJc w:val="left"/>
      <w:pPr>
        <w:ind w:left="425" w:hanging="425"/>
      </w:pPr>
      <w:rPr>
        <w:rFonts w:hint="default"/>
      </w:rPr>
    </w:lvl>
  </w:abstractNum>
  <w:abstractNum w:abstractNumId="1">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
    <w:nsid w:val="3B2D759C"/>
    <w:multiLevelType w:val="hybridMultilevel"/>
    <w:tmpl w:val="DCD43364"/>
    <w:lvl w:ilvl="0" w:tplc="B914DD5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
    <w:nsid w:val="56251DC9"/>
    <w:multiLevelType w:val="multilevel"/>
    <w:tmpl w:val="56251DC9"/>
    <w:lvl w:ilvl="0">
      <w:start w:val="1"/>
      <w:numFmt w:val="decimal"/>
      <w:lvlText w:val="%1、"/>
      <w:lvlJc w:val="left"/>
      <w:pPr>
        <w:ind w:left="420" w:hanging="420"/>
      </w:pPr>
      <w:rPr>
        <w:bCs/>
      </w:rPr>
    </w:lvl>
    <w:lvl w:ilvl="1">
      <w:start w:val="1"/>
      <w:numFmt w:val="lowerLetter"/>
      <w:lvlText w:val="%2)"/>
      <w:lvlJc w:val="left"/>
      <w:pPr>
        <w:ind w:left="840" w:hanging="420"/>
      </w:pPr>
      <w:rPr>
        <w:bCs/>
      </w:rPr>
    </w:lvl>
    <w:lvl w:ilvl="2">
      <w:start w:val="1"/>
      <w:numFmt w:val="lowerRoman"/>
      <w:lvlText w:val="%3)"/>
      <w:lvlJc w:val="left"/>
      <w:pPr>
        <w:ind w:left="1260" w:hanging="420"/>
      </w:pPr>
      <w:rPr>
        <w:bCs/>
      </w:rPr>
    </w:lvl>
    <w:lvl w:ilvl="3">
      <w:start w:val="1"/>
      <w:numFmt w:val="decimal"/>
      <w:lvlText w:val="%4、"/>
      <w:lvlJc w:val="left"/>
      <w:pPr>
        <w:ind w:left="1680" w:hanging="420"/>
      </w:pPr>
      <w:rPr>
        <w:bCs/>
      </w:rPr>
    </w:lvl>
    <w:lvl w:ilvl="4">
      <w:start w:val="1"/>
      <w:numFmt w:val="lowerLetter"/>
      <w:lvlText w:val="%5)"/>
      <w:lvlJc w:val="left"/>
      <w:pPr>
        <w:ind w:left="2100" w:hanging="420"/>
      </w:pPr>
      <w:rPr>
        <w:bCs/>
      </w:rPr>
    </w:lvl>
    <w:lvl w:ilvl="5">
      <w:start w:val="1"/>
      <w:numFmt w:val="lowerRoman"/>
      <w:lvlText w:val="%6)"/>
      <w:lvlJc w:val="left"/>
      <w:pPr>
        <w:ind w:left="2520" w:hanging="420"/>
      </w:pPr>
      <w:rPr>
        <w:bCs/>
      </w:rPr>
    </w:lvl>
    <w:lvl w:ilvl="6">
      <w:start w:val="1"/>
      <w:numFmt w:val="decimal"/>
      <w:lvlText w:val="%7、"/>
      <w:lvlJc w:val="left"/>
      <w:pPr>
        <w:ind w:left="2940" w:hanging="420"/>
      </w:pPr>
      <w:rPr>
        <w:bCs/>
      </w:rPr>
    </w:lvl>
    <w:lvl w:ilvl="7">
      <w:start w:val="1"/>
      <w:numFmt w:val="lowerLetter"/>
      <w:lvlText w:val="%8)"/>
      <w:lvlJc w:val="left"/>
      <w:pPr>
        <w:ind w:left="3360" w:hanging="420"/>
      </w:pPr>
      <w:rPr>
        <w:bCs/>
      </w:rPr>
    </w:lvl>
    <w:lvl w:ilvl="8">
      <w:numFmt w:val="decimal"/>
      <w:lvlText w:val=""/>
      <w:lvlJc w:val="left"/>
    </w:lvl>
  </w:abstractNum>
  <w:abstractNum w:abstractNumId="7">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7"/>
  </w:num>
  <w:num w:numId="5">
    <w:abstractNumId w:val="2"/>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wOTA4MDA5OTJlNmJjMzdlMjUwYTRhNzRlZGMzY2MifQ=="/>
  </w:docVars>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55D"/>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1C16"/>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0EC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2A26"/>
    <w:rsid w:val="004740EA"/>
    <w:rsid w:val="00482841"/>
    <w:rsid w:val="00483FC9"/>
    <w:rsid w:val="00491D0F"/>
    <w:rsid w:val="00492533"/>
    <w:rsid w:val="004933A4"/>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37D27"/>
    <w:rsid w:val="0054596B"/>
    <w:rsid w:val="0054742B"/>
    <w:rsid w:val="005609F1"/>
    <w:rsid w:val="00564227"/>
    <w:rsid w:val="00566A9C"/>
    <w:rsid w:val="00577D68"/>
    <w:rsid w:val="00583FCF"/>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C6BFB"/>
    <w:rsid w:val="006D422D"/>
    <w:rsid w:val="006D5AB7"/>
    <w:rsid w:val="006E0983"/>
    <w:rsid w:val="006E2784"/>
    <w:rsid w:val="006E47C6"/>
    <w:rsid w:val="006F12E1"/>
    <w:rsid w:val="006F4E18"/>
    <w:rsid w:val="006F4EAC"/>
    <w:rsid w:val="006F51A4"/>
    <w:rsid w:val="00700865"/>
    <w:rsid w:val="007009DF"/>
    <w:rsid w:val="00722091"/>
    <w:rsid w:val="00722D37"/>
    <w:rsid w:val="00723C35"/>
    <w:rsid w:val="00724049"/>
    <w:rsid w:val="0072427B"/>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1A91"/>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7F5DE7"/>
    <w:rsid w:val="007F73DF"/>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0B9F"/>
    <w:rsid w:val="008D1297"/>
    <w:rsid w:val="008D3E70"/>
    <w:rsid w:val="008D555D"/>
    <w:rsid w:val="008D6725"/>
    <w:rsid w:val="008E3994"/>
    <w:rsid w:val="008F18ED"/>
    <w:rsid w:val="008F712D"/>
    <w:rsid w:val="00901746"/>
    <w:rsid w:val="00902C6E"/>
    <w:rsid w:val="00903442"/>
    <w:rsid w:val="00904DB5"/>
    <w:rsid w:val="009113E5"/>
    <w:rsid w:val="009142F4"/>
    <w:rsid w:val="00915C47"/>
    <w:rsid w:val="00916809"/>
    <w:rsid w:val="00924C1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25D7"/>
    <w:rsid w:val="00AC33EB"/>
    <w:rsid w:val="00AC5F9D"/>
    <w:rsid w:val="00AC7766"/>
    <w:rsid w:val="00AC7C00"/>
    <w:rsid w:val="00AD1C0B"/>
    <w:rsid w:val="00AD4B1F"/>
    <w:rsid w:val="00AD6627"/>
    <w:rsid w:val="00AD6E01"/>
    <w:rsid w:val="00AE38ED"/>
    <w:rsid w:val="00AE7C6C"/>
    <w:rsid w:val="00AF4B65"/>
    <w:rsid w:val="00B01350"/>
    <w:rsid w:val="00B01709"/>
    <w:rsid w:val="00B037BC"/>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1332"/>
    <w:rsid w:val="00D85944"/>
    <w:rsid w:val="00D9781F"/>
    <w:rsid w:val="00D97CFA"/>
    <w:rsid w:val="00DA506D"/>
    <w:rsid w:val="00DA5771"/>
    <w:rsid w:val="00DB1FE4"/>
    <w:rsid w:val="00DB333A"/>
    <w:rsid w:val="00DC1341"/>
    <w:rsid w:val="00DC7553"/>
    <w:rsid w:val="00DD37F0"/>
    <w:rsid w:val="00DD5A5F"/>
    <w:rsid w:val="00DE1110"/>
    <w:rsid w:val="00DE281A"/>
    <w:rsid w:val="00DE2FED"/>
    <w:rsid w:val="00DF2AE1"/>
    <w:rsid w:val="00DF2BE4"/>
    <w:rsid w:val="00DF37F3"/>
    <w:rsid w:val="00DF5207"/>
    <w:rsid w:val="00DF5C39"/>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00DB"/>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0621"/>
    <w:rsid w:val="00F85041"/>
    <w:rsid w:val="00F87A85"/>
    <w:rsid w:val="00F94421"/>
    <w:rsid w:val="00FA1DDE"/>
    <w:rsid w:val="00FB0F83"/>
    <w:rsid w:val="00FB3E6C"/>
    <w:rsid w:val="00FB76B5"/>
    <w:rsid w:val="00FE0D99"/>
    <w:rsid w:val="00FE10E3"/>
    <w:rsid w:val="00FE397B"/>
    <w:rsid w:val="00FE4802"/>
    <w:rsid w:val="00FE78C8"/>
    <w:rsid w:val="179B728B"/>
    <w:rsid w:val="4B453C54"/>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02872"/>
  <w15:docId w15:val="{6DA55047-7BFD-DD44-ABD1-EAD1C71D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Body Text Indent"/>
    <w:basedOn w:val="a"/>
    <w:uiPriority w:val="99"/>
    <w:semiHidden/>
    <w:unhideWhenUsed/>
    <w:qFormat/>
    <w:pPr>
      <w:spacing w:after="120"/>
      <w:ind w:leftChars="200" w:left="4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8">
    <w:name w:val="Normal (Web)"/>
    <w:basedOn w:val="a"/>
    <w:uiPriority w:val="99"/>
    <w:qFormat/>
    <w:pPr>
      <w:widowControl/>
      <w:spacing w:before="100" w:beforeAutospacing="1" w:after="100" w:afterAutospacing="1"/>
      <w:jc w:val="left"/>
    </w:pPr>
    <w:rPr>
      <w:kern w:val="0"/>
      <w:sz w:val="24"/>
      <w:szCs w:val="24"/>
    </w:rPr>
  </w:style>
  <w:style w:type="paragraph" w:styleId="21">
    <w:name w:val="Body Text First Indent 2"/>
    <w:basedOn w:val="a4"/>
    <w:uiPriority w:val="99"/>
    <w:semiHidden/>
    <w:unhideWhenUsed/>
    <w:qFormat/>
    <w:pPr>
      <w:widowControl/>
      <w:ind w:firstLineChars="200" w:firstLine="420"/>
      <w:textAlignment w:val="baseline"/>
    </w:pPr>
    <w:rPr>
      <w:rFonts w:cs="宋体"/>
      <w:szCs w:val="21"/>
    </w:rPr>
  </w:style>
  <w:style w:type="table" w:styleId="a9">
    <w:name w:val="Table Grid"/>
    <w:basedOn w:val="a1"/>
    <w:uiPriority w:val="5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1">
    <w:name w:val="页眉 Char"/>
    <w:basedOn w:val="a0"/>
    <w:link w:val="a7"/>
    <w:qFormat/>
    <w:rPr>
      <w:rFonts w:ascii="Times New Roman" w:eastAsia="宋体" w:hAnsi="Times New Roman" w:cs="Times New Roman"/>
      <w:sz w:val="18"/>
      <w:szCs w:val="18"/>
    </w:rPr>
  </w:style>
  <w:style w:type="character" w:customStyle="1" w:styleId="Char">
    <w:name w:val="批注框文本 Char"/>
    <w:basedOn w:val="a0"/>
    <w:link w:val="a5"/>
    <w:uiPriority w:val="99"/>
    <w:semiHidden/>
    <w:qFormat/>
    <w:rPr>
      <w:rFonts w:ascii="Times New Roman" w:eastAsia="宋体" w:hAnsi="Times New Roman" w:cs="Times New Roman"/>
      <w:sz w:val="18"/>
      <w:szCs w:val="18"/>
    </w:rPr>
  </w:style>
  <w:style w:type="paragraph" w:styleId="aa">
    <w:name w:val="List Paragraph"/>
    <w:basedOn w:val="a"/>
    <w:uiPriority w:val="34"/>
    <w:qFormat/>
    <w:pPr>
      <w:ind w:firstLineChars="200" w:firstLine="420"/>
    </w:pPr>
  </w:style>
  <w:style w:type="character" w:customStyle="1" w:styleId="Char0">
    <w:name w:val="页脚 Char"/>
    <w:basedOn w:val="a0"/>
    <w:link w:val="a6"/>
    <w:uiPriority w:val="99"/>
    <w:qFormat/>
    <w:rPr>
      <w:rFonts w:ascii="Times New Roman" w:eastAsia="宋体" w:hAnsi="Times New Roman" w:cs="Times New Roman"/>
      <w:sz w:val="18"/>
      <w:szCs w:val="18"/>
    </w:rPr>
  </w:style>
  <w:style w:type="paragraph" w:customStyle="1" w:styleId="ab">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c">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d">
    <w:name w:val="正文（深信服科技）"/>
    <w:link w:val="ae"/>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d"/>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d"/>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d"/>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d"/>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e">
    <w:name w:val="正文（深信服科技） 字符"/>
    <w:link w:val="ad"/>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paragraph" w:styleId="af">
    <w:name w:val="Revision"/>
    <w:hidden/>
    <w:uiPriority w:val="99"/>
    <w:unhideWhenUsed/>
    <w:rsid w:val="007F5DE7"/>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68813-627A-4AB5-BB54-08548EC32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1474</Words>
  <Characters>8403</Characters>
  <Application>Microsoft Office Word</Application>
  <DocSecurity>0</DocSecurity>
  <Lines>70</Lines>
  <Paragraphs>19</Paragraphs>
  <ScaleCrop>false</ScaleCrop>
  <Company/>
  <LinksUpToDate>false</LinksUpToDate>
  <CharactersWithSpaces>9858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cp:revision>
  <cp:lastPrinted>2015-07-01T23:52:00Z</cp:lastPrinted>
  <dcterms:created xsi:type="dcterms:W3CDTF">2023-12-12T12:43:00Z</dcterms:created>
  <dcterms:modified xsi:type="dcterms:W3CDTF">2023-12-21T07:21:00Z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462C4DF981C642FDB9099CBF216C9A0E_13</vt:lpwstr>
  </property>
</Properties>
</file>