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4EC90A" w14:textId="77777777" w:rsidR="00EC0C4D" w:rsidRDefault="009F433D" w:rsidP="00A47F82">
      <w:pPr>
        <w:widowControl/>
        <w:spacing w:line="360" w:lineRule="auto"/>
        <w:ind w:firstLineChars="0" w:firstLine="0"/>
        <w:jc w:val="center"/>
        <w:rPr>
          <w:rFonts w:ascii="华文细黑" w:eastAsia="华文细黑" w:hAnsi="华文细黑"/>
          <w:b/>
          <w:sz w:val="28"/>
          <w:szCs w:val="28"/>
        </w:rPr>
      </w:pPr>
      <w:r>
        <w:rPr>
          <w:rFonts w:ascii="华文细黑" w:eastAsia="华文细黑" w:hAnsi="华文细黑" w:hint="eastAsia"/>
          <w:b/>
          <w:sz w:val="28"/>
          <w:szCs w:val="28"/>
        </w:rPr>
        <w:t>北京大学人民医院</w:t>
      </w:r>
      <w:r w:rsidR="00EC0C4D">
        <w:rPr>
          <w:rFonts w:ascii="华文细黑" w:eastAsia="华文细黑" w:hAnsi="华文细黑" w:hint="eastAsia"/>
          <w:b/>
          <w:sz w:val="28"/>
          <w:szCs w:val="28"/>
        </w:rPr>
        <w:t xml:space="preserve">护理部“健康大步走”主题活动用品采购项目 </w:t>
      </w:r>
    </w:p>
    <w:p w14:paraId="640065B1" w14:textId="3DF46837" w:rsidR="001B522D" w:rsidRDefault="009F433D" w:rsidP="00A47F82">
      <w:pPr>
        <w:widowControl/>
        <w:spacing w:line="360" w:lineRule="auto"/>
        <w:ind w:firstLineChars="0" w:firstLine="0"/>
        <w:jc w:val="center"/>
        <w:rPr>
          <w:rFonts w:ascii="华文细黑" w:eastAsia="华文细黑" w:hAnsi="华文细黑"/>
          <w:b/>
          <w:sz w:val="28"/>
          <w:szCs w:val="28"/>
        </w:rPr>
      </w:pPr>
      <w:r>
        <w:rPr>
          <w:rFonts w:ascii="华文细黑" w:eastAsia="华文细黑" w:hAnsi="华文细黑" w:hint="eastAsia"/>
          <w:b/>
          <w:sz w:val="28"/>
          <w:szCs w:val="28"/>
        </w:rPr>
        <w:t>院内</w:t>
      </w:r>
      <w:r w:rsidR="00C22ED5">
        <w:rPr>
          <w:rFonts w:ascii="华文细黑" w:eastAsia="华文细黑" w:hAnsi="华文细黑" w:hint="eastAsia"/>
          <w:b/>
          <w:sz w:val="28"/>
          <w:szCs w:val="28"/>
        </w:rPr>
        <w:t>采购</w:t>
      </w:r>
      <w:r w:rsidR="0059138D">
        <w:rPr>
          <w:rFonts w:ascii="华文细黑" w:eastAsia="华文细黑" w:hAnsi="华文细黑" w:cs="宋体" w:hint="eastAsia"/>
          <w:b/>
          <w:kern w:val="0"/>
          <w:sz w:val="28"/>
          <w:szCs w:val="28"/>
        </w:rPr>
        <w:t>文件</w:t>
      </w:r>
    </w:p>
    <w:p w14:paraId="0EE6348B" w14:textId="77777777" w:rsidR="001B522D" w:rsidRDefault="00311566">
      <w:pPr>
        <w:numPr>
          <w:ilvl w:val="0"/>
          <w:numId w:val="2"/>
        </w:num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项目</w:t>
      </w:r>
      <w:r w:rsidR="00292F03">
        <w:rPr>
          <w:rFonts w:ascii="华文细黑" w:eastAsia="华文细黑" w:hAnsi="华文细黑" w:hint="eastAsia"/>
          <w:b/>
          <w:sz w:val="28"/>
          <w:szCs w:val="21"/>
        </w:rPr>
        <w:t>基本信息</w:t>
      </w:r>
    </w:p>
    <w:p w14:paraId="307A745D" w14:textId="200BEEDD" w:rsidR="001B522D" w:rsidRPr="00B83F0C" w:rsidRDefault="0059138D" w:rsidP="00292F03">
      <w:pPr>
        <w:spacing w:line="360" w:lineRule="auto"/>
        <w:ind w:firstLine="480"/>
        <w:outlineLvl w:val="0"/>
        <w:rPr>
          <w:rFonts w:ascii="宋体" w:hAnsi="宋体"/>
          <w:bCs/>
          <w:sz w:val="24"/>
          <w:szCs w:val="24"/>
        </w:rPr>
      </w:pPr>
      <w:r w:rsidRPr="00B83F0C">
        <w:rPr>
          <w:rFonts w:ascii="宋体" w:hAnsi="宋体" w:hint="eastAsia"/>
          <w:bCs/>
          <w:sz w:val="24"/>
          <w:szCs w:val="24"/>
        </w:rPr>
        <w:t>1、项目名称：</w:t>
      </w:r>
      <w:r w:rsidR="00EC0C4D" w:rsidRPr="00EC0C4D">
        <w:rPr>
          <w:rFonts w:ascii="宋体" w:hAnsi="宋体" w:hint="eastAsia"/>
          <w:bCs/>
          <w:sz w:val="24"/>
          <w:szCs w:val="24"/>
        </w:rPr>
        <w:t>护理部“健康大步走”主题活动用品采购项目</w:t>
      </w:r>
    </w:p>
    <w:p w14:paraId="64CEF2A4" w14:textId="594D86C6" w:rsidR="001B522D" w:rsidRPr="00311566" w:rsidRDefault="0059138D" w:rsidP="00292F03">
      <w:pPr>
        <w:widowControl/>
        <w:spacing w:line="360" w:lineRule="auto"/>
        <w:ind w:firstLine="480"/>
        <w:jc w:val="left"/>
        <w:rPr>
          <w:rFonts w:ascii="宋体" w:hAnsi="宋体"/>
          <w:bCs/>
          <w:sz w:val="24"/>
          <w:szCs w:val="24"/>
        </w:rPr>
      </w:pPr>
      <w:r w:rsidRPr="00311566">
        <w:rPr>
          <w:rFonts w:ascii="宋体" w:hAnsi="宋体" w:hint="eastAsia"/>
          <w:bCs/>
          <w:sz w:val="24"/>
          <w:szCs w:val="21"/>
        </w:rPr>
        <w:t>2、项目地点：</w:t>
      </w:r>
      <w:r w:rsidRPr="00311566">
        <w:rPr>
          <w:rFonts w:ascii="宋体" w:hAnsi="宋体" w:hint="eastAsia"/>
          <w:bCs/>
          <w:sz w:val="24"/>
          <w:szCs w:val="24"/>
        </w:rPr>
        <w:t>北京大学人民医院</w:t>
      </w:r>
      <w:r w:rsidR="009F433D" w:rsidRPr="00311566">
        <w:rPr>
          <w:rFonts w:ascii="宋体" w:hAnsi="宋体" w:hint="eastAsia"/>
          <w:bCs/>
          <w:sz w:val="24"/>
          <w:szCs w:val="24"/>
        </w:rPr>
        <w:t>西直门</w:t>
      </w:r>
      <w:r w:rsidR="00EC0C4D">
        <w:rPr>
          <w:rFonts w:ascii="宋体" w:hAnsi="宋体" w:hint="eastAsia"/>
          <w:bCs/>
          <w:sz w:val="24"/>
          <w:szCs w:val="24"/>
        </w:rPr>
        <w:t>、白塔寺、通州</w:t>
      </w:r>
      <w:r w:rsidR="009F433D" w:rsidRPr="00311566">
        <w:rPr>
          <w:rFonts w:ascii="宋体" w:hAnsi="宋体" w:hint="eastAsia"/>
          <w:bCs/>
          <w:sz w:val="24"/>
          <w:szCs w:val="24"/>
        </w:rPr>
        <w:t>院区</w:t>
      </w:r>
    </w:p>
    <w:p w14:paraId="723F7C21" w14:textId="32B08CFF" w:rsidR="00292F03" w:rsidRDefault="0059138D" w:rsidP="00292F03">
      <w:pPr>
        <w:spacing w:line="360" w:lineRule="auto"/>
        <w:ind w:firstLine="480"/>
        <w:rPr>
          <w:rFonts w:ascii="宋体" w:hAnsi="宋体" w:cs="宋体"/>
          <w:kern w:val="0"/>
          <w:sz w:val="24"/>
          <w:szCs w:val="24"/>
        </w:rPr>
      </w:pPr>
      <w:r w:rsidRPr="00311566">
        <w:rPr>
          <w:rFonts w:ascii="宋体" w:hAnsi="宋体" w:hint="eastAsia"/>
          <w:bCs/>
          <w:sz w:val="24"/>
          <w:szCs w:val="21"/>
        </w:rPr>
        <w:t>3、项目概况：</w:t>
      </w:r>
      <w:r w:rsidR="00EC0C4D">
        <w:rPr>
          <w:rFonts w:ascii="宋体" w:hAnsi="宋体" w:hint="eastAsia"/>
          <w:bCs/>
          <w:sz w:val="24"/>
          <w:szCs w:val="21"/>
        </w:rPr>
        <w:t>护理部拟组织全院护士参加“健康大步走”主题活动，活动需统一着装带有医院主题元素防晒衣。</w:t>
      </w:r>
    </w:p>
    <w:p w14:paraId="0889F62D" w14:textId="2DC6DCEA" w:rsidR="001B522D" w:rsidRPr="00311566" w:rsidRDefault="0059138D" w:rsidP="00292F03">
      <w:pPr>
        <w:spacing w:line="360" w:lineRule="auto"/>
        <w:ind w:firstLine="480"/>
        <w:rPr>
          <w:rFonts w:ascii="宋体" w:hAnsi="宋体"/>
          <w:bCs/>
          <w:sz w:val="24"/>
          <w:szCs w:val="21"/>
        </w:rPr>
      </w:pPr>
      <w:r w:rsidRPr="00311566">
        <w:rPr>
          <w:rFonts w:ascii="宋体" w:hAnsi="宋体" w:hint="eastAsia"/>
          <w:bCs/>
          <w:sz w:val="24"/>
          <w:szCs w:val="21"/>
        </w:rPr>
        <w:t>4、</w:t>
      </w:r>
      <w:r w:rsidR="004F2CD4" w:rsidRPr="00311566">
        <w:rPr>
          <w:rFonts w:ascii="宋体" w:hAnsi="宋体" w:hint="eastAsia"/>
          <w:bCs/>
          <w:sz w:val="24"/>
          <w:szCs w:val="21"/>
        </w:rPr>
        <w:t>采购数量</w:t>
      </w:r>
      <w:r w:rsidRPr="00311566">
        <w:rPr>
          <w:rFonts w:ascii="宋体" w:hAnsi="宋体" w:hint="eastAsia"/>
          <w:bCs/>
          <w:sz w:val="24"/>
          <w:szCs w:val="21"/>
        </w:rPr>
        <w:t>：</w:t>
      </w:r>
      <w:r w:rsidR="00EC0C4D">
        <w:rPr>
          <w:rFonts w:ascii="宋体" w:hAnsi="宋体"/>
          <w:bCs/>
          <w:sz w:val="24"/>
          <w:szCs w:val="21"/>
        </w:rPr>
        <w:t>2584</w:t>
      </w:r>
      <w:r w:rsidR="00EC0C4D">
        <w:rPr>
          <w:rFonts w:ascii="宋体" w:hAnsi="宋体" w:hint="eastAsia"/>
          <w:bCs/>
          <w:sz w:val="24"/>
          <w:szCs w:val="21"/>
        </w:rPr>
        <w:t>套</w:t>
      </w:r>
      <w:r w:rsidR="00F66FE6" w:rsidRPr="00311566">
        <w:rPr>
          <w:rFonts w:ascii="宋体" w:hAnsi="宋体" w:hint="eastAsia"/>
          <w:bCs/>
          <w:sz w:val="24"/>
          <w:szCs w:val="21"/>
        </w:rPr>
        <w:t>。</w:t>
      </w:r>
    </w:p>
    <w:p w14:paraId="2FB5DD50" w14:textId="28BA32AD" w:rsidR="001B522D" w:rsidRPr="00311566" w:rsidRDefault="0059138D" w:rsidP="00292F03">
      <w:pPr>
        <w:widowControl/>
        <w:spacing w:line="360" w:lineRule="auto"/>
        <w:ind w:firstLine="480"/>
        <w:jc w:val="left"/>
        <w:rPr>
          <w:rFonts w:ascii="宋体" w:hAnsi="宋体"/>
          <w:bCs/>
          <w:sz w:val="24"/>
          <w:szCs w:val="21"/>
        </w:rPr>
      </w:pPr>
      <w:r w:rsidRPr="00311566">
        <w:rPr>
          <w:rFonts w:ascii="宋体" w:hAnsi="宋体" w:hint="eastAsia"/>
          <w:bCs/>
          <w:sz w:val="24"/>
          <w:szCs w:val="21"/>
        </w:rPr>
        <w:t>5、采购控制价：</w:t>
      </w:r>
      <w:r w:rsidR="006C71F3" w:rsidRPr="006C71F3">
        <w:rPr>
          <w:rFonts w:ascii="宋体" w:hAnsi="宋体" w:hint="eastAsia"/>
          <w:bCs/>
          <w:sz w:val="24"/>
          <w:szCs w:val="21"/>
        </w:rPr>
        <w:t>33.592</w:t>
      </w:r>
      <w:r w:rsidR="00B83F0C" w:rsidRPr="006C71F3">
        <w:rPr>
          <w:rFonts w:ascii="宋体" w:hAnsi="宋体" w:hint="eastAsia"/>
          <w:bCs/>
          <w:sz w:val="24"/>
          <w:szCs w:val="21"/>
        </w:rPr>
        <w:t>万</w:t>
      </w:r>
      <w:r w:rsidRPr="00311566">
        <w:rPr>
          <w:rFonts w:ascii="宋体" w:hAnsi="宋体" w:hint="eastAsia"/>
          <w:bCs/>
          <w:sz w:val="24"/>
          <w:szCs w:val="21"/>
        </w:rPr>
        <w:t>元。</w:t>
      </w:r>
    </w:p>
    <w:p w14:paraId="6EF80C0B" w14:textId="70F03624" w:rsidR="00312D4F" w:rsidRPr="00311566" w:rsidRDefault="005B3B31" w:rsidP="00292F03">
      <w:pPr>
        <w:widowControl/>
        <w:spacing w:line="360" w:lineRule="auto"/>
        <w:ind w:firstLine="480"/>
        <w:jc w:val="left"/>
        <w:rPr>
          <w:rFonts w:ascii="宋体" w:hAnsi="宋体"/>
          <w:bCs/>
          <w:sz w:val="24"/>
          <w:szCs w:val="21"/>
        </w:rPr>
      </w:pPr>
      <w:r>
        <w:rPr>
          <w:rFonts w:ascii="宋体" w:hAnsi="宋体"/>
          <w:bCs/>
          <w:sz w:val="24"/>
          <w:szCs w:val="21"/>
        </w:rPr>
        <w:t>6</w:t>
      </w:r>
      <w:r w:rsidR="00312D4F" w:rsidRPr="00311566">
        <w:rPr>
          <w:rFonts w:ascii="宋体" w:hAnsi="宋体" w:hint="eastAsia"/>
          <w:bCs/>
          <w:sz w:val="24"/>
          <w:szCs w:val="21"/>
        </w:rPr>
        <w:t>、</w:t>
      </w:r>
      <w:r w:rsidR="004F2CD4" w:rsidRPr="00311566">
        <w:rPr>
          <w:rFonts w:ascii="宋体" w:hAnsi="宋体" w:hint="eastAsia"/>
          <w:bCs/>
          <w:sz w:val="24"/>
          <w:szCs w:val="21"/>
        </w:rPr>
        <w:t>供货期</w:t>
      </w:r>
      <w:r w:rsidR="00312D4F" w:rsidRPr="00311566">
        <w:rPr>
          <w:rFonts w:ascii="宋体" w:hAnsi="宋体" w:hint="eastAsia"/>
          <w:bCs/>
          <w:sz w:val="24"/>
          <w:szCs w:val="21"/>
        </w:rPr>
        <w:t>：</w:t>
      </w:r>
      <w:r w:rsidR="008727B2">
        <w:rPr>
          <w:rFonts w:ascii="宋体" w:hAnsi="宋体"/>
          <w:bCs/>
          <w:sz w:val="24"/>
          <w:szCs w:val="21"/>
        </w:rPr>
        <w:t>20</w:t>
      </w:r>
      <w:r w:rsidR="008727B2">
        <w:rPr>
          <w:rFonts w:ascii="宋体" w:hAnsi="宋体" w:hint="eastAsia"/>
          <w:bCs/>
          <w:sz w:val="24"/>
          <w:szCs w:val="21"/>
        </w:rPr>
        <w:t>日历</w:t>
      </w:r>
      <w:r w:rsidR="0080299D">
        <w:rPr>
          <w:rFonts w:ascii="宋体" w:hAnsi="宋体" w:hint="eastAsia"/>
          <w:bCs/>
          <w:sz w:val="24"/>
          <w:szCs w:val="21"/>
        </w:rPr>
        <w:t>日</w:t>
      </w:r>
      <w:r w:rsidR="00312D4F" w:rsidRPr="00311566">
        <w:rPr>
          <w:rFonts w:ascii="宋体" w:hAnsi="宋体" w:hint="eastAsia"/>
          <w:bCs/>
          <w:sz w:val="24"/>
          <w:szCs w:val="21"/>
        </w:rPr>
        <w:t>。</w:t>
      </w:r>
    </w:p>
    <w:p w14:paraId="3CF2F4DD" w14:textId="77777777" w:rsidR="001B522D" w:rsidRPr="00311566" w:rsidRDefault="005B3B31" w:rsidP="00292F03">
      <w:pPr>
        <w:widowControl/>
        <w:spacing w:line="360" w:lineRule="auto"/>
        <w:ind w:firstLine="480"/>
        <w:jc w:val="left"/>
        <w:rPr>
          <w:rFonts w:ascii="宋体" w:hAnsi="宋体"/>
          <w:bCs/>
          <w:sz w:val="24"/>
          <w:szCs w:val="21"/>
        </w:rPr>
      </w:pPr>
      <w:r>
        <w:rPr>
          <w:rFonts w:ascii="宋体" w:hAnsi="宋体"/>
          <w:bCs/>
          <w:sz w:val="24"/>
          <w:szCs w:val="21"/>
        </w:rPr>
        <w:t>7</w:t>
      </w:r>
      <w:r w:rsidR="0059138D" w:rsidRPr="00311566">
        <w:rPr>
          <w:rFonts w:ascii="宋体" w:hAnsi="宋体" w:hint="eastAsia"/>
          <w:bCs/>
          <w:sz w:val="24"/>
          <w:szCs w:val="21"/>
        </w:rPr>
        <w:t>、</w:t>
      </w:r>
      <w:r w:rsidR="005C7444">
        <w:rPr>
          <w:rFonts w:ascii="宋体" w:hAnsi="宋体" w:hint="eastAsia"/>
          <w:bCs/>
          <w:sz w:val="24"/>
          <w:szCs w:val="21"/>
        </w:rPr>
        <w:t>投标文件所需资料</w:t>
      </w:r>
      <w:r w:rsidR="0059138D" w:rsidRPr="00311566">
        <w:rPr>
          <w:rFonts w:ascii="宋体" w:hAnsi="宋体" w:hint="eastAsia"/>
          <w:bCs/>
          <w:sz w:val="24"/>
          <w:szCs w:val="21"/>
        </w:rPr>
        <w:t>：</w:t>
      </w:r>
    </w:p>
    <w:p w14:paraId="4FA8874B" w14:textId="77777777" w:rsidR="00A36F67" w:rsidRDefault="00311566" w:rsidP="00A36F67">
      <w:pPr>
        <w:pStyle w:val="af0"/>
        <w:spacing w:line="360" w:lineRule="auto"/>
        <w:ind w:leftChars="200" w:left="420" w:firstLineChars="200" w:firstLine="480"/>
      </w:pPr>
      <w:r>
        <w:rPr>
          <w:rFonts w:hint="eastAsia"/>
        </w:rPr>
        <w:t>（1）</w:t>
      </w:r>
      <w:r w:rsidR="00CB5741" w:rsidRPr="00311566">
        <w:t>投标人</w:t>
      </w:r>
      <w:r w:rsidR="00CB5741" w:rsidRPr="00311566">
        <w:rPr>
          <w:rFonts w:hint="eastAsia"/>
        </w:rPr>
        <w:t>需提供</w:t>
      </w:r>
      <w:r w:rsidR="00CB5741" w:rsidRPr="00311566">
        <w:t>合法企业工商营业执照</w:t>
      </w:r>
      <w:r w:rsidR="00CB5741" w:rsidRPr="00311566">
        <w:rPr>
          <w:rFonts w:hint="eastAsia"/>
        </w:rPr>
        <w:t>或</w:t>
      </w:r>
      <w:r w:rsidR="00CB5741" w:rsidRPr="00311566">
        <w:t>事业单位法人证书</w:t>
      </w:r>
      <w:r w:rsidR="00CB5741" w:rsidRPr="00311566">
        <w:rPr>
          <w:rFonts w:hint="eastAsia"/>
        </w:rPr>
        <w:t>，且具有相关经营范围。</w:t>
      </w:r>
    </w:p>
    <w:p w14:paraId="0F5B2D41" w14:textId="77777777" w:rsidR="009551CF" w:rsidRPr="00311566" w:rsidRDefault="00311566" w:rsidP="00A36F67">
      <w:pPr>
        <w:pStyle w:val="af0"/>
        <w:spacing w:line="360" w:lineRule="auto"/>
        <w:ind w:leftChars="200" w:left="420" w:firstLineChars="200" w:firstLine="480"/>
      </w:pPr>
      <w:r>
        <w:rPr>
          <w:rFonts w:hint="eastAsia"/>
        </w:rPr>
        <w:t>（2）</w:t>
      </w:r>
      <w:r w:rsidR="009551CF" w:rsidRPr="00311566">
        <w:rPr>
          <w:rFonts w:hint="eastAsia"/>
        </w:rPr>
        <w:t>投标人需提供法定代表人身份证、授权人身份证、授权委托书。</w:t>
      </w:r>
    </w:p>
    <w:p w14:paraId="37E3C465" w14:textId="79D4BC45" w:rsidR="00CB5741" w:rsidRPr="00311566" w:rsidRDefault="00311566" w:rsidP="00292F03">
      <w:pPr>
        <w:pStyle w:val="af0"/>
        <w:spacing w:line="360" w:lineRule="auto"/>
        <w:ind w:leftChars="200" w:left="420" w:firstLineChars="200" w:firstLine="480"/>
      </w:pPr>
      <w:r>
        <w:rPr>
          <w:rFonts w:hint="eastAsia"/>
        </w:rPr>
        <w:t>（3）</w:t>
      </w:r>
      <w:r w:rsidR="00CB5741" w:rsidRPr="00311566">
        <w:t>投标人</w:t>
      </w:r>
      <w:r w:rsidR="00CB5741" w:rsidRPr="00311566">
        <w:rPr>
          <w:rFonts w:hint="eastAsia"/>
        </w:rPr>
        <w:t>需提供</w:t>
      </w:r>
      <w:r w:rsidR="007F28D4" w:rsidRPr="00311566">
        <w:t>近</w:t>
      </w:r>
      <w:r w:rsidR="007F28D4">
        <w:rPr>
          <w:rFonts w:hint="eastAsia"/>
        </w:rPr>
        <w:t>三个月任意一个月</w:t>
      </w:r>
      <w:r w:rsidR="00CB5741" w:rsidRPr="00311566">
        <w:t>依法缴纳税收和社会保障资金的良好记录</w:t>
      </w:r>
      <w:r w:rsidR="00AA54AE">
        <w:rPr>
          <w:rFonts w:hint="eastAsia"/>
        </w:rPr>
        <w:t>或</w:t>
      </w:r>
      <w:r w:rsidR="00151A10">
        <w:rPr>
          <w:rFonts w:hint="eastAsia"/>
        </w:rPr>
        <w:t>人力资源服务机构</w:t>
      </w:r>
      <w:r w:rsidR="007F28D4">
        <w:rPr>
          <w:rFonts w:hint="eastAsia"/>
        </w:rPr>
        <w:t>社保</w:t>
      </w:r>
      <w:r w:rsidR="00151A10">
        <w:rPr>
          <w:rFonts w:hint="eastAsia"/>
        </w:rPr>
        <w:t>代缴证明</w:t>
      </w:r>
      <w:r w:rsidR="007F28D4" w:rsidRPr="00311566">
        <w:rPr>
          <w:rFonts w:hint="eastAsia"/>
        </w:rPr>
        <w:t>。</w:t>
      </w:r>
    </w:p>
    <w:p w14:paraId="37F22FDB" w14:textId="25C67905" w:rsidR="00CB5741" w:rsidRPr="00311566" w:rsidRDefault="00311566" w:rsidP="00292F03">
      <w:pPr>
        <w:pStyle w:val="af0"/>
        <w:spacing w:line="360" w:lineRule="auto"/>
        <w:ind w:leftChars="200" w:left="420" w:firstLineChars="200" w:firstLine="480"/>
      </w:pPr>
      <w:r>
        <w:rPr>
          <w:rFonts w:hint="eastAsia"/>
        </w:rPr>
        <w:t>（4）</w:t>
      </w:r>
      <w:r w:rsidR="00CB5741" w:rsidRPr="00311566">
        <w:rPr>
          <w:rFonts w:hint="eastAsia"/>
        </w:rPr>
        <w:t>投标人需出具的上一年度财务审计报告复印件或</w:t>
      </w:r>
      <w:r w:rsidR="00694182">
        <w:rPr>
          <w:rFonts w:hint="eastAsia"/>
        </w:rPr>
        <w:t>近</w:t>
      </w:r>
      <w:r w:rsidR="00E65F0E">
        <w:rPr>
          <w:rFonts w:hint="eastAsia"/>
        </w:rPr>
        <w:t>6</w:t>
      </w:r>
      <w:r w:rsidR="00694182">
        <w:rPr>
          <w:rFonts w:hint="eastAsia"/>
        </w:rPr>
        <w:t>个月任意</w:t>
      </w:r>
      <w:r w:rsidR="00E65F0E">
        <w:rPr>
          <w:rFonts w:hint="eastAsia"/>
        </w:rPr>
        <w:t>1</w:t>
      </w:r>
      <w:r w:rsidR="00694182">
        <w:rPr>
          <w:rFonts w:hint="eastAsia"/>
        </w:rPr>
        <w:t>个月</w:t>
      </w:r>
      <w:r w:rsidR="00CB5741" w:rsidRPr="00311566">
        <w:rPr>
          <w:rFonts w:hint="eastAsia"/>
        </w:rPr>
        <w:t>公司的财务报表（资产负债表、利润表、现金流量表）。成立不满一年的，</w:t>
      </w:r>
      <w:r w:rsidR="00A15ADB">
        <w:rPr>
          <w:rFonts w:hint="eastAsia"/>
        </w:rPr>
        <w:t>还需</w:t>
      </w:r>
      <w:r w:rsidR="00CB5741" w:rsidRPr="00311566">
        <w:rPr>
          <w:rFonts w:hint="eastAsia"/>
        </w:rPr>
        <w:t>提供自成立至今的财务报表或近半年银行出具的资信证明材料。</w:t>
      </w:r>
    </w:p>
    <w:p w14:paraId="6122C43E" w14:textId="5673B285" w:rsidR="00CB5741" w:rsidRPr="00311566" w:rsidRDefault="00311566" w:rsidP="00292F03">
      <w:pPr>
        <w:pStyle w:val="af0"/>
        <w:spacing w:line="360" w:lineRule="auto"/>
        <w:ind w:leftChars="200" w:left="420" w:firstLineChars="200" w:firstLine="480"/>
      </w:pPr>
      <w:r>
        <w:rPr>
          <w:rFonts w:hint="eastAsia"/>
        </w:rPr>
        <w:t>（5）</w:t>
      </w:r>
      <w:r w:rsidR="00CB5741" w:rsidRPr="00311566">
        <w:t>投标人提供</w:t>
      </w:r>
      <w:r w:rsidR="00811B58">
        <w:rPr>
          <w:rFonts w:hint="eastAsia"/>
        </w:rPr>
        <w:t>报名</w:t>
      </w:r>
      <w:r w:rsidR="001B3CB0">
        <w:rPr>
          <w:rFonts w:hint="eastAsia"/>
        </w:rPr>
        <w:t>日期</w:t>
      </w:r>
      <w:r w:rsidR="00CB5741" w:rsidRPr="00311566">
        <w:t>近3</w:t>
      </w:r>
      <w:r w:rsidR="001B3CB0">
        <w:rPr>
          <w:rFonts w:hint="eastAsia"/>
        </w:rPr>
        <w:t>天</w:t>
      </w:r>
      <w:r w:rsidR="00CB5741" w:rsidRPr="00311566">
        <w:t>内“信用中国”网站下载的信用报告</w:t>
      </w:r>
      <w:r w:rsidR="00CB5741" w:rsidRPr="00311566">
        <w:rPr>
          <w:rFonts w:hint="eastAsia"/>
        </w:rPr>
        <w:t>，及</w:t>
      </w:r>
      <w:r w:rsidR="00CB5741" w:rsidRPr="00311566">
        <w:t>“</w:t>
      </w:r>
      <w:r w:rsidR="00CB5741" w:rsidRPr="00311566">
        <w:rPr>
          <w:rFonts w:hint="eastAsia"/>
        </w:rPr>
        <w:t>中国政府采购网</w:t>
      </w:r>
      <w:r w:rsidR="00CB5741" w:rsidRPr="00311566">
        <w:t>”</w:t>
      </w:r>
      <w:r w:rsidR="00CB5741" w:rsidRPr="00311566">
        <w:rPr>
          <w:rFonts w:hint="eastAsia"/>
        </w:rPr>
        <w:t>查询记录截图。</w:t>
      </w:r>
      <w:r w:rsidR="00763CDC">
        <w:t>投标人未处于被责令停业、投标资格被取消、财产被接管、冻结、破产状态；在经营活动中没有重大违法记录。</w:t>
      </w:r>
    </w:p>
    <w:p w14:paraId="0DCF56A4" w14:textId="5173B47C" w:rsidR="00CB5741" w:rsidRPr="00311566" w:rsidRDefault="00311566" w:rsidP="00292F03">
      <w:pPr>
        <w:pStyle w:val="af0"/>
        <w:spacing w:line="360" w:lineRule="auto"/>
        <w:ind w:leftChars="200" w:left="420" w:firstLineChars="200" w:firstLine="480"/>
      </w:pPr>
      <w:r>
        <w:rPr>
          <w:rFonts w:hint="eastAsia"/>
        </w:rPr>
        <w:t>（6）</w:t>
      </w:r>
      <w:r w:rsidR="00CB5741" w:rsidRPr="00311566">
        <w:t>投标人须提供在近三年内(202</w:t>
      </w:r>
      <w:r w:rsidR="00EC0C4D">
        <w:t>2</w:t>
      </w:r>
      <w:r w:rsidR="00CB5741" w:rsidRPr="00311566">
        <w:t>年</w:t>
      </w:r>
      <w:r w:rsidR="00431F16">
        <w:t>3</w:t>
      </w:r>
      <w:r w:rsidR="00CB5741" w:rsidRPr="00311566">
        <w:t>月至今)类似项目业绩，提供业绩一览表。（至少提供1份合同复印件，包含首页、服务内容页及签字页）</w:t>
      </w:r>
    </w:p>
    <w:p w14:paraId="17ED1369" w14:textId="12E93DB4" w:rsidR="00311566" w:rsidRPr="00311566" w:rsidRDefault="00311566" w:rsidP="00D71A4F">
      <w:pPr>
        <w:pStyle w:val="af0"/>
        <w:spacing w:line="360" w:lineRule="auto"/>
        <w:ind w:firstLineChars="400" w:firstLine="960"/>
      </w:pPr>
      <w:r>
        <w:rPr>
          <w:rFonts w:hint="eastAsia"/>
        </w:rPr>
        <w:t>（7）</w:t>
      </w:r>
      <w:r w:rsidR="00CB5741" w:rsidRPr="00311566">
        <w:rPr>
          <w:rFonts w:hint="eastAsia"/>
        </w:rPr>
        <w:t>投标文件中</w:t>
      </w:r>
      <w:r w:rsidR="009551CF" w:rsidRPr="00311566">
        <w:rPr>
          <w:rFonts w:hint="eastAsia"/>
        </w:rPr>
        <w:t>应</w:t>
      </w:r>
      <w:r w:rsidR="00CB5741" w:rsidRPr="00311566">
        <w:rPr>
          <w:rFonts w:hint="eastAsia"/>
        </w:rPr>
        <w:t>包含</w:t>
      </w:r>
      <w:r w:rsidR="009551CF" w:rsidRPr="00311566">
        <w:rPr>
          <w:rFonts w:hint="eastAsia"/>
        </w:rPr>
        <w:t>以上资料内容复印件并加盖公章。</w:t>
      </w:r>
    </w:p>
    <w:p w14:paraId="4D4E96CE" w14:textId="77777777" w:rsidR="001B522D" w:rsidRDefault="0059138D">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lastRenderedPageBreak/>
        <w:t>二、项目要求：</w:t>
      </w:r>
    </w:p>
    <w:p w14:paraId="5AFC29A3" w14:textId="30642E82" w:rsidR="001B522D" w:rsidRPr="001F4F24" w:rsidRDefault="0059138D">
      <w:pPr>
        <w:ind w:firstLineChars="0"/>
        <w:rPr>
          <w:rFonts w:ascii="宋体" w:hAnsi="宋体" w:cs="宋体"/>
          <w:kern w:val="0"/>
          <w:sz w:val="24"/>
          <w:szCs w:val="24"/>
        </w:rPr>
      </w:pPr>
      <w:r w:rsidRPr="001F4F24">
        <w:rPr>
          <w:rFonts w:ascii="宋体" w:hAnsi="宋体" w:cs="宋体" w:hint="eastAsia"/>
          <w:kern w:val="0"/>
          <w:sz w:val="24"/>
          <w:szCs w:val="24"/>
        </w:rPr>
        <w:t>1、货物名称、参数</w:t>
      </w:r>
      <w:r w:rsidR="006C2AEF">
        <w:rPr>
          <w:rFonts w:ascii="宋体" w:hAnsi="宋体" w:cs="宋体" w:hint="eastAsia"/>
          <w:kern w:val="0"/>
          <w:sz w:val="24"/>
          <w:szCs w:val="24"/>
        </w:rPr>
        <w:t>、图片</w:t>
      </w:r>
      <w:r w:rsidRPr="001F4F24">
        <w:rPr>
          <w:rFonts w:ascii="宋体" w:hAnsi="宋体" w:cs="宋体" w:hint="eastAsia"/>
          <w:kern w:val="0"/>
          <w:sz w:val="24"/>
          <w:szCs w:val="24"/>
        </w:rPr>
        <w:t>。</w:t>
      </w:r>
    </w:p>
    <w:tbl>
      <w:tblPr>
        <w:tblpPr w:leftFromText="180" w:rightFromText="180" w:vertAnchor="text" w:horzAnchor="page" w:tblpX="1620" w:tblpY="302"/>
        <w:tblOverlap w:val="never"/>
        <w:tblW w:w="9209" w:type="dxa"/>
        <w:tblLayout w:type="fixed"/>
        <w:tblLook w:val="04A0" w:firstRow="1" w:lastRow="0" w:firstColumn="1" w:lastColumn="0" w:noHBand="0" w:noVBand="1"/>
      </w:tblPr>
      <w:tblGrid>
        <w:gridCol w:w="1129"/>
        <w:gridCol w:w="5670"/>
        <w:gridCol w:w="2410"/>
      </w:tblGrid>
      <w:tr w:rsidR="00DD1F58" w:rsidRPr="00F51461" w14:paraId="2C5883FB" w14:textId="77777777" w:rsidTr="003A5C93">
        <w:trPr>
          <w:trHeight w:val="4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6D63306" w14:textId="6F5FA821" w:rsidR="00DD1F58" w:rsidRPr="00F51461" w:rsidRDefault="00DD1F58" w:rsidP="0015431B">
            <w:pPr>
              <w:ind w:firstLineChars="0" w:firstLine="0"/>
            </w:pPr>
            <w:r w:rsidRPr="00F51461">
              <w:rPr>
                <w:rFonts w:hint="eastAsia"/>
              </w:rPr>
              <w:t>产品名称</w:t>
            </w:r>
          </w:p>
        </w:tc>
        <w:tc>
          <w:tcPr>
            <w:tcW w:w="5670" w:type="dxa"/>
            <w:tcBorders>
              <w:top w:val="single" w:sz="4" w:space="0" w:color="auto"/>
              <w:left w:val="nil"/>
              <w:bottom w:val="single" w:sz="4" w:space="0" w:color="auto"/>
              <w:right w:val="single" w:sz="4" w:space="0" w:color="auto"/>
            </w:tcBorders>
            <w:shd w:val="clear" w:color="auto" w:fill="auto"/>
            <w:vAlign w:val="center"/>
          </w:tcPr>
          <w:p w14:paraId="32703ABB" w14:textId="77777777" w:rsidR="00DD1F58" w:rsidRPr="00F51461" w:rsidRDefault="00DD1F58" w:rsidP="00F51461">
            <w:pPr>
              <w:ind w:firstLine="420"/>
            </w:pPr>
            <w:r w:rsidRPr="00F51461">
              <w:rPr>
                <w:rFonts w:hint="eastAsia"/>
              </w:rPr>
              <w:t>参数要求</w:t>
            </w:r>
          </w:p>
        </w:tc>
        <w:tc>
          <w:tcPr>
            <w:tcW w:w="2410" w:type="dxa"/>
            <w:tcBorders>
              <w:top w:val="single" w:sz="4" w:space="0" w:color="auto"/>
              <w:left w:val="nil"/>
              <w:bottom w:val="single" w:sz="4" w:space="0" w:color="auto"/>
              <w:right w:val="single" w:sz="4" w:space="0" w:color="auto"/>
            </w:tcBorders>
            <w:vAlign w:val="center"/>
          </w:tcPr>
          <w:p w14:paraId="1689F1B3" w14:textId="12C52BDB" w:rsidR="00DD1F58" w:rsidRPr="00F51461" w:rsidRDefault="00DD1F58" w:rsidP="00F51461">
            <w:pPr>
              <w:ind w:firstLine="420"/>
            </w:pPr>
            <w:r w:rsidRPr="00F51461">
              <w:rPr>
                <w:rFonts w:hint="eastAsia"/>
              </w:rPr>
              <w:t>参考图片</w:t>
            </w:r>
          </w:p>
        </w:tc>
      </w:tr>
      <w:tr w:rsidR="00DD1F58" w:rsidRPr="00F51461" w14:paraId="0B249B6F" w14:textId="77777777" w:rsidTr="00285C34">
        <w:trPr>
          <w:trHeight w:val="620"/>
        </w:trPr>
        <w:tc>
          <w:tcPr>
            <w:tcW w:w="1129" w:type="dxa"/>
            <w:tcBorders>
              <w:top w:val="nil"/>
              <w:left w:val="single" w:sz="4" w:space="0" w:color="auto"/>
              <w:bottom w:val="single" w:sz="4" w:space="0" w:color="auto"/>
              <w:right w:val="single" w:sz="4" w:space="0" w:color="auto"/>
            </w:tcBorders>
            <w:shd w:val="clear" w:color="auto" w:fill="auto"/>
            <w:vAlign w:val="center"/>
          </w:tcPr>
          <w:p w14:paraId="5ACBEE67" w14:textId="5EA8A145" w:rsidR="00DD1F58" w:rsidRPr="00F51461" w:rsidRDefault="00DD1F58" w:rsidP="008F39BE">
            <w:pPr>
              <w:ind w:firstLineChars="0" w:firstLine="0"/>
            </w:pPr>
            <w:r w:rsidRPr="00F51461">
              <w:rPr>
                <w:rFonts w:hint="eastAsia"/>
              </w:rPr>
              <w:t>防晒衣</w:t>
            </w:r>
          </w:p>
        </w:tc>
        <w:tc>
          <w:tcPr>
            <w:tcW w:w="5670" w:type="dxa"/>
            <w:tcBorders>
              <w:top w:val="nil"/>
              <w:left w:val="nil"/>
              <w:bottom w:val="single" w:sz="4" w:space="0" w:color="auto"/>
              <w:right w:val="single" w:sz="4" w:space="0" w:color="auto"/>
            </w:tcBorders>
            <w:shd w:val="clear" w:color="auto" w:fill="auto"/>
            <w:vAlign w:val="center"/>
          </w:tcPr>
          <w:p w14:paraId="45305DD5" w14:textId="77777777" w:rsidR="00C11893" w:rsidRPr="00F51461" w:rsidRDefault="00DD1F58" w:rsidP="00F51461">
            <w:pPr>
              <w:ind w:firstLine="420"/>
              <w:rPr>
                <w:color w:val="000000"/>
              </w:rPr>
            </w:pPr>
            <w:r w:rsidRPr="00F51461">
              <w:rPr>
                <w:rFonts w:hint="eastAsia"/>
                <w:color w:val="000000"/>
              </w:rPr>
              <w:t>款式：宽松连帽防晒衣</w:t>
            </w:r>
            <w:r w:rsidRPr="00F51461">
              <w:rPr>
                <w:rFonts w:hint="eastAsia"/>
                <w:color w:val="000000"/>
              </w:rPr>
              <w:t xml:space="preserve">            </w:t>
            </w:r>
          </w:p>
          <w:p w14:paraId="02A660BA" w14:textId="7C402DF7" w:rsidR="00DD1F58" w:rsidRPr="00F51461" w:rsidRDefault="00DD1F58" w:rsidP="00F51461">
            <w:pPr>
              <w:ind w:firstLine="420"/>
              <w:rPr>
                <w:color w:val="000000"/>
              </w:rPr>
            </w:pPr>
            <w:r w:rsidRPr="00F51461">
              <w:rPr>
                <w:rFonts w:hint="eastAsia"/>
                <w:color w:val="000000"/>
              </w:rPr>
              <w:t>颜色：肤色、灰色、浅绿色、白色</w:t>
            </w:r>
          </w:p>
          <w:p w14:paraId="43D97A2A" w14:textId="77777777" w:rsidR="00DD1F58" w:rsidRPr="00F51461" w:rsidRDefault="00DD1F58" w:rsidP="00F51461">
            <w:pPr>
              <w:ind w:firstLine="420"/>
              <w:rPr>
                <w:color w:val="000000"/>
              </w:rPr>
            </w:pPr>
            <w:r w:rsidRPr="00F51461">
              <w:rPr>
                <w:rFonts w:hint="eastAsia"/>
                <w:color w:val="000000"/>
              </w:rPr>
              <w:t>尺码：</w:t>
            </w:r>
            <w:r w:rsidRPr="00F51461">
              <w:rPr>
                <w:rFonts w:hint="eastAsia"/>
                <w:color w:val="000000"/>
              </w:rPr>
              <w:t>XS</w:t>
            </w:r>
            <w:r w:rsidRPr="00F51461">
              <w:rPr>
                <w:rFonts w:hint="eastAsia"/>
                <w:color w:val="000000"/>
              </w:rPr>
              <w:t>、</w:t>
            </w:r>
            <w:r w:rsidRPr="00F51461">
              <w:rPr>
                <w:rFonts w:hint="eastAsia"/>
                <w:color w:val="000000"/>
              </w:rPr>
              <w:t>S</w:t>
            </w:r>
            <w:r w:rsidRPr="00F51461">
              <w:rPr>
                <w:rFonts w:hint="eastAsia"/>
                <w:color w:val="000000"/>
              </w:rPr>
              <w:t>、</w:t>
            </w:r>
            <w:r w:rsidRPr="00F51461">
              <w:rPr>
                <w:rFonts w:hint="eastAsia"/>
                <w:color w:val="000000"/>
              </w:rPr>
              <w:t>M</w:t>
            </w:r>
            <w:r w:rsidRPr="00F51461">
              <w:rPr>
                <w:rFonts w:hint="eastAsia"/>
                <w:color w:val="000000"/>
              </w:rPr>
              <w:t>、</w:t>
            </w:r>
            <w:r w:rsidRPr="00F51461">
              <w:rPr>
                <w:rFonts w:hint="eastAsia"/>
                <w:color w:val="000000"/>
              </w:rPr>
              <w:t>L</w:t>
            </w:r>
            <w:r w:rsidRPr="00F51461">
              <w:rPr>
                <w:rFonts w:hint="eastAsia"/>
                <w:color w:val="000000"/>
              </w:rPr>
              <w:t>、</w:t>
            </w:r>
            <w:r w:rsidRPr="00F51461">
              <w:rPr>
                <w:rFonts w:hint="eastAsia"/>
                <w:color w:val="000000"/>
              </w:rPr>
              <w:t>XL</w:t>
            </w:r>
            <w:r w:rsidRPr="00F51461">
              <w:rPr>
                <w:rFonts w:hint="eastAsia"/>
                <w:color w:val="000000"/>
              </w:rPr>
              <w:t>、</w:t>
            </w:r>
            <w:r w:rsidRPr="00F51461">
              <w:rPr>
                <w:rFonts w:hint="eastAsia"/>
                <w:color w:val="000000"/>
              </w:rPr>
              <w:t>XXL</w:t>
            </w:r>
            <w:r w:rsidRPr="00F51461">
              <w:rPr>
                <w:rFonts w:hint="eastAsia"/>
                <w:color w:val="000000"/>
              </w:rPr>
              <w:t>、</w:t>
            </w:r>
            <w:r w:rsidRPr="00F51461">
              <w:rPr>
                <w:rFonts w:hint="eastAsia"/>
                <w:color w:val="000000"/>
              </w:rPr>
              <w:t>XXXL</w:t>
            </w:r>
            <w:r w:rsidRPr="00F51461">
              <w:rPr>
                <w:rFonts w:hint="eastAsia"/>
                <w:color w:val="000000"/>
              </w:rPr>
              <w:t>、</w:t>
            </w:r>
            <w:r w:rsidRPr="00F51461">
              <w:rPr>
                <w:rFonts w:hint="eastAsia"/>
                <w:color w:val="000000"/>
              </w:rPr>
              <w:t>XXXXL</w:t>
            </w:r>
            <w:r w:rsidRPr="00F51461">
              <w:rPr>
                <w:rFonts w:hint="eastAsia"/>
                <w:color w:val="000000"/>
              </w:rPr>
              <w:t>、特号</w:t>
            </w:r>
          </w:p>
          <w:p w14:paraId="093078C0" w14:textId="77777777" w:rsidR="00DD1F58" w:rsidRPr="00F51461" w:rsidRDefault="00DD1F58" w:rsidP="00F51461">
            <w:pPr>
              <w:ind w:firstLine="420"/>
              <w:rPr>
                <w:color w:val="000000"/>
              </w:rPr>
            </w:pPr>
            <w:r w:rsidRPr="00F51461">
              <w:rPr>
                <w:rFonts w:hint="eastAsia"/>
                <w:color w:val="000000"/>
              </w:rPr>
              <w:t>面料成分：</w:t>
            </w:r>
            <w:r w:rsidRPr="00F51461">
              <w:rPr>
                <w:rFonts w:hint="eastAsia"/>
                <w:color w:val="000000"/>
              </w:rPr>
              <w:t xml:space="preserve">80% </w:t>
            </w:r>
            <w:r w:rsidRPr="00F51461">
              <w:rPr>
                <w:rFonts w:hint="eastAsia"/>
                <w:color w:val="000000"/>
              </w:rPr>
              <w:t>锦纶，</w:t>
            </w:r>
            <w:r w:rsidRPr="00F51461">
              <w:rPr>
                <w:rFonts w:hint="eastAsia"/>
                <w:color w:val="000000"/>
              </w:rPr>
              <w:t xml:space="preserve">20% </w:t>
            </w:r>
            <w:r w:rsidRPr="00F51461">
              <w:rPr>
                <w:rFonts w:hint="eastAsia"/>
                <w:color w:val="000000"/>
              </w:rPr>
              <w:t>氨纶，面料克重</w:t>
            </w:r>
            <w:r w:rsidRPr="00F51461">
              <w:rPr>
                <w:rFonts w:hint="eastAsia"/>
                <w:color w:val="000000"/>
              </w:rPr>
              <w:t>120g.</w:t>
            </w:r>
          </w:p>
          <w:p w14:paraId="23951FEA" w14:textId="77777777" w:rsidR="00DD1F58" w:rsidRPr="00F51461" w:rsidRDefault="00DD1F58" w:rsidP="00F51461">
            <w:pPr>
              <w:ind w:firstLine="420"/>
              <w:rPr>
                <w:color w:val="000000"/>
              </w:rPr>
            </w:pPr>
            <w:r w:rsidRPr="00F51461">
              <w:rPr>
                <w:rFonts w:hint="eastAsia"/>
                <w:color w:val="000000"/>
              </w:rPr>
              <w:t>面料特性：锦纶材质耐磨抗皱，保证防晒衣的耐用性；氨纶赋予衣物良好弹性，活动时伸展自如，</w:t>
            </w:r>
            <w:proofErr w:type="gramStart"/>
            <w:r w:rsidRPr="00F51461">
              <w:rPr>
                <w:rFonts w:hint="eastAsia"/>
                <w:color w:val="000000"/>
              </w:rPr>
              <w:t>不</w:t>
            </w:r>
            <w:proofErr w:type="gramEnd"/>
            <w:r w:rsidRPr="00F51461">
              <w:rPr>
                <w:rFonts w:hint="eastAsia"/>
                <w:color w:val="000000"/>
              </w:rPr>
              <w:t>紧绷。面料触感丝滑，亲肤透气，快速吸湿排汗，保持肌肤干爽</w:t>
            </w:r>
          </w:p>
          <w:p w14:paraId="2AF61665" w14:textId="77777777" w:rsidR="00DD1F58" w:rsidRPr="00F51461" w:rsidRDefault="00DD1F58" w:rsidP="00F51461">
            <w:pPr>
              <w:ind w:firstLine="420"/>
              <w:rPr>
                <w:color w:val="000000"/>
              </w:rPr>
            </w:pPr>
            <w:r w:rsidRPr="00F51461">
              <w:rPr>
                <w:rFonts w:hint="eastAsia"/>
                <w:color w:val="000000"/>
              </w:rPr>
              <w:t>细节设计：袖口采用拇指洞设计，防止袖口上移，更好地覆盖手腕部位；下摆的设计略长可以遮盖臀部，提供更全面的防晒。</w:t>
            </w:r>
          </w:p>
          <w:p w14:paraId="3DC5F7FC" w14:textId="57037601" w:rsidR="00DD1F58" w:rsidRPr="00F51461" w:rsidRDefault="00DD1F58" w:rsidP="00F51461">
            <w:pPr>
              <w:ind w:firstLine="420"/>
              <w:rPr>
                <w:color w:val="000000"/>
              </w:rPr>
            </w:pPr>
            <w:r w:rsidRPr="00F51461">
              <w:rPr>
                <w:rFonts w:hint="eastAsia"/>
                <w:color w:val="000000"/>
              </w:rPr>
              <w:t>防晒指数：有效阻挡</w:t>
            </w:r>
            <w:r w:rsidRPr="00F51461">
              <w:rPr>
                <w:rFonts w:hint="eastAsia"/>
                <w:color w:val="000000"/>
              </w:rPr>
              <w:t>99%</w:t>
            </w:r>
            <w:r w:rsidRPr="00F51461">
              <w:rPr>
                <w:rFonts w:hint="eastAsia"/>
                <w:color w:val="000000"/>
              </w:rPr>
              <w:t>以上的紫外线，长时间户外活动也能提供可靠防晒保护</w:t>
            </w:r>
          </w:p>
          <w:p w14:paraId="6EC74979" w14:textId="4C5BF7E7" w:rsidR="00DD1F58" w:rsidRPr="00F51461" w:rsidRDefault="00DD1F58" w:rsidP="00F51461">
            <w:pPr>
              <w:ind w:firstLine="420"/>
              <w:rPr>
                <w:color w:val="000000"/>
              </w:rPr>
            </w:pPr>
            <w:r w:rsidRPr="00F51461">
              <w:rPr>
                <w:rFonts w:hint="eastAsia"/>
                <w:color w:val="000000"/>
              </w:rPr>
              <w:t>双侧兜可便于放置零钱、钥匙等小物件</w:t>
            </w:r>
            <w:r w:rsidR="00B61444">
              <w:rPr>
                <w:rFonts w:hint="eastAsia"/>
                <w:color w:val="000000"/>
              </w:rPr>
              <w:t>。</w:t>
            </w:r>
          </w:p>
          <w:p w14:paraId="433A002A" w14:textId="2C815C0F" w:rsidR="00DD1F58" w:rsidRDefault="00DD1F58" w:rsidP="00F51461">
            <w:pPr>
              <w:ind w:firstLine="420"/>
              <w:rPr>
                <w:color w:val="000000"/>
              </w:rPr>
            </w:pPr>
            <w:r w:rsidRPr="00F51461">
              <w:rPr>
                <w:rFonts w:hint="eastAsia"/>
                <w:color w:val="000000"/>
              </w:rPr>
              <w:t>工艺：部分采用压胶工艺，</w:t>
            </w:r>
            <w:proofErr w:type="gramStart"/>
            <w:r w:rsidRPr="00F51461">
              <w:rPr>
                <w:rFonts w:hint="eastAsia"/>
                <w:color w:val="000000"/>
              </w:rPr>
              <w:t>缝线需</w:t>
            </w:r>
            <w:proofErr w:type="gramEnd"/>
            <w:r w:rsidRPr="00F51461">
              <w:rPr>
                <w:rFonts w:hint="eastAsia"/>
                <w:color w:val="000000"/>
              </w:rPr>
              <w:t>采用双车线工艺，穿着舒适，无摩擦感；帽子采用立体裁剪，贴合头部轮廓，增强面部防晒；下摆</w:t>
            </w:r>
            <w:proofErr w:type="gramStart"/>
            <w:r w:rsidRPr="00F51461">
              <w:rPr>
                <w:rFonts w:hint="eastAsia"/>
                <w:color w:val="000000"/>
              </w:rPr>
              <w:t>抽绳可调节</w:t>
            </w:r>
            <w:proofErr w:type="gramEnd"/>
            <w:r w:rsidRPr="00F51461">
              <w:rPr>
                <w:rFonts w:hint="eastAsia"/>
                <w:color w:val="000000"/>
              </w:rPr>
              <w:t>，自由调整防风效果，织唛要求柔软不刺激皮肤，服装尺码采用胶印工艺。</w:t>
            </w:r>
          </w:p>
          <w:p w14:paraId="79B58283" w14:textId="7EEC3E1F" w:rsidR="00D60D67" w:rsidRPr="00F51461" w:rsidRDefault="00D60D67" w:rsidP="00F51461">
            <w:pPr>
              <w:ind w:firstLine="420"/>
              <w:rPr>
                <w:color w:val="000000"/>
              </w:rPr>
            </w:pPr>
            <w:r w:rsidRPr="00D60D67">
              <w:rPr>
                <w:rFonts w:hint="eastAsia"/>
                <w:color w:val="000000"/>
              </w:rPr>
              <w:t>内领水</w:t>
            </w:r>
            <w:proofErr w:type="gramStart"/>
            <w:r w:rsidRPr="00D60D67">
              <w:rPr>
                <w:rFonts w:hint="eastAsia"/>
                <w:color w:val="000000"/>
              </w:rPr>
              <w:t>洗标处院徽</w:t>
            </w:r>
            <w:r w:rsidRPr="00D60D67">
              <w:rPr>
                <w:rFonts w:hint="eastAsia"/>
                <w:color w:val="000000"/>
              </w:rPr>
              <w:t>+</w:t>
            </w:r>
            <w:proofErr w:type="gramEnd"/>
            <w:r w:rsidRPr="00D60D67">
              <w:rPr>
                <w:rFonts w:hint="eastAsia"/>
                <w:color w:val="000000"/>
              </w:rPr>
              <w:t>院名</w:t>
            </w:r>
          </w:p>
          <w:p w14:paraId="12CD6FBA" w14:textId="58329F12" w:rsidR="00A04928" w:rsidRPr="00F51461" w:rsidRDefault="00A04928" w:rsidP="00F51461">
            <w:pPr>
              <w:ind w:firstLine="420"/>
            </w:pPr>
            <w:r w:rsidRPr="00F51461">
              <w:rPr>
                <w:rFonts w:hint="eastAsia"/>
                <w:color w:val="000000"/>
              </w:rPr>
              <w:t>防晒衣</w:t>
            </w:r>
            <w:r w:rsidRPr="00F51461">
              <w:rPr>
                <w:rFonts w:hint="eastAsia"/>
                <w:color w:val="000000"/>
                <w:lang w:bidi="ar"/>
              </w:rPr>
              <w:t>需带有医院文化标识</w:t>
            </w:r>
          </w:p>
        </w:tc>
        <w:tc>
          <w:tcPr>
            <w:tcW w:w="2410" w:type="dxa"/>
            <w:tcBorders>
              <w:top w:val="single" w:sz="4" w:space="0" w:color="auto"/>
              <w:left w:val="nil"/>
              <w:bottom w:val="single" w:sz="4" w:space="0" w:color="auto"/>
              <w:right w:val="single" w:sz="4" w:space="0" w:color="auto"/>
            </w:tcBorders>
            <w:vAlign w:val="center"/>
          </w:tcPr>
          <w:p w14:paraId="7C130E1D" w14:textId="03A15BF4" w:rsidR="00DD1F58" w:rsidRPr="00F51461" w:rsidRDefault="00DD1F58" w:rsidP="00B61444">
            <w:pPr>
              <w:ind w:firstLineChars="0" w:firstLine="0"/>
            </w:pPr>
            <w:r w:rsidRPr="00F51461">
              <w:rPr>
                <w:noProof/>
              </w:rPr>
              <w:drawing>
                <wp:inline distT="0" distB="0" distL="0" distR="0" wp14:anchorId="60515609" wp14:editId="381B6BC8">
                  <wp:extent cx="1384300" cy="1200150"/>
                  <wp:effectExtent l="0" t="0" r="6350" b="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8" cstate="print">
                            <a:extLst>
                              <a:ext uri="{28A0092B-C50C-407E-A947-70E740481C1C}">
                                <a14:useLocalDpi xmlns:a14="http://schemas.microsoft.com/office/drawing/2010/main" val="0"/>
                              </a:ext>
                            </a:extLst>
                          </a:blip>
                          <a:srcRect t="1" r="283" b="40491"/>
                          <a:stretch>
                            <a:fillRect/>
                          </a:stretch>
                        </pic:blipFill>
                        <pic:spPr>
                          <a:xfrm>
                            <a:off x="0" y="0"/>
                            <a:ext cx="1384300" cy="1200150"/>
                          </a:xfrm>
                          <a:prstGeom prst="rect">
                            <a:avLst/>
                          </a:prstGeom>
                        </pic:spPr>
                      </pic:pic>
                    </a:graphicData>
                  </a:graphic>
                </wp:inline>
              </w:drawing>
            </w:r>
          </w:p>
        </w:tc>
      </w:tr>
    </w:tbl>
    <w:p w14:paraId="4A65CACA" w14:textId="29443867" w:rsidR="006C21E3" w:rsidRPr="006C21E3" w:rsidRDefault="006C21E3" w:rsidP="006C21E3">
      <w:pPr>
        <w:spacing w:line="360" w:lineRule="auto"/>
        <w:ind w:firstLineChars="59" w:firstLine="142"/>
        <w:rPr>
          <w:rFonts w:ascii="宋体" w:hAnsi="宋体" w:cs="宋体"/>
          <w:kern w:val="0"/>
          <w:sz w:val="24"/>
          <w:szCs w:val="24"/>
        </w:rPr>
      </w:pPr>
      <w:r>
        <w:rPr>
          <w:rFonts w:ascii="宋体" w:hAnsi="宋体" w:cs="宋体" w:hint="eastAsia"/>
          <w:kern w:val="0"/>
          <w:sz w:val="24"/>
          <w:szCs w:val="24"/>
        </w:rPr>
        <w:t>数量仅作为报价依据，最终数量以实际发生为准。</w:t>
      </w:r>
    </w:p>
    <w:p w14:paraId="398BF757" w14:textId="12E94166" w:rsidR="001B522D" w:rsidRPr="00F26705" w:rsidRDefault="00CD0B4C" w:rsidP="00F26705">
      <w:pPr>
        <w:spacing w:line="360" w:lineRule="auto"/>
        <w:ind w:firstLineChars="0"/>
        <w:rPr>
          <w:rFonts w:ascii="宋体" w:hAnsi="宋体" w:cs="宋体"/>
          <w:kern w:val="0"/>
          <w:sz w:val="24"/>
          <w:szCs w:val="24"/>
        </w:rPr>
      </w:pPr>
      <w:r w:rsidRPr="00F26705">
        <w:rPr>
          <w:rFonts w:ascii="宋体" w:hAnsi="宋体" w:cs="宋体" w:hint="eastAsia"/>
          <w:kern w:val="0"/>
          <w:sz w:val="24"/>
          <w:szCs w:val="24"/>
        </w:rPr>
        <w:t>3</w:t>
      </w:r>
      <w:r w:rsidR="00D30C31" w:rsidRPr="00F26705">
        <w:rPr>
          <w:rFonts w:ascii="宋体" w:hAnsi="宋体" w:cs="宋体" w:hint="eastAsia"/>
          <w:kern w:val="0"/>
          <w:sz w:val="24"/>
          <w:szCs w:val="24"/>
        </w:rPr>
        <w:t>、供货</w:t>
      </w:r>
      <w:r w:rsidR="0059138D" w:rsidRPr="00F26705">
        <w:rPr>
          <w:rFonts w:ascii="宋体" w:hAnsi="宋体" w:cs="宋体" w:hint="eastAsia"/>
          <w:kern w:val="0"/>
          <w:sz w:val="24"/>
          <w:szCs w:val="24"/>
        </w:rPr>
        <w:t>期：</w:t>
      </w:r>
      <w:r w:rsidR="00BC21AB">
        <w:rPr>
          <w:rFonts w:ascii="宋体" w:hAnsi="宋体" w:cs="宋体"/>
          <w:kern w:val="0"/>
          <w:sz w:val="24"/>
          <w:szCs w:val="24"/>
        </w:rPr>
        <w:t>20</w:t>
      </w:r>
      <w:r w:rsidR="00BC21AB">
        <w:rPr>
          <w:rFonts w:ascii="宋体" w:hAnsi="宋体" w:cs="宋体" w:hint="eastAsia"/>
          <w:kern w:val="0"/>
          <w:sz w:val="24"/>
          <w:szCs w:val="24"/>
        </w:rPr>
        <w:t>日历日</w:t>
      </w:r>
      <w:r w:rsidR="00C44523">
        <w:rPr>
          <w:rFonts w:ascii="宋体" w:hAnsi="宋体" w:cs="宋体" w:hint="eastAsia"/>
          <w:kern w:val="0"/>
          <w:sz w:val="24"/>
          <w:szCs w:val="24"/>
        </w:rPr>
        <w:t>（根据甲方提供的发货地址</w:t>
      </w:r>
      <w:r w:rsidR="00CD0016">
        <w:rPr>
          <w:rFonts w:ascii="宋体" w:hAnsi="宋体" w:cs="宋体" w:hint="eastAsia"/>
          <w:kern w:val="0"/>
          <w:sz w:val="24"/>
          <w:szCs w:val="24"/>
        </w:rPr>
        <w:t>配送</w:t>
      </w:r>
      <w:r w:rsidR="00C44523">
        <w:rPr>
          <w:rFonts w:ascii="宋体" w:hAnsi="宋体" w:cs="宋体" w:hint="eastAsia"/>
          <w:kern w:val="0"/>
          <w:sz w:val="24"/>
          <w:szCs w:val="24"/>
        </w:rPr>
        <w:t>）</w:t>
      </w:r>
      <w:r w:rsidR="0059138D" w:rsidRPr="00F26705">
        <w:rPr>
          <w:rFonts w:ascii="宋体" w:hAnsi="宋体" w:cs="宋体" w:hint="eastAsia"/>
          <w:kern w:val="0"/>
          <w:sz w:val="24"/>
          <w:szCs w:val="24"/>
        </w:rPr>
        <w:t>。</w:t>
      </w:r>
    </w:p>
    <w:p w14:paraId="499CA723" w14:textId="77777777" w:rsidR="00DD236C" w:rsidRDefault="00CD0B4C" w:rsidP="00213CDA">
      <w:pPr>
        <w:spacing w:line="360" w:lineRule="auto"/>
        <w:ind w:firstLineChars="0"/>
        <w:rPr>
          <w:rFonts w:ascii="宋体" w:hAnsi="宋体" w:cs="宋体"/>
          <w:kern w:val="0"/>
          <w:sz w:val="24"/>
          <w:szCs w:val="24"/>
        </w:rPr>
      </w:pPr>
      <w:r w:rsidRPr="00F26705">
        <w:rPr>
          <w:rFonts w:ascii="宋体" w:hAnsi="宋体" w:cs="宋体" w:hint="eastAsia"/>
          <w:kern w:val="0"/>
          <w:sz w:val="24"/>
          <w:szCs w:val="24"/>
        </w:rPr>
        <w:t>4</w:t>
      </w:r>
      <w:r w:rsidR="0059138D" w:rsidRPr="00F26705">
        <w:rPr>
          <w:rFonts w:ascii="宋体" w:hAnsi="宋体" w:cs="宋体" w:hint="eastAsia"/>
          <w:kern w:val="0"/>
          <w:sz w:val="24"/>
          <w:szCs w:val="24"/>
        </w:rPr>
        <w:t>、质量保修</w:t>
      </w:r>
      <w:r w:rsidR="00213CDA">
        <w:rPr>
          <w:rFonts w:ascii="宋体" w:hAnsi="宋体" w:cs="宋体" w:hint="eastAsia"/>
          <w:kern w:val="0"/>
          <w:sz w:val="24"/>
          <w:szCs w:val="24"/>
        </w:rPr>
        <w:t>要求</w:t>
      </w:r>
      <w:r w:rsidR="0059138D" w:rsidRPr="00F26705">
        <w:rPr>
          <w:rFonts w:ascii="宋体" w:hAnsi="宋体" w:cs="宋体" w:hint="eastAsia"/>
          <w:kern w:val="0"/>
          <w:sz w:val="24"/>
          <w:szCs w:val="24"/>
        </w:rPr>
        <w:t>：</w:t>
      </w:r>
    </w:p>
    <w:p w14:paraId="16AAF38A" w14:textId="79335AAD" w:rsidR="003842CF" w:rsidRDefault="003842CF" w:rsidP="003842CF">
      <w:pPr>
        <w:spacing w:line="360" w:lineRule="auto"/>
        <w:ind w:firstLineChars="0"/>
        <w:rPr>
          <w:rFonts w:ascii="宋体" w:hAnsi="宋体" w:cs="宋体"/>
          <w:kern w:val="0"/>
          <w:sz w:val="24"/>
          <w:szCs w:val="24"/>
        </w:rPr>
      </w:pPr>
      <w:r w:rsidRPr="003842CF">
        <w:rPr>
          <w:rFonts w:ascii="宋体" w:hAnsi="宋体" w:cs="宋体" w:hint="eastAsia"/>
          <w:kern w:val="0"/>
          <w:sz w:val="24"/>
          <w:szCs w:val="24"/>
        </w:rPr>
        <w:t>收到货15日内，产品出现的任何质量问题，供货公司进行免费的更换；</w:t>
      </w:r>
    </w:p>
    <w:p w14:paraId="0222C772" w14:textId="77777777" w:rsidR="003842CF" w:rsidRDefault="003842CF" w:rsidP="003842CF">
      <w:pPr>
        <w:spacing w:line="360" w:lineRule="auto"/>
        <w:ind w:firstLineChars="0"/>
        <w:rPr>
          <w:rFonts w:ascii="宋体" w:hAnsi="宋体" w:cs="宋体"/>
          <w:kern w:val="0"/>
          <w:sz w:val="24"/>
          <w:szCs w:val="24"/>
        </w:rPr>
      </w:pPr>
      <w:r w:rsidRPr="003842CF">
        <w:rPr>
          <w:rFonts w:ascii="宋体" w:hAnsi="宋体" w:cs="宋体" w:hint="eastAsia"/>
          <w:kern w:val="0"/>
          <w:sz w:val="24"/>
          <w:szCs w:val="24"/>
        </w:rPr>
        <w:t>收到货30日内</w:t>
      </w:r>
      <w:r>
        <w:rPr>
          <w:rFonts w:ascii="宋体" w:hAnsi="宋体" w:cs="宋体" w:hint="eastAsia"/>
          <w:kern w:val="0"/>
          <w:sz w:val="24"/>
          <w:szCs w:val="24"/>
        </w:rPr>
        <w:t>，</w:t>
      </w:r>
      <w:r w:rsidRPr="003842CF">
        <w:rPr>
          <w:rFonts w:ascii="宋体" w:hAnsi="宋体" w:cs="宋体" w:hint="eastAsia"/>
          <w:kern w:val="0"/>
          <w:sz w:val="24"/>
          <w:szCs w:val="24"/>
        </w:rPr>
        <w:t>产品出现的任何质量问题</w:t>
      </w:r>
      <w:r>
        <w:rPr>
          <w:rFonts w:ascii="宋体" w:hAnsi="宋体" w:cs="宋体" w:hint="eastAsia"/>
          <w:kern w:val="0"/>
          <w:sz w:val="24"/>
          <w:szCs w:val="24"/>
        </w:rPr>
        <w:t>，供货公司进行</w:t>
      </w:r>
      <w:r w:rsidRPr="003842CF">
        <w:rPr>
          <w:rFonts w:ascii="宋体" w:hAnsi="宋体" w:cs="宋体" w:hint="eastAsia"/>
          <w:kern w:val="0"/>
          <w:sz w:val="24"/>
          <w:szCs w:val="24"/>
        </w:rPr>
        <w:t>免费维修；</w:t>
      </w:r>
    </w:p>
    <w:p w14:paraId="45D7E777" w14:textId="1471ADA5" w:rsidR="003842CF" w:rsidRDefault="003842CF" w:rsidP="003842CF">
      <w:pPr>
        <w:spacing w:line="360" w:lineRule="auto"/>
        <w:ind w:firstLineChars="0"/>
        <w:rPr>
          <w:rFonts w:ascii="宋体" w:hAnsi="宋体" w:cs="宋体"/>
          <w:kern w:val="0"/>
          <w:sz w:val="24"/>
          <w:szCs w:val="24"/>
        </w:rPr>
      </w:pPr>
      <w:r w:rsidRPr="003842CF">
        <w:rPr>
          <w:rFonts w:ascii="宋体" w:hAnsi="宋体" w:cs="宋体" w:hint="eastAsia"/>
          <w:kern w:val="0"/>
          <w:sz w:val="24"/>
          <w:szCs w:val="24"/>
        </w:rPr>
        <w:t>收到货1年内</w:t>
      </w:r>
      <w:r>
        <w:rPr>
          <w:rFonts w:ascii="宋体" w:hAnsi="宋体" w:cs="宋体" w:hint="eastAsia"/>
          <w:kern w:val="0"/>
          <w:sz w:val="24"/>
          <w:szCs w:val="24"/>
        </w:rPr>
        <w:t>，产品出现</w:t>
      </w:r>
      <w:r w:rsidRPr="003842CF">
        <w:rPr>
          <w:rFonts w:ascii="宋体" w:hAnsi="宋体" w:cs="宋体" w:hint="eastAsia"/>
          <w:kern w:val="0"/>
          <w:sz w:val="24"/>
          <w:szCs w:val="24"/>
        </w:rPr>
        <w:t>非人为因素造成的质量问题，由生产</w:t>
      </w:r>
      <w:r>
        <w:rPr>
          <w:rFonts w:ascii="宋体" w:hAnsi="宋体" w:cs="宋体" w:hint="eastAsia"/>
          <w:kern w:val="0"/>
          <w:sz w:val="24"/>
          <w:szCs w:val="24"/>
        </w:rPr>
        <w:t>厂家提供</w:t>
      </w:r>
      <w:r w:rsidRPr="003842CF">
        <w:rPr>
          <w:rFonts w:ascii="宋体" w:hAnsi="宋体" w:cs="宋体" w:hint="eastAsia"/>
          <w:kern w:val="0"/>
          <w:sz w:val="24"/>
          <w:szCs w:val="24"/>
        </w:rPr>
        <w:t>维修服务</w:t>
      </w:r>
      <w:r w:rsidR="00BB39FD">
        <w:rPr>
          <w:rFonts w:ascii="宋体" w:hAnsi="宋体" w:cs="宋体" w:hint="eastAsia"/>
          <w:kern w:val="0"/>
          <w:sz w:val="24"/>
          <w:szCs w:val="24"/>
        </w:rPr>
        <w:t>。</w:t>
      </w:r>
    </w:p>
    <w:p w14:paraId="75131E92" w14:textId="7009DFB4" w:rsidR="001B522D" w:rsidRPr="00F26705" w:rsidRDefault="00CD0B4C" w:rsidP="003842CF">
      <w:pPr>
        <w:spacing w:line="360" w:lineRule="auto"/>
        <w:ind w:firstLineChars="0"/>
        <w:rPr>
          <w:rFonts w:ascii="宋体" w:hAnsi="宋体" w:cs="宋体"/>
          <w:kern w:val="0"/>
          <w:sz w:val="24"/>
          <w:szCs w:val="24"/>
        </w:rPr>
      </w:pPr>
      <w:r w:rsidRPr="00F26705">
        <w:rPr>
          <w:rFonts w:ascii="宋体" w:hAnsi="宋体" w:cs="宋体" w:hint="eastAsia"/>
          <w:kern w:val="0"/>
          <w:sz w:val="24"/>
          <w:szCs w:val="24"/>
        </w:rPr>
        <w:t>5</w:t>
      </w:r>
      <w:r w:rsidR="0059138D" w:rsidRPr="00F26705">
        <w:rPr>
          <w:rFonts w:ascii="宋体" w:hAnsi="宋体" w:cs="宋体" w:hint="eastAsia"/>
          <w:kern w:val="0"/>
          <w:sz w:val="24"/>
          <w:szCs w:val="24"/>
        </w:rPr>
        <w:t>、验收标准及要求：</w:t>
      </w:r>
    </w:p>
    <w:p w14:paraId="7988ADB0" w14:textId="435492A0" w:rsidR="001B522D" w:rsidRPr="00F26705" w:rsidRDefault="0059138D" w:rsidP="00F26705">
      <w:pPr>
        <w:spacing w:line="360" w:lineRule="auto"/>
        <w:ind w:firstLine="480"/>
        <w:rPr>
          <w:rFonts w:ascii="宋体" w:hAnsi="宋体" w:cs="宋体"/>
          <w:kern w:val="0"/>
          <w:sz w:val="24"/>
          <w:szCs w:val="24"/>
        </w:rPr>
      </w:pPr>
      <w:r w:rsidRPr="00F26705">
        <w:rPr>
          <w:rFonts w:ascii="宋体" w:hAnsi="宋体" w:cs="宋体" w:hint="eastAsia"/>
          <w:kern w:val="0"/>
          <w:sz w:val="24"/>
          <w:szCs w:val="24"/>
        </w:rPr>
        <w:t>实物规格、材质等符合技术需求，</w:t>
      </w:r>
      <w:r w:rsidR="003842CF">
        <w:rPr>
          <w:rFonts w:ascii="宋体" w:hAnsi="宋体" w:cs="宋体" w:hint="eastAsia"/>
          <w:kern w:val="0"/>
          <w:sz w:val="24"/>
          <w:szCs w:val="24"/>
        </w:rPr>
        <w:t>具有</w:t>
      </w:r>
      <w:r w:rsidRPr="00F26705">
        <w:rPr>
          <w:rFonts w:ascii="宋体" w:hAnsi="宋体" w:cs="宋体" w:hint="eastAsia"/>
          <w:kern w:val="0"/>
          <w:sz w:val="24"/>
          <w:szCs w:val="24"/>
        </w:rPr>
        <w:t>产品合格证</w:t>
      </w:r>
      <w:r w:rsidR="003842CF">
        <w:rPr>
          <w:rFonts w:ascii="宋体" w:hAnsi="宋体" w:cs="宋体" w:hint="eastAsia"/>
          <w:kern w:val="0"/>
          <w:sz w:val="24"/>
          <w:szCs w:val="24"/>
        </w:rPr>
        <w:t>，保证</w:t>
      </w:r>
      <w:r w:rsidR="009F433D" w:rsidRPr="00F26705">
        <w:rPr>
          <w:rFonts w:ascii="宋体" w:hAnsi="宋体" w:cs="宋体" w:hint="eastAsia"/>
          <w:kern w:val="0"/>
          <w:sz w:val="24"/>
          <w:szCs w:val="24"/>
        </w:rPr>
        <w:t>产品完整无破损</w:t>
      </w:r>
      <w:r w:rsidRPr="00F26705">
        <w:rPr>
          <w:rFonts w:ascii="宋体" w:hAnsi="宋体" w:cs="宋体" w:hint="eastAsia"/>
          <w:kern w:val="0"/>
          <w:sz w:val="24"/>
          <w:szCs w:val="24"/>
        </w:rPr>
        <w:t>。</w:t>
      </w:r>
    </w:p>
    <w:p w14:paraId="0B7C3373" w14:textId="77777777" w:rsidR="00934B2C" w:rsidRPr="003842CF" w:rsidRDefault="00934B2C">
      <w:pPr>
        <w:ind w:firstLineChars="0" w:firstLine="0"/>
        <w:outlineLvl w:val="0"/>
        <w:rPr>
          <w:rFonts w:ascii="华文细黑" w:eastAsia="华文细黑" w:hAnsi="华文细黑"/>
          <w:b/>
          <w:sz w:val="28"/>
          <w:szCs w:val="21"/>
        </w:rPr>
      </w:pPr>
    </w:p>
    <w:p w14:paraId="36CE75A8" w14:textId="77777777" w:rsidR="001B522D" w:rsidRDefault="0059138D">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三、标书编写</w:t>
      </w:r>
    </w:p>
    <w:p w14:paraId="29846E52" w14:textId="77777777" w:rsidR="001B522D" w:rsidRPr="00742757" w:rsidRDefault="0059138D" w:rsidP="00742757">
      <w:pPr>
        <w:widowControl/>
        <w:spacing w:line="360" w:lineRule="auto"/>
        <w:ind w:firstLine="480"/>
        <w:jc w:val="left"/>
        <w:rPr>
          <w:rFonts w:ascii="宋体" w:hAnsi="宋体" w:cs="宋体"/>
          <w:kern w:val="0"/>
          <w:sz w:val="24"/>
          <w:szCs w:val="24"/>
        </w:rPr>
      </w:pPr>
      <w:r w:rsidRPr="00742757">
        <w:rPr>
          <w:rFonts w:ascii="宋体" w:hAnsi="宋体" w:cs="宋体" w:hint="eastAsia"/>
          <w:kern w:val="0"/>
          <w:sz w:val="24"/>
          <w:szCs w:val="24"/>
        </w:rPr>
        <w:t>1、</w:t>
      </w:r>
      <w:r w:rsidR="007F6D3F" w:rsidRPr="00742757">
        <w:rPr>
          <w:rFonts w:ascii="宋体" w:hAnsi="宋体" w:cs="宋体" w:hint="eastAsia"/>
          <w:kern w:val="0"/>
          <w:sz w:val="24"/>
          <w:szCs w:val="24"/>
        </w:rPr>
        <w:t>投标</w:t>
      </w:r>
      <w:r w:rsidR="00C824F2" w:rsidRPr="00742757">
        <w:rPr>
          <w:rFonts w:ascii="宋体" w:hAnsi="宋体" w:cs="宋体" w:hint="eastAsia"/>
          <w:kern w:val="0"/>
          <w:sz w:val="24"/>
          <w:szCs w:val="24"/>
        </w:rPr>
        <w:t>文件</w:t>
      </w:r>
      <w:r w:rsidRPr="00742757">
        <w:rPr>
          <w:rFonts w:ascii="宋体" w:hAnsi="宋体" w:cs="宋体" w:hint="eastAsia"/>
          <w:kern w:val="0"/>
          <w:sz w:val="24"/>
          <w:szCs w:val="24"/>
        </w:rPr>
        <w:t>应以中文书写。</w:t>
      </w:r>
    </w:p>
    <w:p w14:paraId="588913C8" w14:textId="77777777" w:rsidR="001B522D" w:rsidRPr="00742757" w:rsidRDefault="0059138D" w:rsidP="00742757">
      <w:pPr>
        <w:widowControl/>
        <w:spacing w:line="360" w:lineRule="auto"/>
        <w:ind w:firstLine="480"/>
        <w:jc w:val="left"/>
        <w:rPr>
          <w:rFonts w:ascii="宋体" w:hAnsi="宋体" w:cs="宋体"/>
          <w:kern w:val="0"/>
          <w:sz w:val="24"/>
          <w:szCs w:val="24"/>
        </w:rPr>
      </w:pPr>
      <w:r w:rsidRPr="00742757">
        <w:rPr>
          <w:rFonts w:ascii="宋体" w:hAnsi="宋体" w:cs="宋体" w:hint="eastAsia"/>
          <w:kern w:val="0"/>
          <w:sz w:val="24"/>
          <w:szCs w:val="24"/>
        </w:rPr>
        <w:t>2、</w:t>
      </w:r>
      <w:r w:rsidR="007F6D3F" w:rsidRPr="00742757">
        <w:rPr>
          <w:rFonts w:ascii="宋体" w:hAnsi="宋体" w:cs="宋体" w:hint="eastAsia"/>
          <w:kern w:val="0"/>
          <w:sz w:val="24"/>
          <w:szCs w:val="24"/>
        </w:rPr>
        <w:t>投标</w:t>
      </w:r>
      <w:r w:rsidR="00C824F2" w:rsidRPr="00742757">
        <w:rPr>
          <w:rFonts w:ascii="宋体" w:hAnsi="宋体" w:cs="宋体" w:hint="eastAsia"/>
          <w:kern w:val="0"/>
          <w:sz w:val="24"/>
          <w:szCs w:val="24"/>
        </w:rPr>
        <w:t>文件</w:t>
      </w:r>
      <w:r w:rsidRPr="00742757">
        <w:rPr>
          <w:rFonts w:ascii="宋体" w:hAnsi="宋体" w:cs="宋体" w:hint="eastAsia"/>
          <w:kern w:val="0"/>
          <w:sz w:val="24"/>
          <w:szCs w:val="24"/>
        </w:rPr>
        <w:t>的组成：</w:t>
      </w:r>
    </w:p>
    <w:p w14:paraId="1DC8D140" w14:textId="7EED99A4" w:rsidR="006642B0" w:rsidRDefault="00934B2C" w:rsidP="00742757">
      <w:pPr>
        <w:widowControl/>
        <w:spacing w:line="360" w:lineRule="auto"/>
        <w:ind w:firstLine="480"/>
        <w:jc w:val="left"/>
        <w:rPr>
          <w:rFonts w:ascii="宋体" w:hAnsi="宋体" w:cs="宋体"/>
          <w:kern w:val="0"/>
          <w:sz w:val="24"/>
          <w:szCs w:val="24"/>
        </w:rPr>
      </w:pPr>
      <w:r w:rsidRPr="00742757">
        <w:rPr>
          <w:rFonts w:ascii="宋体" w:hAnsi="宋体" w:cs="宋体" w:hint="eastAsia"/>
          <w:kern w:val="0"/>
          <w:sz w:val="24"/>
          <w:szCs w:val="24"/>
        </w:rPr>
        <w:lastRenderedPageBreak/>
        <w:t>（1）本文件</w:t>
      </w:r>
      <w:r w:rsidR="00742757" w:rsidRPr="00742757">
        <w:rPr>
          <w:rFonts w:ascii="宋体" w:hAnsi="宋体" w:cs="宋体" w:hint="eastAsia"/>
          <w:kern w:val="0"/>
          <w:sz w:val="24"/>
          <w:szCs w:val="24"/>
        </w:rPr>
        <w:t>“投标文件所需资料”</w:t>
      </w:r>
      <w:r w:rsidRPr="00742757">
        <w:rPr>
          <w:rFonts w:ascii="宋体" w:hAnsi="宋体" w:cs="宋体" w:hint="eastAsia"/>
          <w:kern w:val="0"/>
          <w:sz w:val="24"/>
          <w:szCs w:val="24"/>
        </w:rPr>
        <w:t>中要求的所有资料并加盖公章。</w:t>
      </w:r>
    </w:p>
    <w:p w14:paraId="7C2C3238" w14:textId="752F60D9" w:rsidR="0001372C" w:rsidRPr="0001372C" w:rsidRDefault="0001372C" w:rsidP="00742757">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（2）需提供开标日三日内</w:t>
      </w:r>
      <w:r w:rsidR="00DC1A15">
        <w:rPr>
          <w:rFonts w:ascii="宋体" w:hAnsi="宋体" w:cs="宋体" w:hint="eastAsia"/>
          <w:kern w:val="0"/>
          <w:sz w:val="24"/>
          <w:szCs w:val="24"/>
        </w:rPr>
        <w:t>“</w:t>
      </w:r>
      <w:r>
        <w:rPr>
          <w:rFonts w:ascii="宋体" w:hAnsi="宋体" w:cs="宋体" w:hint="eastAsia"/>
          <w:kern w:val="0"/>
          <w:sz w:val="24"/>
          <w:szCs w:val="24"/>
        </w:rPr>
        <w:t>信用中国</w:t>
      </w:r>
      <w:r w:rsidR="00811B58">
        <w:rPr>
          <w:rFonts w:ascii="宋体" w:hAnsi="宋体" w:cs="宋体" w:hint="eastAsia"/>
          <w:kern w:val="0"/>
          <w:sz w:val="24"/>
          <w:szCs w:val="24"/>
        </w:rPr>
        <w:t>下载报告</w:t>
      </w:r>
      <w:r>
        <w:rPr>
          <w:rFonts w:ascii="宋体" w:hAnsi="宋体" w:cs="宋体" w:hint="eastAsia"/>
          <w:kern w:val="0"/>
          <w:sz w:val="24"/>
          <w:szCs w:val="24"/>
        </w:rPr>
        <w:t>”及“中国政府采购网截图”</w:t>
      </w:r>
    </w:p>
    <w:p w14:paraId="3C1045D0" w14:textId="7986623C" w:rsidR="001B522D" w:rsidRPr="00742757" w:rsidRDefault="00ED5B94" w:rsidP="00742757">
      <w:pPr>
        <w:widowControl/>
        <w:spacing w:line="360" w:lineRule="auto"/>
        <w:ind w:firstLine="480"/>
        <w:jc w:val="left"/>
        <w:rPr>
          <w:rFonts w:ascii="宋体" w:hAnsi="宋体" w:cs="宋体"/>
          <w:kern w:val="0"/>
          <w:sz w:val="24"/>
          <w:szCs w:val="24"/>
        </w:rPr>
      </w:pPr>
      <w:r w:rsidRPr="00742757">
        <w:rPr>
          <w:rFonts w:ascii="宋体" w:hAnsi="宋体" w:cs="宋体" w:hint="eastAsia"/>
          <w:kern w:val="0"/>
          <w:sz w:val="24"/>
          <w:szCs w:val="24"/>
        </w:rPr>
        <w:t>（</w:t>
      </w:r>
      <w:r w:rsidR="008F09A3">
        <w:rPr>
          <w:rFonts w:ascii="宋体" w:hAnsi="宋体" w:cs="宋体"/>
          <w:kern w:val="0"/>
          <w:sz w:val="24"/>
          <w:szCs w:val="24"/>
        </w:rPr>
        <w:t>3</w:t>
      </w:r>
      <w:r w:rsidRPr="00742757">
        <w:rPr>
          <w:rFonts w:ascii="宋体" w:hAnsi="宋体" w:cs="宋体" w:hint="eastAsia"/>
          <w:kern w:val="0"/>
          <w:sz w:val="24"/>
          <w:szCs w:val="24"/>
        </w:rPr>
        <w:t>）</w:t>
      </w:r>
      <w:r w:rsidR="0059138D" w:rsidRPr="00742757">
        <w:rPr>
          <w:rFonts w:ascii="宋体" w:hAnsi="宋体" w:cs="宋体" w:hint="eastAsia"/>
          <w:kern w:val="0"/>
          <w:sz w:val="24"/>
          <w:szCs w:val="24"/>
        </w:rPr>
        <w:t>近三年类似</w:t>
      </w:r>
      <w:r w:rsidR="00CD05D1" w:rsidRPr="00742757">
        <w:rPr>
          <w:rFonts w:ascii="宋体" w:hAnsi="宋体" w:cs="宋体" w:hint="eastAsia"/>
          <w:kern w:val="0"/>
          <w:sz w:val="24"/>
          <w:szCs w:val="24"/>
        </w:rPr>
        <w:t>项目</w:t>
      </w:r>
      <w:r w:rsidR="0059138D" w:rsidRPr="00742757">
        <w:rPr>
          <w:rFonts w:ascii="宋体" w:hAnsi="宋体" w:cs="宋体" w:hint="eastAsia"/>
          <w:kern w:val="0"/>
          <w:sz w:val="24"/>
          <w:szCs w:val="24"/>
        </w:rPr>
        <w:t>合同业绩证明</w:t>
      </w:r>
      <w:r w:rsidR="00CD05D1" w:rsidRPr="00742757">
        <w:rPr>
          <w:rFonts w:ascii="宋体" w:hAnsi="宋体" w:cs="宋体" w:hint="eastAsia"/>
          <w:kern w:val="0"/>
          <w:sz w:val="24"/>
          <w:szCs w:val="24"/>
        </w:rPr>
        <w:t>及合同复印件</w:t>
      </w:r>
      <w:r w:rsidR="00976FCD" w:rsidRPr="00742757">
        <w:rPr>
          <w:rFonts w:ascii="宋体" w:hAnsi="宋体" w:cs="宋体" w:hint="eastAsia"/>
          <w:kern w:val="0"/>
          <w:sz w:val="24"/>
          <w:szCs w:val="24"/>
        </w:rPr>
        <w:t>（自2</w:t>
      </w:r>
      <w:r w:rsidR="00976FCD" w:rsidRPr="00742757">
        <w:rPr>
          <w:rFonts w:ascii="宋体" w:hAnsi="宋体" w:cs="宋体"/>
          <w:kern w:val="0"/>
          <w:sz w:val="24"/>
          <w:szCs w:val="24"/>
        </w:rPr>
        <w:t>02</w:t>
      </w:r>
      <w:r w:rsidR="004A1D8B">
        <w:rPr>
          <w:rFonts w:ascii="宋体" w:hAnsi="宋体" w:cs="宋体"/>
          <w:kern w:val="0"/>
          <w:sz w:val="24"/>
          <w:szCs w:val="24"/>
        </w:rPr>
        <w:t>2</w:t>
      </w:r>
      <w:r w:rsidR="00976FCD" w:rsidRPr="00742757">
        <w:rPr>
          <w:rFonts w:ascii="宋体" w:hAnsi="宋体" w:cs="宋体" w:hint="eastAsia"/>
          <w:kern w:val="0"/>
          <w:sz w:val="24"/>
          <w:szCs w:val="24"/>
        </w:rPr>
        <w:t>年</w:t>
      </w:r>
      <w:r w:rsidR="00431F16">
        <w:rPr>
          <w:rFonts w:ascii="宋体" w:hAnsi="宋体" w:cs="宋体"/>
          <w:kern w:val="0"/>
          <w:sz w:val="24"/>
          <w:szCs w:val="24"/>
        </w:rPr>
        <w:t>3</w:t>
      </w:r>
      <w:r w:rsidR="00976FCD" w:rsidRPr="00742757">
        <w:rPr>
          <w:rFonts w:ascii="宋体" w:hAnsi="宋体" w:cs="宋体" w:hint="eastAsia"/>
          <w:kern w:val="0"/>
          <w:sz w:val="24"/>
          <w:szCs w:val="24"/>
        </w:rPr>
        <w:t>月至今）</w:t>
      </w:r>
      <w:r w:rsidR="0059138D" w:rsidRPr="00742757">
        <w:rPr>
          <w:rFonts w:ascii="宋体" w:hAnsi="宋体" w:cs="宋体" w:hint="eastAsia"/>
          <w:kern w:val="0"/>
          <w:sz w:val="24"/>
          <w:szCs w:val="24"/>
        </w:rPr>
        <w:t>。</w:t>
      </w:r>
    </w:p>
    <w:p w14:paraId="575313EE" w14:textId="77777777" w:rsidR="001B522D" w:rsidRPr="00A40166" w:rsidRDefault="0059138D">
      <w:pPr>
        <w:widowControl/>
        <w:ind w:firstLineChars="0" w:firstLine="0"/>
        <w:jc w:val="center"/>
        <w:rPr>
          <w:rFonts w:ascii="宋体" w:hAnsi="宋体" w:cs="宋体"/>
          <w:kern w:val="0"/>
          <w:sz w:val="24"/>
          <w:szCs w:val="24"/>
        </w:rPr>
      </w:pPr>
      <w:r w:rsidRPr="00A40166">
        <w:rPr>
          <w:rFonts w:ascii="宋体" w:hAnsi="宋体" w:cs="宋体" w:hint="eastAsia"/>
          <w:kern w:val="0"/>
          <w:sz w:val="24"/>
          <w:szCs w:val="24"/>
        </w:rPr>
        <w:t>项目业绩一览表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553"/>
        <w:gridCol w:w="2835"/>
        <w:gridCol w:w="2409"/>
      </w:tblGrid>
      <w:tr w:rsidR="001B522D" w:rsidRPr="00A40166" w14:paraId="458EB673" w14:textId="77777777">
        <w:trPr>
          <w:trHeight w:val="347"/>
        </w:trPr>
        <w:tc>
          <w:tcPr>
            <w:tcW w:w="816" w:type="dxa"/>
            <w:vAlign w:val="center"/>
          </w:tcPr>
          <w:p w14:paraId="2930635C" w14:textId="77777777" w:rsidR="001B522D" w:rsidRPr="00A40166" w:rsidRDefault="0059138D">
            <w:pPr>
              <w:widowControl/>
              <w:ind w:firstLineChars="0" w:firstLine="0"/>
              <w:jc w:val="center"/>
              <w:rPr>
                <w:rFonts w:ascii="宋体" w:hAnsi="宋体" w:cs="宋体"/>
                <w:kern w:val="0"/>
                <w:sz w:val="24"/>
                <w:szCs w:val="24"/>
              </w:rPr>
            </w:pPr>
            <w:r w:rsidRPr="00A40166">
              <w:rPr>
                <w:rFonts w:ascii="宋体" w:hAnsi="宋体" w:cs="宋体" w:hint="eastAsia"/>
                <w:kern w:val="0"/>
                <w:sz w:val="24"/>
                <w:szCs w:val="24"/>
              </w:rPr>
              <w:t>序号</w:t>
            </w:r>
          </w:p>
        </w:tc>
        <w:tc>
          <w:tcPr>
            <w:tcW w:w="2553" w:type="dxa"/>
            <w:vAlign w:val="center"/>
          </w:tcPr>
          <w:p w14:paraId="4060885A" w14:textId="77777777" w:rsidR="001B522D" w:rsidRPr="00A40166" w:rsidRDefault="0059138D">
            <w:pPr>
              <w:widowControl/>
              <w:ind w:firstLineChars="0" w:firstLine="0"/>
              <w:jc w:val="center"/>
              <w:rPr>
                <w:rFonts w:ascii="宋体" w:hAnsi="宋体" w:cs="宋体"/>
                <w:kern w:val="0"/>
                <w:sz w:val="24"/>
                <w:szCs w:val="24"/>
              </w:rPr>
            </w:pPr>
            <w:r w:rsidRPr="00A40166">
              <w:rPr>
                <w:rFonts w:ascii="宋体" w:hAnsi="宋体" w:cs="宋体" w:hint="eastAsia"/>
                <w:kern w:val="0"/>
                <w:sz w:val="24"/>
                <w:szCs w:val="24"/>
              </w:rPr>
              <w:t>合同名称</w:t>
            </w:r>
          </w:p>
        </w:tc>
        <w:tc>
          <w:tcPr>
            <w:tcW w:w="2835" w:type="dxa"/>
            <w:vAlign w:val="center"/>
          </w:tcPr>
          <w:p w14:paraId="525BCCEB" w14:textId="77777777" w:rsidR="001B522D" w:rsidRPr="00A40166" w:rsidRDefault="0059138D">
            <w:pPr>
              <w:widowControl/>
              <w:ind w:firstLineChars="0" w:firstLine="0"/>
              <w:jc w:val="center"/>
              <w:rPr>
                <w:rFonts w:ascii="宋体" w:hAnsi="宋体" w:cs="宋体"/>
                <w:kern w:val="0"/>
                <w:sz w:val="24"/>
                <w:szCs w:val="24"/>
              </w:rPr>
            </w:pPr>
            <w:r w:rsidRPr="00A40166">
              <w:rPr>
                <w:rFonts w:ascii="宋体" w:hAnsi="宋体" w:cs="宋体" w:hint="eastAsia"/>
                <w:kern w:val="0"/>
                <w:sz w:val="24"/>
                <w:szCs w:val="24"/>
              </w:rPr>
              <w:t>销售单位名称</w:t>
            </w:r>
          </w:p>
        </w:tc>
        <w:tc>
          <w:tcPr>
            <w:tcW w:w="2409" w:type="dxa"/>
            <w:vAlign w:val="center"/>
          </w:tcPr>
          <w:p w14:paraId="26D1469D" w14:textId="77777777" w:rsidR="001B522D" w:rsidRPr="00A40166" w:rsidRDefault="0059138D">
            <w:pPr>
              <w:widowControl/>
              <w:ind w:firstLineChars="0" w:firstLine="0"/>
              <w:jc w:val="center"/>
              <w:rPr>
                <w:rFonts w:ascii="宋体" w:hAnsi="宋体" w:cs="宋体"/>
                <w:kern w:val="0"/>
                <w:sz w:val="24"/>
                <w:szCs w:val="24"/>
              </w:rPr>
            </w:pPr>
            <w:r w:rsidRPr="00A40166">
              <w:rPr>
                <w:rFonts w:ascii="宋体" w:hAnsi="宋体" w:cs="宋体" w:hint="eastAsia"/>
                <w:kern w:val="0"/>
                <w:sz w:val="24"/>
                <w:szCs w:val="24"/>
              </w:rPr>
              <w:t>备注</w:t>
            </w:r>
          </w:p>
        </w:tc>
      </w:tr>
      <w:tr w:rsidR="001B522D" w:rsidRPr="00A40166" w14:paraId="6C84C6E1" w14:textId="77777777">
        <w:trPr>
          <w:trHeight w:val="416"/>
        </w:trPr>
        <w:tc>
          <w:tcPr>
            <w:tcW w:w="816" w:type="dxa"/>
            <w:vAlign w:val="center"/>
          </w:tcPr>
          <w:p w14:paraId="0EFA2336" w14:textId="77777777" w:rsidR="001B522D" w:rsidRPr="00A40166" w:rsidRDefault="0059138D">
            <w:pPr>
              <w:widowControl/>
              <w:ind w:firstLineChars="0" w:firstLine="0"/>
              <w:jc w:val="center"/>
              <w:rPr>
                <w:rFonts w:ascii="宋体" w:hAnsi="宋体" w:cs="宋体"/>
                <w:kern w:val="0"/>
                <w:sz w:val="24"/>
                <w:szCs w:val="24"/>
              </w:rPr>
            </w:pPr>
            <w:r w:rsidRPr="00A40166">
              <w:rPr>
                <w:rFonts w:ascii="宋体" w:hAnsi="宋体" w:cs="宋体" w:hint="eastAsia"/>
                <w:kern w:val="0"/>
                <w:sz w:val="24"/>
                <w:szCs w:val="24"/>
              </w:rPr>
              <w:t>1</w:t>
            </w:r>
          </w:p>
        </w:tc>
        <w:tc>
          <w:tcPr>
            <w:tcW w:w="2553" w:type="dxa"/>
            <w:vAlign w:val="center"/>
          </w:tcPr>
          <w:p w14:paraId="2D258265" w14:textId="77777777" w:rsidR="001B522D" w:rsidRPr="00A40166" w:rsidRDefault="001B522D">
            <w:pPr>
              <w:widowControl/>
              <w:ind w:firstLineChars="0" w:firstLine="0"/>
              <w:jc w:val="center"/>
              <w:rPr>
                <w:rFonts w:ascii="宋体" w:hAnsi="宋体" w:cs="宋体"/>
                <w:kern w:val="0"/>
                <w:sz w:val="24"/>
                <w:szCs w:val="24"/>
              </w:rPr>
            </w:pPr>
          </w:p>
        </w:tc>
        <w:tc>
          <w:tcPr>
            <w:tcW w:w="2835" w:type="dxa"/>
            <w:vAlign w:val="center"/>
          </w:tcPr>
          <w:p w14:paraId="130823E0" w14:textId="77777777" w:rsidR="001B522D" w:rsidRPr="00A40166" w:rsidRDefault="001B522D">
            <w:pPr>
              <w:widowControl/>
              <w:ind w:firstLineChars="0" w:firstLine="0"/>
              <w:jc w:val="center"/>
              <w:rPr>
                <w:rFonts w:ascii="宋体" w:hAnsi="宋体" w:cs="宋体"/>
                <w:kern w:val="0"/>
                <w:sz w:val="24"/>
                <w:szCs w:val="24"/>
              </w:rPr>
            </w:pPr>
          </w:p>
        </w:tc>
        <w:tc>
          <w:tcPr>
            <w:tcW w:w="2409" w:type="dxa"/>
            <w:vAlign w:val="center"/>
          </w:tcPr>
          <w:p w14:paraId="3A551148" w14:textId="77777777" w:rsidR="001B522D" w:rsidRPr="00A40166" w:rsidRDefault="001B522D">
            <w:pPr>
              <w:widowControl/>
              <w:ind w:firstLineChars="0" w:firstLine="0"/>
              <w:jc w:val="center"/>
              <w:rPr>
                <w:rFonts w:ascii="宋体" w:hAnsi="宋体" w:cs="宋体"/>
                <w:kern w:val="0"/>
                <w:sz w:val="24"/>
                <w:szCs w:val="24"/>
              </w:rPr>
            </w:pPr>
          </w:p>
        </w:tc>
      </w:tr>
      <w:tr w:rsidR="001B522D" w:rsidRPr="00A40166" w14:paraId="7F7DBCE9" w14:textId="77777777">
        <w:tc>
          <w:tcPr>
            <w:tcW w:w="816" w:type="dxa"/>
            <w:vAlign w:val="center"/>
          </w:tcPr>
          <w:p w14:paraId="3CCE89C5" w14:textId="77777777" w:rsidR="001B522D" w:rsidRPr="00A40166" w:rsidRDefault="0059138D">
            <w:pPr>
              <w:widowControl/>
              <w:ind w:firstLineChars="0" w:firstLine="0"/>
              <w:jc w:val="center"/>
              <w:rPr>
                <w:rFonts w:ascii="宋体" w:hAnsi="宋体" w:cs="宋体"/>
                <w:kern w:val="0"/>
                <w:sz w:val="24"/>
                <w:szCs w:val="24"/>
              </w:rPr>
            </w:pPr>
            <w:r w:rsidRPr="00A40166">
              <w:rPr>
                <w:rFonts w:ascii="宋体" w:hAnsi="宋体" w:cs="宋体" w:hint="eastAsia"/>
                <w:kern w:val="0"/>
                <w:sz w:val="24"/>
                <w:szCs w:val="24"/>
              </w:rPr>
              <w:t>2</w:t>
            </w:r>
          </w:p>
        </w:tc>
        <w:tc>
          <w:tcPr>
            <w:tcW w:w="2553" w:type="dxa"/>
            <w:vAlign w:val="center"/>
          </w:tcPr>
          <w:p w14:paraId="5A8810EC" w14:textId="77777777" w:rsidR="001B522D" w:rsidRPr="00A40166" w:rsidRDefault="001B522D">
            <w:pPr>
              <w:widowControl/>
              <w:ind w:firstLineChars="0" w:firstLine="0"/>
              <w:jc w:val="center"/>
              <w:rPr>
                <w:rFonts w:ascii="宋体" w:hAnsi="宋体" w:cs="宋体"/>
                <w:kern w:val="0"/>
                <w:sz w:val="24"/>
                <w:szCs w:val="24"/>
              </w:rPr>
            </w:pPr>
          </w:p>
        </w:tc>
        <w:tc>
          <w:tcPr>
            <w:tcW w:w="2835" w:type="dxa"/>
            <w:vAlign w:val="center"/>
          </w:tcPr>
          <w:p w14:paraId="30FE1D14" w14:textId="77777777" w:rsidR="001B522D" w:rsidRPr="00A40166" w:rsidRDefault="001B522D">
            <w:pPr>
              <w:widowControl/>
              <w:ind w:firstLineChars="0" w:firstLine="0"/>
              <w:jc w:val="center"/>
              <w:rPr>
                <w:rFonts w:ascii="宋体" w:hAnsi="宋体" w:cs="宋体"/>
                <w:kern w:val="0"/>
                <w:sz w:val="24"/>
                <w:szCs w:val="24"/>
              </w:rPr>
            </w:pPr>
          </w:p>
        </w:tc>
        <w:tc>
          <w:tcPr>
            <w:tcW w:w="2409" w:type="dxa"/>
            <w:vAlign w:val="center"/>
          </w:tcPr>
          <w:p w14:paraId="1FAE5EF6" w14:textId="77777777" w:rsidR="001B522D" w:rsidRPr="00A40166" w:rsidRDefault="001B522D">
            <w:pPr>
              <w:widowControl/>
              <w:ind w:firstLineChars="0" w:firstLine="0"/>
              <w:jc w:val="center"/>
              <w:rPr>
                <w:rFonts w:ascii="宋体" w:hAnsi="宋体" w:cs="宋体"/>
                <w:kern w:val="0"/>
                <w:sz w:val="24"/>
                <w:szCs w:val="24"/>
              </w:rPr>
            </w:pPr>
          </w:p>
        </w:tc>
      </w:tr>
      <w:tr w:rsidR="001B522D" w:rsidRPr="00A40166" w14:paraId="417C5699" w14:textId="77777777">
        <w:tc>
          <w:tcPr>
            <w:tcW w:w="816" w:type="dxa"/>
            <w:vAlign w:val="center"/>
          </w:tcPr>
          <w:p w14:paraId="15C523AB" w14:textId="77777777" w:rsidR="001B522D" w:rsidRPr="00A40166" w:rsidRDefault="0059138D">
            <w:pPr>
              <w:widowControl/>
              <w:ind w:firstLineChars="0" w:firstLine="0"/>
              <w:jc w:val="center"/>
              <w:rPr>
                <w:rFonts w:ascii="宋体" w:hAnsi="宋体" w:cs="宋体"/>
                <w:kern w:val="0"/>
                <w:sz w:val="24"/>
                <w:szCs w:val="24"/>
              </w:rPr>
            </w:pPr>
            <w:r w:rsidRPr="00A40166">
              <w:rPr>
                <w:rFonts w:ascii="宋体" w:hAnsi="宋体" w:cs="宋体" w:hint="eastAsia"/>
                <w:kern w:val="0"/>
                <w:sz w:val="24"/>
                <w:szCs w:val="24"/>
              </w:rPr>
              <w:t>3</w:t>
            </w:r>
          </w:p>
        </w:tc>
        <w:tc>
          <w:tcPr>
            <w:tcW w:w="2553" w:type="dxa"/>
            <w:vAlign w:val="center"/>
          </w:tcPr>
          <w:p w14:paraId="46F615B0" w14:textId="77777777" w:rsidR="001B522D" w:rsidRPr="00A40166" w:rsidRDefault="001B522D">
            <w:pPr>
              <w:widowControl/>
              <w:ind w:firstLineChars="0" w:firstLine="0"/>
              <w:jc w:val="center"/>
              <w:rPr>
                <w:rFonts w:ascii="宋体" w:hAnsi="宋体" w:cs="宋体"/>
                <w:kern w:val="0"/>
                <w:sz w:val="24"/>
                <w:szCs w:val="24"/>
              </w:rPr>
            </w:pPr>
          </w:p>
        </w:tc>
        <w:tc>
          <w:tcPr>
            <w:tcW w:w="2835" w:type="dxa"/>
            <w:vAlign w:val="center"/>
          </w:tcPr>
          <w:p w14:paraId="69AACE1D" w14:textId="77777777" w:rsidR="001B522D" w:rsidRPr="00A40166" w:rsidRDefault="001B522D">
            <w:pPr>
              <w:widowControl/>
              <w:ind w:firstLineChars="0" w:firstLine="0"/>
              <w:jc w:val="center"/>
              <w:rPr>
                <w:rFonts w:ascii="宋体" w:hAnsi="宋体" w:cs="宋体"/>
                <w:kern w:val="0"/>
                <w:sz w:val="24"/>
                <w:szCs w:val="24"/>
              </w:rPr>
            </w:pPr>
          </w:p>
        </w:tc>
        <w:tc>
          <w:tcPr>
            <w:tcW w:w="2409" w:type="dxa"/>
            <w:vAlign w:val="center"/>
          </w:tcPr>
          <w:p w14:paraId="58B20BD2" w14:textId="77777777" w:rsidR="001B522D" w:rsidRPr="00A40166" w:rsidRDefault="001B522D">
            <w:pPr>
              <w:widowControl/>
              <w:ind w:firstLineChars="0" w:firstLine="0"/>
              <w:jc w:val="center"/>
              <w:rPr>
                <w:rFonts w:ascii="宋体" w:hAnsi="宋体" w:cs="宋体"/>
                <w:kern w:val="0"/>
                <w:sz w:val="24"/>
                <w:szCs w:val="24"/>
              </w:rPr>
            </w:pPr>
          </w:p>
        </w:tc>
      </w:tr>
      <w:tr w:rsidR="001B522D" w:rsidRPr="00A40166" w14:paraId="739E60B9" w14:textId="77777777">
        <w:tc>
          <w:tcPr>
            <w:tcW w:w="816" w:type="dxa"/>
            <w:vAlign w:val="center"/>
          </w:tcPr>
          <w:p w14:paraId="5A130738" w14:textId="77777777" w:rsidR="001B522D" w:rsidRPr="00A40166" w:rsidRDefault="0059138D">
            <w:pPr>
              <w:widowControl/>
              <w:ind w:firstLineChars="0" w:firstLine="0"/>
              <w:jc w:val="center"/>
              <w:rPr>
                <w:rFonts w:ascii="宋体" w:hAnsi="宋体" w:cs="宋体"/>
                <w:kern w:val="0"/>
                <w:sz w:val="24"/>
                <w:szCs w:val="24"/>
              </w:rPr>
            </w:pPr>
            <w:r w:rsidRPr="00A40166">
              <w:rPr>
                <w:rFonts w:ascii="宋体" w:hAnsi="宋体" w:cs="宋体" w:hint="eastAsia"/>
                <w:kern w:val="0"/>
                <w:sz w:val="24"/>
                <w:szCs w:val="24"/>
              </w:rPr>
              <w:t>……</w:t>
            </w:r>
          </w:p>
        </w:tc>
        <w:tc>
          <w:tcPr>
            <w:tcW w:w="2553" w:type="dxa"/>
            <w:vAlign w:val="center"/>
          </w:tcPr>
          <w:p w14:paraId="2708CECE" w14:textId="77777777" w:rsidR="001B522D" w:rsidRPr="00A40166" w:rsidRDefault="001B522D">
            <w:pPr>
              <w:widowControl/>
              <w:ind w:firstLineChars="0" w:firstLine="0"/>
              <w:jc w:val="center"/>
              <w:rPr>
                <w:rFonts w:ascii="宋体" w:hAnsi="宋体" w:cs="宋体"/>
                <w:kern w:val="0"/>
                <w:sz w:val="24"/>
                <w:szCs w:val="24"/>
              </w:rPr>
            </w:pPr>
          </w:p>
        </w:tc>
        <w:tc>
          <w:tcPr>
            <w:tcW w:w="2835" w:type="dxa"/>
            <w:vAlign w:val="center"/>
          </w:tcPr>
          <w:p w14:paraId="17F2780D" w14:textId="77777777" w:rsidR="001B522D" w:rsidRPr="00A40166" w:rsidRDefault="001B522D">
            <w:pPr>
              <w:widowControl/>
              <w:ind w:firstLineChars="0" w:firstLine="0"/>
              <w:jc w:val="center"/>
              <w:rPr>
                <w:rFonts w:ascii="宋体" w:hAnsi="宋体" w:cs="宋体"/>
                <w:kern w:val="0"/>
                <w:sz w:val="24"/>
                <w:szCs w:val="24"/>
              </w:rPr>
            </w:pPr>
          </w:p>
        </w:tc>
        <w:tc>
          <w:tcPr>
            <w:tcW w:w="2409" w:type="dxa"/>
            <w:vAlign w:val="center"/>
          </w:tcPr>
          <w:p w14:paraId="4BF43B93" w14:textId="77777777" w:rsidR="001B522D" w:rsidRPr="00A40166" w:rsidRDefault="001B522D">
            <w:pPr>
              <w:widowControl/>
              <w:ind w:firstLineChars="0" w:firstLine="0"/>
              <w:jc w:val="center"/>
              <w:rPr>
                <w:rFonts w:ascii="宋体" w:hAnsi="宋体" w:cs="宋体"/>
                <w:kern w:val="0"/>
                <w:sz w:val="24"/>
                <w:szCs w:val="24"/>
              </w:rPr>
            </w:pPr>
          </w:p>
        </w:tc>
      </w:tr>
    </w:tbl>
    <w:p w14:paraId="1DF18FBF" w14:textId="736D3766" w:rsidR="00742757" w:rsidRPr="00E77859" w:rsidRDefault="00742757" w:rsidP="00E77859">
      <w:pPr>
        <w:widowControl/>
        <w:spacing w:line="360" w:lineRule="auto"/>
        <w:ind w:firstLine="480"/>
        <w:jc w:val="left"/>
        <w:rPr>
          <w:rFonts w:ascii="宋体" w:hAnsi="宋体" w:cs="宋体"/>
          <w:kern w:val="0"/>
          <w:sz w:val="24"/>
          <w:szCs w:val="24"/>
        </w:rPr>
      </w:pPr>
      <w:r w:rsidRPr="00E77859">
        <w:rPr>
          <w:rFonts w:ascii="宋体" w:hAnsi="宋体" w:cs="宋体" w:hint="eastAsia"/>
          <w:kern w:val="0"/>
          <w:sz w:val="24"/>
          <w:szCs w:val="24"/>
        </w:rPr>
        <w:t>（</w:t>
      </w:r>
      <w:r w:rsidR="008F09A3">
        <w:rPr>
          <w:rFonts w:ascii="宋体" w:hAnsi="宋体" w:cs="宋体"/>
          <w:kern w:val="0"/>
          <w:sz w:val="24"/>
          <w:szCs w:val="24"/>
        </w:rPr>
        <w:t>4</w:t>
      </w:r>
      <w:r w:rsidRPr="00E77859">
        <w:rPr>
          <w:rFonts w:ascii="宋体" w:hAnsi="宋体" w:cs="宋体" w:hint="eastAsia"/>
          <w:kern w:val="0"/>
          <w:sz w:val="24"/>
          <w:szCs w:val="24"/>
        </w:rPr>
        <w:t>）</w:t>
      </w:r>
      <w:r w:rsidR="0059138D" w:rsidRPr="00E77859">
        <w:rPr>
          <w:rFonts w:ascii="宋体" w:hAnsi="宋体" w:cs="宋体" w:hint="eastAsia"/>
          <w:kern w:val="0"/>
          <w:sz w:val="24"/>
          <w:szCs w:val="24"/>
        </w:rPr>
        <w:t>本项目的供货方案（加盖单位公章）。</w:t>
      </w:r>
    </w:p>
    <w:p w14:paraId="572453A6" w14:textId="706F223D" w:rsidR="001B522D" w:rsidRPr="00E77859" w:rsidRDefault="00742757" w:rsidP="00E77859">
      <w:pPr>
        <w:widowControl/>
        <w:spacing w:line="360" w:lineRule="auto"/>
        <w:ind w:firstLine="480"/>
        <w:jc w:val="left"/>
        <w:rPr>
          <w:rFonts w:ascii="宋体" w:hAnsi="宋体" w:cs="宋体"/>
          <w:kern w:val="0"/>
          <w:sz w:val="24"/>
          <w:szCs w:val="24"/>
        </w:rPr>
      </w:pPr>
      <w:r w:rsidRPr="00E77859">
        <w:rPr>
          <w:rFonts w:ascii="宋体" w:hAnsi="宋体" w:cs="宋体" w:hint="eastAsia"/>
          <w:kern w:val="0"/>
          <w:sz w:val="24"/>
          <w:szCs w:val="24"/>
        </w:rPr>
        <w:t>（</w:t>
      </w:r>
      <w:r w:rsidR="008F09A3">
        <w:rPr>
          <w:rFonts w:ascii="宋体" w:hAnsi="宋体" w:cs="宋体"/>
          <w:kern w:val="0"/>
          <w:sz w:val="24"/>
          <w:szCs w:val="24"/>
        </w:rPr>
        <w:t>5</w:t>
      </w:r>
      <w:r w:rsidRPr="00E77859">
        <w:rPr>
          <w:rFonts w:ascii="宋体" w:hAnsi="宋体" w:cs="宋体" w:hint="eastAsia"/>
          <w:kern w:val="0"/>
          <w:sz w:val="24"/>
          <w:szCs w:val="24"/>
        </w:rPr>
        <w:t>）</w:t>
      </w:r>
      <w:r w:rsidR="0059138D" w:rsidRPr="00E77859">
        <w:rPr>
          <w:rFonts w:ascii="宋体" w:hAnsi="宋体" w:cs="宋体" w:hint="eastAsia"/>
          <w:kern w:val="0"/>
          <w:sz w:val="24"/>
          <w:szCs w:val="24"/>
        </w:rPr>
        <w:t>投标人对本项目的服务承诺（加盖单位公章）。</w:t>
      </w:r>
    </w:p>
    <w:p w14:paraId="27A9E92A" w14:textId="6ADCBE7F" w:rsidR="00742757" w:rsidRPr="00E77859" w:rsidRDefault="00742757" w:rsidP="00E77859">
      <w:pPr>
        <w:widowControl/>
        <w:spacing w:line="360" w:lineRule="auto"/>
        <w:ind w:firstLine="480"/>
        <w:jc w:val="left"/>
        <w:rPr>
          <w:rFonts w:ascii="宋体" w:hAnsi="宋体" w:cs="宋体"/>
          <w:kern w:val="0"/>
          <w:sz w:val="24"/>
          <w:szCs w:val="24"/>
        </w:rPr>
      </w:pPr>
      <w:r w:rsidRPr="00E77859">
        <w:rPr>
          <w:rFonts w:ascii="宋体" w:hAnsi="宋体" w:cs="宋体" w:hint="eastAsia"/>
          <w:kern w:val="0"/>
          <w:sz w:val="24"/>
          <w:szCs w:val="24"/>
        </w:rPr>
        <w:t>（</w:t>
      </w:r>
      <w:r w:rsidR="008F09A3">
        <w:rPr>
          <w:rFonts w:ascii="宋体" w:hAnsi="宋体" w:cs="宋体"/>
          <w:kern w:val="0"/>
          <w:sz w:val="24"/>
          <w:szCs w:val="24"/>
        </w:rPr>
        <w:t>6</w:t>
      </w:r>
      <w:r w:rsidRPr="00E77859">
        <w:rPr>
          <w:rFonts w:ascii="宋体" w:hAnsi="宋体" w:cs="宋体" w:hint="eastAsia"/>
          <w:kern w:val="0"/>
          <w:sz w:val="24"/>
          <w:szCs w:val="24"/>
        </w:rPr>
        <w:t>）投标人投标文件中需响应采购文件中的各项具体要求。</w:t>
      </w:r>
    </w:p>
    <w:p w14:paraId="3C62AC47" w14:textId="54E09B41" w:rsidR="0060249F" w:rsidRDefault="00742757" w:rsidP="00E77859">
      <w:pPr>
        <w:widowControl/>
        <w:spacing w:line="360" w:lineRule="auto"/>
        <w:ind w:firstLine="480"/>
        <w:jc w:val="left"/>
        <w:rPr>
          <w:rFonts w:ascii="宋体" w:hAnsi="宋体" w:cs="宋体"/>
          <w:kern w:val="0"/>
          <w:sz w:val="24"/>
          <w:szCs w:val="24"/>
        </w:rPr>
      </w:pPr>
      <w:r w:rsidRPr="00E77859">
        <w:rPr>
          <w:rFonts w:ascii="宋体" w:hAnsi="宋体" w:cs="宋体" w:hint="eastAsia"/>
          <w:kern w:val="0"/>
          <w:sz w:val="24"/>
          <w:szCs w:val="24"/>
        </w:rPr>
        <w:t>（</w:t>
      </w:r>
      <w:r w:rsidR="008F09A3">
        <w:rPr>
          <w:rFonts w:ascii="宋体" w:hAnsi="宋体" w:cs="宋体"/>
          <w:kern w:val="0"/>
          <w:sz w:val="24"/>
          <w:szCs w:val="24"/>
        </w:rPr>
        <w:t>7</w:t>
      </w:r>
      <w:r w:rsidRPr="00E77859">
        <w:rPr>
          <w:rFonts w:ascii="宋体" w:hAnsi="宋体" w:cs="宋体" w:hint="eastAsia"/>
          <w:kern w:val="0"/>
          <w:sz w:val="24"/>
          <w:szCs w:val="24"/>
        </w:rPr>
        <w:t>）</w:t>
      </w:r>
      <w:r w:rsidR="0060249F" w:rsidRPr="00E77859">
        <w:rPr>
          <w:rFonts w:ascii="宋体" w:hAnsi="宋体" w:cs="宋体" w:hint="eastAsia"/>
          <w:kern w:val="0"/>
          <w:sz w:val="24"/>
          <w:szCs w:val="24"/>
        </w:rPr>
        <w:t>开标一览表，投标人应按照如下格式报价，加盖公章。</w:t>
      </w:r>
    </w:p>
    <w:p w14:paraId="3077E63A" w14:textId="77777777" w:rsidR="008D419B" w:rsidRPr="00E77859" w:rsidRDefault="008D419B" w:rsidP="00E77859">
      <w:pPr>
        <w:widowControl/>
        <w:spacing w:line="360" w:lineRule="auto"/>
        <w:ind w:firstLine="480"/>
        <w:jc w:val="left"/>
        <w:rPr>
          <w:rFonts w:ascii="宋体" w:hAnsi="宋体" w:cs="宋体"/>
          <w:kern w:val="0"/>
          <w:sz w:val="24"/>
          <w:szCs w:val="24"/>
        </w:rPr>
      </w:pPr>
    </w:p>
    <w:p w14:paraId="02C80F06" w14:textId="4A6B0FE9" w:rsidR="0060249F" w:rsidRPr="00E77859" w:rsidRDefault="0060249F" w:rsidP="008D419B">
      <w:pPr>
        <w:widowControl/>
        <w:ind w:firstLineChars="1400" w:firstLine="3360"/>
        <w:jc w:val="left"/>
        <w:rPr>
          <w:rFonts w:ascii="宋体" w:hAnsi="宋体" w:cs="宋体"/>
          <w:kern w:val="0"/>
          <w:sz w:val="24"/>
          <w:szCs w:val="24"/>
        </w:rPr>
      </w:pPr>
      <w:r w:rsidRPr="00E77859">
        <w:rPr>
          <w:rFonts w:ascii="宋体" w:hAnsi="宋体" w:cs="宋体" w:hint="eastAsia"/>
          <w:kern w:val="0"/>
          <w:sz w:val="24"/>
          <w:szCs w:val="24"/>
        </w:rPr>
        <w:t>报价单</w:t>
      </w:r>
    </w:p>
    <w:tbl>
      <w:tblPr>
        <w:tblpPr w:leftFromText="180" w:rightFromText="180" w:vertAnchor="text" w:horzAnchor="page" w:tblpXSpec="center" w:tblpY="302"/>
        <w:tblOverlap w:val="never"/>
        <w:tblW w:w="8359" w:type="dxa"/>
        <w:tblLayout w:type="fixed"/>
        <w:tblLook w:val="04A0" w:firstRow="1" w:lastRow="0" w:firstColumn="1" w:lastColumn="0" w:noHBand="0" w:noVBand="1"/>
      </w:tblPr>
      <w:tblGrid>
        <w:gridCol w:w="988"/>
        <w:gridCol w:w="850"/>
        <w:gridCol w:w="1134"/>
        <w:gridCol w:w="1985"/>
        <w:gridCol w:w="1134"/>
        <w:gridCol w:w="992"/>
        <w:gridCol w:w="1276"/>
      </w:tblGrid>
      <w:tr w:rsidR="003C4541" w:rsidRPr="003C4541" w14:paraId="2C3C6655" w14:textId="77777777" w:rsidTr="003C4541">
        <w:trPr>
          <w:trHeight w:val="40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5DC8741" w14:textId="2D6CB5C9" w:rsidR="003C4541" w:rsidRPr="003C4541" w:rsidRDefault="003C4541" w:rsidP="008D419B">
            <w:pPr>
              <w:widowControl/>
              <w:ind w:firstLineChars="0" w:firstLine="0"/>
              <w:jc w:val="left"/>
              <w:rPr>
                <w:rFonts w:ascii="宋体" w:hAnsi="宋体" w:cs="宋体"/>
                <w:kern w:val="0"/>
                <w:sz w:val="18"/>
                <w:szCs w:val="18"/>
              </w:rPr>
            </w:pPr>
            <w:r w:rsidRPr="003C4541">
              <w:rPr>
                <w:rFonts w:ascii="宋体" w:hAnsi="宋体" w:cs="宋体" w:hint="eastAsia"/>
                <w:kern w:val="0"/>
                <w:sz w:val="18"/>
                <w:szCs w:val="18"/>
              </w:rPr>
              <w:t>产品名称</w:t>
            </w:r>
          </w:p>
        </w:tc>
        <w:tc>
          <w:tcPr>
            <w:tcW w:w="850" w:type="dxa"/>
            <w:tcBorders>
              <w:top w:val="single" w:sz="4" w:space="0" w:color="auto"/>
              <w:left w:val="nil"/>
              <w:bottom w:val="single" w:sz="4" w:space="0" w:color="auto"/>
              <w:right w:val="single" w:sz="4" w:space="0" w:color="auto"/>
            </w:tcBorders>
            <w:shd w:val="clear" w:color="auto" w:fill="auto"/>
            <w:vAlign w:val="center"/>
          </w:tcPr>
          <w:p w14:paraId="783D7C63" w14:textId="77777777" w:rsidR="003C4541" w:rsidRPr="003C4541" w:rsidRDefault="003C4541" w:rsidP="00586AA0">
            <w:pPr>
              <w:widowControl/>
              <w:ind w:firstLineChars="0" w:firstLine="0"/>
              <w:rPr>
                <w:rFonts w:ascii="宋体" w:hAnsi="宋体" w:cs="宋体"/>
                <w:kern w:val="0"/>
                <w:sz w:val="18"/>
                <w:szCs w:val="18"/>
              </w:rPr>
            </w:pPr>
            <w:r w:rsidRPr="003C4541">
              <w:rPr>
                <w:rFonts w:ascii="宋体" w:hAnsi="宋体" w:cs="宋体" w:hint="eastAsia"/>
                <w:kern w:val="0"/>
                <w:sz w:val="18"/>
                <w:szCs w:val="18"/>
              </w:rPr>
              <w:t>品牌</w:t>
            </w:r>
          </w:p>
        </w:tc>
        <w:tc>
          <w:tcPr>
            <w:tcW w:w="1134" w:type="dxa"/>
            <w:tcBorders>
              <w:top w:val="single" w:sz="4" w:space="0" w:color="auto"/>
              <w:left w:val="nil"/>
              <w:bottom w:val="single" w:sz="4" w:space="0" w:color="auto"/>
              <w:right w:val="single" w:sz="4" w:space="0" w:color="auto"/>
            </w:tcBorders>
            <w:vAlign w:val="center"/>
          </w:tcPr>
          <w:p w14:paraId="69D9CF82" w14:textId="77777777" w:rsidR="003C4541" w:rsidRPr="003C4541" w:rsidRDefault="003C4541" w:rsidP="008D419B">
            <w:pPr>
              <w:widowControl/>
              <w:ind w:firstLineChars="0" w:firstLine="0"/>
              <w:jc w:val="left"/>
              <w:rPr>
                <w:rFonts w:ascii="宋体" w:hAnsi="宋体" w:cs="宋体"/>
                <w:kern w:val="0"/>
                <w:sz w:val="18"/>
                <w:szCs w:val="18"/>
              </w:rPr>
            </w:pPr>
            <w:r w:rsidRPr="003C4541">
              <w:rPr>
                <w:rFonts w:ascii="宋体" w:hAnsi="宋体" w:cs="宋体" w:hint="eastAsia"/>
                <w:kern w:val="0"/>
                <w:sz w:val="18"/>
                <w:szCs w:val="18"/>
              </w:rPr>
              <w:t>型号</w:t>
            </w:r>
          </w:p>
        </w:tc>
        <w:tc>
          <w:tcPr>
            <w:tcW w:w="1985" w:type="dxa"/>
            <w:tcBorders>
              <w:top w:val="single" w:sz="4" w:space="0" w:color="auto"/>
              <w:left w:val="single" w:sz="4" w:space="0" w:color="auto"/>
              <w:bottom w:val="single" w:sz="4" w:space="0" w:color="auto"/>
              <w:right w:val="single" w:sz="4" w:space="0" w:color="auto"/>
            </w:tcBorders>
            <w:vAlign w:val="center"/>
          </w:tcPr>
          <w:p w14:paraId="63FA9DA5" w14:textId="77777777" w:rsidR="003C4541" w:rsidRPr="003C4541" w:rsidRDefault="003C4541" w:rsidP="003C4541">
            <w:pPr>
              <w:widowControl/>
              <w:ind w:firstLineChars="95" w:firstLine="171"/>
              <w:jc w:val="left"/>
              <w:rPr>
                <w:rFonts w:ascii="宋体" w:hAnsi="宋体" w:cs="宋体"/>
                <w:kern w:val="0"/>
                <w:sz w:val="18"/>
                <w:szCs w:val="18"/>
              </w:rPr>
            </w:pPr>
            <w:r w:rsidRPr="003C4541">
              <w:rPr>
                <w:rFonts w:ascii="宋体" w:hAnsi="宋体" w:cs="宋体" w:hint="eastAsia"/>
                <w:kern w:val="0"/>
                <w:sz w:val="18"/>
                <w:szCs w:val="18"/>
              </w:rPr>
              <w:t>主要参数</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7EA09B" w14:textId="77777777" w:rsidR="003C4541" w:rsidRPr="003C4541" w:rsidRDefault="003C4541" w:rsidP="008D419B">
            <w:pPr>
              <w:widowControl/>
              <w:ind w:firstLineChars="0" w:firstLine="0"/>
              <w:jc w:val="left"/>
              <w:rPr>
                <w:rFonts w:ascii="宋体" w:hAnsi="宋体" w:cs="宋体"/>
                <w:kern w:val="0"/>
                <w:sz w:val="18"/>
                <w:szCs w:val="18"/>
              </w:rPr>
            </w:pPr>
            <w:r w:rsidRPr="003C4541">
              <w:rPr>
                <w:rFonts w:ascii="宋体" w:hAnsi="宋体" w:cs="宋体" w:hint="eastAsia"/>
                <w:kern w:val="0"/>
                <w:sz w:val="18"/>
                <w:szCs w:val="18"/>
              </w:rPr>
              <w:t>数量（</w:t>
            </w:r>
            <w:proofErr w:type="gramStart"/>
            <w:r w:rsidRPr="003C4541">
              <w:rPr>
                <w:rFonts w:ascii="宋体" w:hAnsi="宋体" w:cs="宋体" w:hint="eastAsia"/>
                <w:kern w:val="0"/>
                <w:sz w:val="18"/>
                <w:szCs w:val="18"/>
              </w:rPr>
              <w:t>个</w:t>
            </w:r>
            <w:proofErr w:type="gramEnd"/>
            <w:r w:rsidRPr="003C4541">
              <w:rPr>
                <w:rFonts w:ascii="宋体" w:hAnsi="宋体" w:cs="宋体" w:hint="eastAsia"/>
                <w:kern w:val="0"/>
                <w:sz w:val="18"/>
                <w:szCs w:val="18"/>
              </w:rPr>
              <w:t>）</w:t>
            </w:r>
          </w:p>
        </w:tc>
        <w:tc>
          <w:tcPr>
            <w:tcW w:w="992" w:type="dxa"/>
            <w:tcBorders>
              <w:top w:val="single" w:sz="4" w:space="0" w:color="auto"/>
              <w:left w:val="nil"/>
              <w:bottom w:val="single" w:sz="4" w:space="0" w:color="auto"/>
              <w:right w:val="single" w:sz="4" w:space="0" w:color="auto"/>
            </w:tcBorders>
            <w:vAlign w:val="center"/>
          </w:tcPr>
          <w:p w14:paraId="539FC202" w14:textId="1F2D5A1D" w:rsidR="003C4541" w:rsidRPr="003C4541" w:rsidRDefault="003C4541" w:rsidP="008D419B">
            <w:pPr>
              <w:widowControl/>
              <w:ind w:firstLineChars="0" w:firstLine="0"/>
              <w:jc w:val="left"/>
              <w:rPr>
                <w:rFonts w:ascii="宋体" w:hAnsi="宋体" w:cs="宋体"/>
                <w:kern w:val="0"/>
                <w:sz w:val="18"/>
                <w:szCs w:val="18"/>
              </w:rPr>
            </w:pPr>
            <w:r w:rsidRPr="003C4541">
              <w:rPr>
                <w:rFonts w:ascii="宋体" w:hAnsi="宋体" w:cs="宋体" w:hint="eastAsia"/>
                <w:kern w:val="0"/>
                <w:sz w:val="18"/>
                <w:szCs w:val="18"/>
              </w:rPr>
              <w:t>单价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E40FBC" w14:textId="159B392D" w:rsidR="003C4541" w:rsidRPr="003C4541" w:rsidRDefault="003C4541" w:rsidP="008D419B">
            <w:pPr>
              <w:widowControl/>
              <w:ind w:firstLineChars="0" w:firstLine="0"/>
              <w:jc w:val="left"/>
              <w:rPr>
                <w:rFonts w:ascii="宋体" w:hAnsi="宋体" w:cs="宋体"/>
                <w:kern w:val="0"/>
                <w:sz w:val="18"/>
                <w:szCs w:val="18"/>
              </w:rPr>
            </w:pPr>
            <w:r w:rsidRPr="003C4541">
              <w:rPr>
                <w:rFonts w:ascii="宋体" w:hAnsi="宋体" w:cs="宋体" w:hint="eastAsia"/>
                <w:kern w:val="0"/>
                <w:sz w:val="18"/>
                <w:szCs w:val="18"/>
              </w:rPr>
              <w:t>合计</w:t>
            </w:r>
          </w:p>
        </w:tc>
      </w:tr>
      <w:tr w:rsidR="003C4541" w:rsidRPr="003C4541" w14:paraId="38695EBB" w14:textId="77777777" w:rsidTr="009F4153">
        <w:trPr>
          <w:trHeight w:val="425"/>
        </w:trPr>
        <w:tc>
          <w:tcPr>
            <w:tcW w:w="988" w:type="dxa"/>
            <w:tcBorders>
              <w:top w:val="nil"/>
              <w:left w:val="single" w:sz="4" w:space="0" w:color="auto"/>
              <w:bottom w:val="single" w:sz="4" w:space="0" w:color="auto"/>
              <w:right w:val="single" w:sz="4" w:space="0" w:color="auto"/>
            </w:tcBorders>
            <w:shd w:val="clear" w:color="auto" w:fill="auto"/>
            <w:vAlign w:val="center"/>
          </w:tcPr>
          <w:p w14:paraId="242E85D9" w14:textId="537C61DB" w:rsidR="003C4541" w:rsidRPr="003C4541" w:rsidRDefault="003C4541" w:rsidP="004A6AB0">
            <w:pPr>
              <w:widowControl/>
              <w:ind w:firstLineChars="0" w:firstLine="0"/>
              <w:jc w:val="center"/>
              <w:rPr>
                <w:rFonts w:ascii="宋体" w:hAnsi="宋体" w:cs="宋体"/>
                <w:kern w:val="0"/>
                <w:sz w:val="18"/>
                <w:szCs w:val="18"/>
              </w:rPr>
            </w:pPr>
            <w:r w:rsidRPr="003C4541">
              <w:rPr>
                <w:rFonts w:hint="eastAsia"/>
                <w:sz w:val="18"/>
                <w:szCs w:val="18"/>
              </w:rPr>
              <w:t>防晒衣</w:t>
            </w:r>
          </w:p>
        </w:tc>
        <w:tc>
          <w:tcPr>
            <w:tcW w:w="850" w:type="dxa"/>
            <w:tcBorders>
              <w:top w:val="nil"/>
              <w:left w:val="nil"/>
              <w:bottom w:val="single" w:sz="4" w:space="0" w:color="auto"/>
              <w:right w:val="single" w:sz="4" w:space="0" w:color="auto"/>
            </w:tcBorders>
            <w:shd w:val="clear" w:color="auto" w:fill="auto"/>
            <w:vAlign w:val="center"/>
          </w:tcPr>
          <w:p w14:paraId="27D1ADCD" w14:textId="77777777" w:rsidR="003C4541" w:rsidRPr="003C4541" w:rsidRDefault="003C4541" w:rsidP="003C4541">
            <w:pPr>
              <w:widowControl/>
              <w:ind w:firstLine="360"/>
              <w:jc w:val="left"/>
              <w:rPr>
                <w:rFonts w:ascii="宋体" w:hAnsi="宋体" w:cs="宋体"/>
                <w:kern w:val="0"/>
                <w:sz w:val="18"/>
                <w:szCs w:val="18"/>
              </w:rPr>
            </w:pPr>
          </w:p>
        </w:tc>
        <w:tc>
          <w:tcPr>
            <w:tcW w:w="1134" w:type="dxa"/>
            <w:tcBorders>
              <w:top w:val="single" w:sz="4" w:space="0" w:color="auto"/>
              <w:left w:val="nil"/>
              <w:bottom w:val="single" w:sz="4" w:space="0" w:color="auto"/>
              <w:right w:val="single" w:sz="4" w:space="0" w:color="auto"/>
            </w:tcBorders>
            <w:vAlign w:val="center"/>
          </w:tcPr>
          <w:p w14:paraId="32054E64" w14:textId="77777777" w:rsidR="003C4541" w:rsidRPr="003C4541" w:rsidRDefault="003C4541" w:rsidP="003C4541">
            <w:pPr>
              <w:widowControl/>
              <w:ind w:firstLine="360"/>
              <w:jc w:val="left"/>
              <w:rPr>
                <w:rFonts w:ascii="宋体" w:hAnsi="宋体" w:cs="宋体"/>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109D1FA8" w14:textId="42F6F847" w:rsidR="003C4541" w:rsidRPr="003C4541" w:rsidRDefault="003C4541" w:rsidP="003C4541">
            <w:pPr>
              <w:widowControl/>
              <w:ind w:firstLineChars="0" w:firstLine="0"/>
              <w:jc w:val="left"/>
              <w:rPr>
                <w:rFonts w:ascii="宋体" w:hAnsi="宋体" w:cs="宋体"/>
                <w:kern w:val="0"/>
                <w:sz w:val="18"/>
                <w:szCs w:val="18"/>
              </w:rPr>
            </w:pPr>
            <w:r w:rsidRPr="003C4541">
              <w:rPr>
                <w:rFonts w:ascii="宋体" w:hAnsi="宋体" w:cs="宋体" w:hint="eastAsia"/>
                <w:kern w:val="0"/>
                <w:sz w:val="18"/>
                <w:szCs w:val="18"/>
              </w:rPr>
              <w:t>如有需要可另附附件</w:t>
            </w:r>
          </w:p>
        </w:tc>
        <w:tc>
          <w:tcPr>
            <w:tcW w:w="1134" w:type="dxa"/>
            <w:tcBorders>
              <w:top w:val="nil"/>
              <w:left w:val="nil"/>
              <w:bottom w:val="single" w:sz="4" w:space="0" w:color="auto"/>
              <w:right w:val="single" w:sz="4" w:space="0" w:color="auto"/>
            </w:tcBorders>
            <w:shd w:val="clear" w:color="auto" w:fill="auto"/>
            <w:vAlign w:val="center"/>
          </w:tcPr>
          <w:p w14:paraId="76D434E3" w14:textId="75305159" w:rsidR="003C4541" w:rsidRPr="003C4541" w:rsidRDefault="00D16157" w:rsidP="003C4541">
            <w:pPr>
              <w:widowControl/>
              <w:ind w:firstLine="360"/>
              <w:jc w:val="left"/>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584</w:t>
            </w:r>
          </w:p>
        </w:tc>
        <w:tc>
          <w:tcPr>
            <w:tcW w:w="992" w:type="dxa"/>
            <w:tcBorders>
              <w:top w:val="single" w:sz="4" w:space="0" w:color="auto"/>
              <w:left w:val="nil"/>
              <w:bottom w:val="single" w:sz="4" w:space="0" w:color="auto"/>
              <w:right w:val="single" w:sz="4" w:space="0" w:color="auto"/>
            </w:tcBorders>
            <w:vAlign w:val="center"/>
          </w:tcPr>
          <w:p w14:paraId="3A59564E" w14:textId="77777777" w:rsidR="003C4541" w:rsidRPr="003C4541" w:rsidRDefault="003C4541" w:rsidP="003C4541">
            <w:pPr>
              <w:widowControl/>
              <w:ind w:firstLine="360"/>
              <w:jc w:val="left"/>
              <w:rPr>
                <w:rFonts w:ascii="宋体" w:hAnsi="宋体" w:cs="宋体"/>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FDE5E5" w14:textId="32E29ACC" w:rsidR="003C4541" w:rsidRPr="003C4541" w:rsidRDefault="003C4541" w:rsidP="003C4541">
            <w:pPr>
              <w:widowControl/>
              <w:ind w:firstLine="360"/>
              <w:jc w:val="left"/>
              <w:rPr>
                <w:rFonts w:ascii="宋体" w:hAnsi="宋体" w:cs="宋体"/>
                <w:kern w:val="0"/>
                <w:sz w:val="18"/>
                <w:szCs w:val="18"/>
              </w:rPr>
            </w:pPr>
          </w:p>
        </w:tc>
      </w:tr>
      <w:tr w:rsidR="004A6AB0" w:rsidRPr="003C4541" w14:paraId="71758F0E" w14:textId="77777777" w:rsidTr="0033035C">
        <w:trPr>
          <w:trHeight w:val="427"/>
        </w:trPr>
        <w:tc>
          <w:tcPr>
            <w:tcW w:w="835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5E9B38" w14:textId="44AF78B4" w:rsidR="004A6AB0" w:rsidRPr="003C4541" w:rsidRDefault="004A6AB0" w:rsidP="003C4541">
            <w:pPr>
              <w:widowControl/>
              <w:ind w:firstLineChars="0" w:firstLine="0"/>
              <w:jc w:val="left"/>
              <w:rPr>
                <w:rFonts w:ascii="宋体" w:hAnsi="宋体" w:cs="宋体"/>
                <w:kern w:val="0"/>
                <w:sz w:val="18"/>
                <w:szCs w:val="18"/>
              </w:rPr>
            </w:pPr>
            <w:r w:rsidRPr="003C4541">
              <w:rPr>
                <w:rFonts w:ascii="宋体" w:hAnsi="宋体" w:cs="宋体" w:hint="eastAsia"/>
                <w:kern w:val="0"/>
                <w:sz w:val="18"/>
                <w:szCs w:val="18"/>
              </w:rPr>
              <w:t>总价</w:t>
            </w:r>
            <w:r>
              <w:rPr>
                <w:rFonts w:ascii="宋体" w:hAnsi="宋体" w:cs="宋体" w:hint="eastAsia"/>
                <w:kern w:val="0"/>
                <w:sz w:val="18"/>
                <w:szCs w:val="18"/>
              </w:rPr>
              <w:t xml:space="preserve">：（大写金额） </w:t>
            </w:r>
            <w:r>
              <w:rPr>
                <w:rFonts w:ascii="宋体" w:hAnsi="宋体" w:cs="宋体"/>
                <w:kern w:val="0"/>
                <w:sz w:val="18"/>
                <w:szCs w:val="18"/>
              </w:rPr>
              <w:t xml:space="preserve">                                         </w:t>
            </w:r>
            <w:r>
              <w:rPr>
                <w:rFonts w:ascii="宋体" w:hAnsi="宋体" w:cs="宋体" w:hint="eastAsia"/>
                <w:kern w:val="0"/>
                <w:sz w:val="18"/>
                <w:szCs w:val="18"/>
              </w:rPr>
              <w:t>（小写金额）</w:t>
            </w:r>
          </w:p>
        </w:tc>
      </w:tr>
    </w:tbl>
    <w:p w14:paraId="45FDF283" w14:textId="3DE6C85F" w:rsidR="003D2554" w:rsidRPr="007333E8" w:rsidRDefault="0060249F" w:rsidP="004A6AB0">
      <w:pPr>
        <w:widowControl/>
        <w:spacing w:line="360" w:lineRule="auto"/>
        <w:ind w:firstLine="420"/>
        <w:jc w:val="left"/>
        <w:rPr>
          <w:rFonts w:ascii="宋体" w:hAnsi="宋体" w:cs="宋体"/>
          <w:kern w:val="0"/>
          <w:szCs w:val="21"/>
        </w:rPr>
      </w:pPr>
      <w:r w:rsidRPr="007333E8">
        <w:rPr>
          <w:rFonts w:ascii="宋体" w:hAnsi="宋体" w:cs="宋体" w:hint="eastAsia"/>
          <w:kern w:val="0"/>
          <w:szCs w:val="21"/>
        </w:rPr>
        <w:t>备注：以上报价为总价包干价，含货款、</w:t>
      </w:r>
      <w:r w:rsidR="00586AA0">
        <w:rPr>
          <w:rFonts w:ascii="宋体" w:hAnsi="宋体" w:cs="宋体" w:hint="eastAsia"/>
          <w:kern w:val="0"/>
          <w:szCs w:val="21"/>
        </w:rPr>
        <w:t>产品</w:t>
      </w:r>
      <w:r w:rsidRPr="007333E8">
        <w:rPr>
          <w:rFonts w:ascii="宋体" w:hAnsi="宋体" w:cs="宋体" w:hint="eastAsia"/>
          <w:kern w:val="0"/>
          <w:szCs w:val="21"/>
        </w:rPr>
        <w:t>及配件的包装、运输、税金等费用</w:t>
      </w:r>
      <w:r w:rsidR="00C824F2" w:rsidRPr="007333E8">
        <w:rPr>
          <w:rFonts w:ascii="宋体" w:hAnsi="宋体" w:cs="宋体" w:hint="eastAsia"/>
          <w:kern w:val="0"/>
          <w:szCs w:val="21"/>
        </w:rPr>
        <w:t>，</w:t>
      </w:r>
      <w:r w:rsidR="005254E4">
        <w:rPr>
          <w:rFonts w:ascii="宋体" w:hAnsi="宋体" w:cs="宋体" w:hint="eastAsia"/>
          <w:kern w:val="0"/>
          <w:szCs w:val="21"/>
        </w:rPr>
        <w:t>需明确品牌、型号及产品图片</w:t>
      </w:r>
      <w:r w:rsidRPr="007333E8">
        <w:rPr>
          <w:rFonts w:ascii="宋体" w:hAnsi="宋体" w:cs="宋体" w:hint="eastAsia"/>
          <w:kern w:val="0"/>
          <w:szCs w:val="21"/>
        </w:rPr>
        <w:t>。</w:t>
      </w:r>
    </w:p>
    <w:p w14:paraId="3A4D711E" w14:textId="77777777" w:rsidR="001B522D" w:rsidRPr="00FD1FA9" w:rsidRDefault="003D2554" w:rsidP="00FD1FA9">
      <w:pPr>
        <w:widowControl/>
        <w:spacing w:line="360" w:lineRule="auto"/>
        <w:ind w:firstLine="480"/>
        <w:jc w:val="left"/>
        <w:rPr>
          <w:rFonts w:ascii="宋体" w:hAnsi="宋体" w:cs="宋体"/>
          <w:kern w:val="0"/>
          <w:sz w:val="24"/>
          <w:szCs w:val="24"/>
        </w:rPr>
      </w:pPr>
      <w:r w:rsidRPr="00FD1FA9">
        <w:rPr>
          <w:rFonts w:ascii="宋体" w:hAnsi="宋体" w:cs="宋体" w:hint="eastAsia"/>
          <w:kern w:val="0"/>
          <w:sz w:val="24"/>
          <w:szCs w:val="24"/>
        </w:rPr>
        <w:t>3、</w:t>
      </w:r>
      <w:r w:rsidR="0059138D" w:rsidRPr="00FD1FA9">
        <w:rPr>
          <w:rFonts w:ascii="宋体" w:hAnsi="宋体" w:cs="宋体" w:hint="eastAsia"/>
          <w:kern w:val="0"/>
          <w:sz w:val="24"/>
          <w:szCs w:val="24"/>
        </w:rPr>
        <w:t>投标书一式伍份（壹份正本肆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14:paraId="47F96A75" w14:textId="77777777" w:rsidR="00A47F82" w:rsidRPr="00FD1FA9" w:rsidRDefault="00A47F82" w:rsidP="00FD1FA9">
      <w:pPr>
        <w:widowControl/>
        <w:spacing w:line="360" w:lineRule="auto"/>
        <w:ind w:firstLine="480"/>
        <w:jc w:val="left"/>
        <w:rPr>
          <w:rFonts w:ascii="宋体" w:hAnsi="宋体" w:cs="宋体"/>
          <w:kern w:val="0"/>
          <w:sz w:val="24"/>
          <w:szCs w:val="24"/>
        </w:rPr>
      </w:pPr>
      <w:r w:rsidRPr="00FD1FA9">
        <w:rPr>
          <w:rFonts w:ascii="宋体" w:hAnsi="宋体" w:cs="宋体" w:hint="eastAsia"/>
          <w:kern w:val="0"/>
          <w:sz w:val="24"/>
          <w:szCs w:val="24"/>
        </w:rPr>
        <w:t xml:space="preserve">  电子版标书（盖章扫描版）一式壹份，以U盘的形式封装。</w:t>
      </w:r>
    </w:p>
    <w:p w14:paraId="4675ED2F" w14:textId="77777777" w:rsidR="001B522D" w:rsidRPr="00FD1FA9" w:rsidRDefault="0059138D" w:rsidP="00FD1FA9">
      <w:pPr>
        <w:widowControl/>
        <w:spacing w:line="360" w:lineRule="auto"/>
        <w:ind w:firstLine="480"/>
        <w:jc w:val="left"/>
        <w:rPr>
          <w:rFonts w:ascii="宋体" w:hAnsi="宋体" w:cs="宋体"/>
          <w:kern w:val="0"/>
          <w:sz w:val="24"/>
          <w:szCs w:val="24"/>
        </w:rPr>
      </w:pPr>
      <w:r w:rsidRPr="00FD1FA9">
        <w:rPr>
          <w:rFonts w:ascii="宋体" w:hAnsi="宋体" w:cs="宋体" w:hint="eastAsia"/>
          <w:kern w:val="0"/>
          <w:sz w:val="24"/>
          <w:szCs w:val="24"/>
        </w:rPr>
        <w:t>4、下列情况之一者，投标书（即投标）视为无效：</w:t>
      </w:r>
    </w:p>
    <w:p w14:paraId="35190662" w14:textId="77777777" w:rsidR="001B522D" w:rsidRPr="00FD1FA9" w:rsidRDefault="003D2554" w:rsidP="00FD1FA9">
      <w:pPr>
        <w:widowControl/>
        <w:spacing w:line="360" w:lineRule="auto"/>
        <w:ind w:firstLine="480"/>
        <w:jc w:val="left"/>
        <w:rPr>
          <w:rFonts w:ascii="宋体" w:hAnsi="宋体" w:cs="宋体"/>
          <w:kern w:val="0"/>
          <w:sz w:val="24"/>
          <w:szCs w:val="24"/>
        </w:rPr>
      </w:pPr>
      <w:r w:rsidRPr="00FD1FA9">
        <w:rPr>
          <w:rFonts w:ascii="宋体" w:hAnsi="宋体" w:cs="宋体" w:hint="eastAsia"/>
          <w:kern w:val="0"/>
          <w:sz w:val="24"/>
          <w:szCs w:val="24"/>
        </w:rPr>
        <w:t>（1）</w:t>
      </w:r>
      <w:r w:rsidR="0059138D" w:rsidRPr="00FD1FA9">
        <w:rPr>
          <w:rFonts w:ascii="宋体" w:hAnsi="宋体" w:cs="宋体" w:hint="eastAsia"/>
          <w:kern w:val="0"/>
          <w:sz w:val="24"/>
          <w:szCs w:val="24"/>
        </w:rPr>
        <w:t>投标书未密封或逾期送达。</w:t>
      </w:r>
    </w:p>
    <w:p w14:paraId="1C169D11" w14:textId="77777777" w:rsidR="005C242D" w:rsidRPr="00FD1FA9" w:rsidRDefault="005C242D" w:rsidP="00FD1FA9">
      <w:pPr>
        <w:widowControl/>
        <w:spacing w:line="360" w:lineRule="auto"/>
        <w:ind w:firstLine="480"/>
        <w:jc w:val="left"/>
        <w:rPr>
          <w:rFonts w:ascii="宋体" w:hAnsi="宋体" w:cs="宋体"/>
          <w:kern w:val="0"/>
          <w:sz w:val="24"/>
          <w:szCs w:val="24"/>
        </w:rPr>
      </w:pPr>
      <w:r w:rsidRPr="00FD1FA9">
        <w:rPr>
          <w:rFonts w:ascii="宋体" w:hAnsi="宋体" w:cs="宋体" w:hint="eastAsia"/>
          <w:kern w:val="0"/>
          <w:sz w:val="24"/>
          <w:szCs w:val="24"/>
        </w:rPr>
        <w:t>（2）文件中要求的“投标人所需资料”不</w:t>
      </w:r>
      <w:r w:rsidR="00D37514" w:rsidRPr="00FD1FA9">
        <w:rPr>
          <w:rFonts w:ascii="宋体" w:hAnsi="宋体" w:cs="宋体" w:hint="eastAsia"/>
          <w:kern w:val="0"/>
          <w:sz w:val="24"/>
          <w:szCs w:val="24"/>
        </w:rPr>
        <w:t>完整</w:t>
      </w:r>
      <w:r w:rsidR="00E373B5" w:rsidRPr="00FD1FA9">
        <w:rPr>
          <w:rFonts w:ascii="宋体" w:hAnsi="宋体" w:cs="宋体" w:hint="eastAsia"/>
          <w:kern w:val="0"/>
          <w:sz w:val="24"/>
          <w:szCs w:val="24"/>
        </w:rPr>
        <w:t>或未加盖公章</w:t>
      </w:r>
      <w:r w:rsidRPr="00FD1FA9">
        <w:rPr>
          <w:rFonts w:ascii="宋体" w:hAnsi="宋体" w:cs="宋体" w:hint="eastAsia"/>
          <w:kern w:val="0"/>
          <w:sz w:val="24"/>
          <w:szCs w:val="24"/>
        </w:rPr>
        <w:t>。</w:t>
      </w:r>
    </w:p>
    <w:p w14:paraId="2A94693F" w14:textId="77777777" w:rsidR="001B522D" w:rsidRPr="00FD1FA9" w:rsidRDefault="003D2554" w:rsidP="00FD1FA9">
      <w:pPr>
        <w:widowControl/>
        <w:spacing w:line="360" w:lineRule="auto"/>
        <w:ind w:firstLine="480"/>
        <w:jc w:val="left"/>
        <w:rPr>
          <w:rFonts w:ascii="宋体" w:hAnsi="宋体" w:cs="宋体"/>
          <w:kern w:val="0"/>
          <w:sz w:val="24"/>
          <w:szCs w:val="24"/>
        </w:rPr>
      </w:pPr>
      <w:r w:rsidRPr="00FD1FA9">
        <w:rPr>
          <w:rFonts w:ascii="宋体" w:hAnsi="宋体" w:cs="宋体" w:hint="eastAsia"/>
          <w:kern w:val="0"/>
          <w:sz w:val="24"/>
          <w:szCs w:val="24"/>
        </w:rPr>
        <w:t>（2）</w:t>
      </w:r>
      <w:r w:rsidR="0059138D" w:rsidRPr="00FD1FA9">
        <w:rPr>
          <w:rFonts w:ascii="宋体" w:hAnsi="宋体" w:cs="宋体" w:hint="eastAsia"/>
          <w:kern w:val="0"/>
          <w:sz w:val="24"/>
          <w:szCs w:val="24"/>
        </w:rPr>
        <w:t>投标书未按规定加盖本单位公章。</w:t>
      </w:r>
    </w:p>
    <w:p w14:paraId="1A966816" w14:textId="77777777" w:rsidR="0065647E" w:rsidRPr="00FD1FA9" w:rsidRDefault="003D2554" w:rsidP="00FD1FA9">
      <w:pPr>
        <w:widowControl/>
        <w:spacing w:line="360" w:lineRule="auto"/>
        <w:ind w:firstLine="480"/>
        <w:jc w:val="left"/>
        <w:rPr>
          <w:rFonts w:ascii="宋体" w:hAnsi="宋体" w:cs="宋体"/>
          <w:kern w:val="0"/>
          <w:sz w:val="24"/>
          <w:szCs w:val="24"/>
        </w:rPr>
      </w:pPr>
      <w:r w:rsidRPr="00FD1FA9">
        <w:rPr>
          <w:rFonts w:ascii="宋体" w:hAnsi="宋体" w:cs="宋体" w:hint="eastAsia"/>
          <w:kern w:val="0"/>
          <w:sz w:val="24"/>
          <w:szCs w:val="24"/>
        </w:rPr>
        <w:lastRenderedPageBreak/>
        <w:t>（3）</w:t>
      </w:r>
      <w:r w:rsidR="0059138D" w:rsidRPr="00FD1FA9">
        <w:rPr>
          <w:rFonts w:ascii="宋体" w:hAnsi="宋体" w:cs="宋体" w:hint="eastAsia"/>
          <w:kern w:val="0"/>
          <w:sz w:val="24"/>
          <w:szCs w:val="24"/>
        </w:rPr>
        <w:t>法人代表未在法定代表人证明书上签字（或盖章）；</w:t>
      </w:r>
    </w:p>
    <w:p w14:paraId="1723D170" w14:textId="77777777" w:rsidR="001B522D" w:rsidRPr="00FD1FA9" w:rsidRDefault="0059138D" w:rsidP="00FD1FA9">
      <w:pPr>
        <w:widowControl/>
        <w:spacing w:line="360" w:lineRule="auto"/>
        <w:ind w:firstLine="480"/>
        <w:jc w:val="left"/>
        <w:rPr>
          <w:rFonts w:ascii="宋体" w:hAnsi="宋体" w:cs="宋体"/>
          <w:kern w:val="0"/>
          <w:sz w:val="24"/>
          <w:szCs w:val="24"/>
        </w:rPr>
      </w:pPr>
      <w:r w:rsidRPr="00FD1FA9">
        <w:rPr>
          <w:rFonts w:ascii="宋体" w:hAnsi="宋体" w:cs="宋体" w:hint="eastAsia"/>
          <w:kern w:val="0"/>
          <w:sz w:val="24"/>
          <w:szCs w:val="24"/>
        </w:rPr>
        <w:t>或者法人代表、受委托人未在授权委托书上签字（或盖章）。</w:t>
      </w:r>
    </w:p>
    <w:p w14:paraId="54266710" w14:textId="77777777" w:rsidR="001B522D" w:rsidRPr="00FD1FA9" w:rsidRDefault="003D2554" w:rsidP="00FD1FA9">
      <w:pPr>
        <w:widowControl/>
        <w:spacing w:line="360" w:lineRule="auto"/>
        <w:ind w:firstLine="480"/>
        <w:jc w:val="left"/>
        <w:rPr>
          <w:rFonts w:ascii="宋体" w:hAnsi="宋体" w:cs="宋体"/>
          <w:kern w:val="0"/>
          <w:sz w:val="24"/>
          <w:szCs w:val="24"/>
        </w:rPr>
      </w:pPr>
      <w:r w:rsidRPr="00FD1FA9">
        <w:rPr>
          <w:rFonts w:ascii="宋体" w:hAnsi="宋体" w:cs="宋体" w:hint="eastAsia"/>
          <w:kern w:val="0"/>
          <w:sz w:val="24"/>
          <w:szCs w:val="24"/>
        </w:rPr>
        <w:t>（4）</w:t>
      </w:r>
      <w:r w:rsidR="0059138D" w:rsidRPr="00FD1FA9">
        <w:rPr>
          <w:rFonts w:ascii="宋体" w:hAnsi="宋体" w:cs="宋体" w:hint="eastAsia"/>
          <w:kern w:val="0"/>
          <w:sz w:val="24"/>
          <w:szCs w:val="24"/>
        </w:rPr>
        <w:t>对采购文件的相关要求无具体的承诺。</w:t>
      </w:r>
    </w:p>
    <w:p w14:paraId="604CC58D" w14:textId="77777777" w:rsidR="001B522D" w:rsidRPr="00FD1FA9" w:rsidRDefault="003D2554" w:rsidP="00FD1FA9">
      <w:pPr>
        <w:widowControl/>
        <w:spacing w:line="360" w:lineRule="auto"/>
        <w:ind w:firstLine="480"/>
        <w:jc w:val="left"/>
        <w:rPr>
          <w:rFonts w:ascii="宋体" w:hAnsi="宋体" w:cs="宋体"/>
          <w:kern w:val="0"/>
          <w:sz w:val="24"/>
          <w:szCs w:val="24"/>
        </w:rPr>
      </w:pPr>
      <w:r w:rsidRPr="00FD1FA9">
        <w:rPr>
          <w:rFonts w:ascii="宋体" w:hAnsi="宋体" w:cs="宋体" w:hint="eastAsia"/>
          <w:kern w:val="0"/>
          <w:sz w:val="24"/>
          <w:szCs w:val="24"/>
        </w:rPr>
        <w:t>（5）</w:t>
      </w:r>
      <w:r w:rsidR="0059138D" w:rsidRPr="00FD1FA9">
        <w:rPr>
          <w:rFonts w:ascii="宋体" w:hAnsi="宋体" w:cs="宋体" w:hint="eastAsia"/>
          <w:kern w:val="0"/>
          <w:sz w:val="24"/>
          <w:szCs w:val="24"/>
        </w:rPr>
        <w:t>未按采购文件要求制作投标书。</w:t>
      </w:r>
    </w:p>
    <w:p w14:paraId="7C438BE9" w14:textId="77777777" w:rsidR="001B522D" w:rsidRDefault="003D2554" w:rsidP="00FD1FA9">
      <w:pPr>
        <w:widowControl/>
        <w:spacing w:line="360" w:lineRule="auto"/>
        <w:ind w:firstLine="480"/>
        <w:jc w:val="left"/>
        <w:rPr>
          <w:rFonts w:ascii="宋体" w:hAnsi="宋体" w:cs="宋体"/>
          <w:kern w:val="0"/>
          <w:sz w:val="24"/>
          <w:szCs w:val="24"/>
        </w:rPr>
      </w:pPr>
      <w:r w:rsidRPr="00FD1FA9">
        <w:rPr>
          <w:rFonts w:ascii="宋体" w:hAnsi="宋体" w:cs="宋体" w:hint="eastAsia"/>
          <w:kern w:val="0"/>
          <w:sz w:val="24"/>
          <w:szCs w:val="24"/>
        </w:rPr>
        <w:t>（6）</w:t>
      </w:r>
      <w:r w:rsidR="0059138D" w:rsidRPr="00FD1FA9">
        <w:rPr>
          <w:rFonts w:ascii="宋体" w:hAnsi="宋体" w:cs="宋体" w:hint="eastAsia"/>
          <w:kern w:val="0"/>
          <w:sz w:val="24"/>
          <w:szCs w:val="24"/>
        </w:rPr>
        <w:t>投标书字迹模糊或内容自相矛盾。</w:t>
      </w:r>
    </w:p>
    <w:p w14:paraId="465B53BE" w14:textId="77777777" w:rsidR="00BC634D" w:rsidRPr="00FD1FA9" w:rsidRDefault="00BC634D" w:rsidP="00FD1FA9">
      <w:pPr>
        <w:widowControl/>
        <w:spacing w:line="360" w:lineRule="auto"/>
        <w:ind w:firstLine="480"/>
        <w:jc w:val="left"/>
        <w:rPr>
          <w:rFonts w:ascii="宋体" w:hAnsi="宋体" w:cs="宋体"/>
          <w:kern w:val="0"/>
          <w:sz w:val="24"/>
          <w:szCs w:val="24"/>
        </w:rPr>
      </w:pPr>
    </w:p>
    <w:p w14:paraId="38A881A8" w14:textId="77777777" w:rsidR="001B522D" w:rsidRDefault="0059138D">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四、评标办法</w:t>
      </w:r>
    </w:p>
    <w:p w14:paraId="3382D782" w14:textId="77777777" w:rsidR="001B522D" w:rsidRPr="00A40166" w:rsidRDefault="0059138D" w:rsidP="00A40166">
      <w:pPr>
        <w:widowControl/>
        <w:spacing w:line="360" w:lineRule="auto"/>
        <w:ind w:firstLine="480"/>
        <w:jc w:val="left"/>
        <w:rPr>
          <w:rFonts w:ascii="宋体" w:hAnsi="宋体" w:cs="宋体"/>
          <w:kern w:val="0"/>
          <w:sz w:val="24"/>
          <w:szCs w:val="24"/>
        </w:rPr>
      </w:pPr>
      <w:r w:rsidRPr="00A40166">
        <w:rPr>
          <w:rFonts w:ascii="宋体" w:hAnsi="宋体" w:cs="宋体"/>
          <w:kern w:val="0"/>
          <w:sz w:val="24"/>
          <w:szCs w:val="24"/>
        </w:rPr>
        <w:t>1</w:t>
      </w:r>
      <w:r w:rsidRPr="00A40166">
        <w:rPr>
          <w:rFonts w:ascii="宋体" w:hAnsi="宋体" w:cs="宋体" w:hint="eastAsia"/>
          <w:kern w:val="0"/>
          <w:sz w:val="24"/>
          <w:szCs w:val="24"/>
        </w:rPr>
        <w:t>、本项目评标委员会由院内科室的评标专家组成</w:t>
      </w:r>
      <w:r w:rsidR="00A47F82" w:rsidRPr="00A40166">
        <w:rPr>
          <w:rFonts w:ascii="宋体" w:hAnsi="宋体" w:cs="宋体" w:hint="eastAsia"/>
          <w:kern w:val="0"/>
          <w:sz w:val="24"/>
          <w:szCs w:val="24"/>
        </w:rPr>
        <w:t>，成员</w:t>
      </w:r>
      <w:r w:rsidRPr="00A40166">
        <w:rPr>
          <w:rFonts w:ascii="宋体" w:hAnsi="宋体" w:cs="宋体"/>
          <w:kern w:val="0"/>
          <w:sz w:val="24"/>
          <w:szCs w:val="24"/>
        </w:rPr>
        <w:t>5</w:t>
      </w:r>
      <w:r w:rsidRPr="00A40166">
        <w:rPr>
          <w:rFonts w:ascii="宋体" w:hAnsi="宋体" w:cs="宋体" w:hint="eastAsia"/>
          <w:kern w:val="0"/>
          <w:sz w:val="24"/>
          <w:szCs w:val="24"/>
        </w:rPr>
        <w:t>人。</w:t>
      </w:r>
    </w:p>
    <w:p w14:paraId="3D926906" w14:textId="77777777" w:rsidR="001B522D" w:rsidRPr="00A40166" w:rsidRDefault="0059138D" w:rsidP="00A40166">
      <w:pPr>
        <w:widowControl/>
        <w:spacing w:line="360" w:lineRule="auto"/>
        <w:ind w:firstLine="480"/>
        <w:jc w:val="left"/>
        <w:rPr>
          <w:rFonts w:ascii="宋体" w:hAnsi="宋体" w:cs="宋体"/>
          <w:kern w:val="0"/>
          <w:sz w:val="24"/>
          <w:szCs w:val="24"/>
        </w:rPr>
      </w:pPr>
      <w:r w:rsidRPr="00A40166">
        <w:rPr>
          <w:rFonts w:ascii="宋体" w:hAnsi="宋体" w:cs="宋体" w:hint="eastAsia"/>
          <w:kern w:val="0"/>
          <w:sz w:val="24"/>
          <w:szCs w:val="24"/>
        </w:rPr>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14:paraId="34D3DA01" w14:textId="77777777" w:rsidR="001B522D" w:rsidRPr="00A40166" w:rsidRDefault="0059138D" w:rsidP="00A40166">
      <w:pPr>
        <w:widowControl/>
        <w:spacing w:line="360" w:lineRule="auto"/>
        <w:ind w:firstLine="480"/>
        <w:jc w:val="left"/>
        <w:rPr>
          <w:rFonts w:ascii="宋体" w:hAnsi="宋体" w:cs="宋体"/>
          <w:kern w:val="0"/>
          <w:sz w:val="24"/>
          <w:szCs w:val="24"/>
        </w:rPr>
      </w:pPr>
      <w:r w:rsidRPr="00A40166">
        <w:rPr>
          <w:rFonts w:ascii="宋体" w:hAnsi="宋体" w:cs="宋体" w:hint="eastAsia"/>
          <w:kern w:val="0"/>
          <w:sz w:val="24"/>
          <w:szCs w:val="24"/>
        </w:rPr>
        <w:t>3、本项目采用综合评分法,</w:t>
      </w:r>
      <w:r w:rsidRPr="00A40166">
        <w:rPr>
          <w:rFonts w:ascii="宋体" w:hAnsi="宋体" w:cs="宋体"/>
          <w:kern w:val="0"/>
          <w:sz w:val="24"/>
          <w:szCs w:val="24"/>
        </w:rPr>
        <w:t>是指在最大限度地满足招标文件实质性要求前提下，按照招标文件中规定的各项因素进行综合评审后，以评标总得分由高到低的顺序确定中标候选人的评标方法。</w:t>
      </w:r>
    </w:p>
    <w:p w14:paraId="3E5F3580" w14:textId="77777777" w:rsidR="001B522D" w:rsidRPr="00A40166" w:rsidRDefault="0059138D" w:rsidP="00A40166">
      <w:pPr>
        <w:widowControl/>
        <w:spacing w:line="360" w:lineRule="auto"/>
        <w:ind w:firstLine="480"/>
        <w:jc w:val="left"/>
        <w:rPr>
          <w:rFonts w:ascii="宋体" w:hAnsi="宋体" w:cs="宋体"/>
          <w:kern w:val="0"/>
          <w:sz w:val="24"/>
          <w:szCs w:val="24"/>
        </w:rPr>
      </w:pPr>
      <w:r w:rsidRPr="00A40166">
        <w:rPr>
          <w:rFonts w:ascii="宋体" w:hAnsi="宋体" w:cs="宋体" w:hint="eastAsia"/>
          <w:kern w:val="0"/>
          <w:sz w:val="24"/>
          <w:szCs w:val="24"/>
        </w:rPr>
        <w:t>4、</w:t>
      </w:r>
      <w:r w:rsidRPr="00A40166">
        <w:rPr>
          <w:rFonts w:ascii="宋体" w:hAnsi="宋体" w:cs="宋体"/>
          <w:kern w:val="0"/>
          <w:sz w:val="24"/>
          <w:szCs w:val="24"/>
        </w:rPr>
        <w:t>投标文件报价出现前后不一致的，按照下列规定修正：</w:t>
      </w:r>
    </w:p>
    <w:p w14:paraId="659440DF" w14:textId="77777777" w:rsidR="001B522D" w:rsidRPr="00A40166" w:rsidRDefault="0059138D" w:rsidP="00A40166">
      <w:pPr>
        <w:widowControl/>
        <w:spacing w:line="360" w:lineRule="auto"/>
        <w:ind w:firstLine="480"/>
        <w:jc w:val="left"/>
        <w:rPr>
          <w:rFonts w:ascii="宋体" w:hAnsi="宋体" w:cs="宋体"/>
          <w:kern w:val="0"/>
          <w:sz w:val="24"/>
          <w:szCs w:val="24"/>
        </w:rPr>
      </w:pPr>
      <w:r w:rsidRPr="00A40166">
        <w:rPr>
          <w:rFonts w:ascii="宋体" w:hAnsi="宋体" w:cs="宋体"/>
          <w:kern w:val="0"/>
          <w:sz w:val="24"/>
          <w:szCs w:val="24"/>
        </w:rPr>
        <w:t>投标文件中开标一览表（报价表）内容与投标文件中相应内容不一致的，以开标一览表（报价表）为准；</w:t>
      </w:r>
    </w:p>
    <w:p w14:paraId="03898EE5" w14:textId="77777777" w:rsidR="001B522D" w:rsidRPr="00A40166" w:rsidRDefault="0059138D" w:rsidP="00A40166">
      <w:pPr>
        <w:widowControl/>
        <w:spacing w:line="360" w:lineRule="auto"/>
        <w:ind w:firstLine="480"/>
        <w:jc w:val="left"/>
        <w:rPr>
          <w:rFonts w:ascii="宋体" w:hAnsi="宋体" w:cs="宋体"/>
          <w:kern w:val="0"/>
          <w:sz w:val="24"/>
          <w:szCs w:val="24"/>
        </w:rPr>
      </w:pPr>
      <w:r w:rsidRPr="00A40166">
        <w:rPr>
          <w:rFonts w:ascii="宋体" w:hAnsi="宋体" w:cs="宋体"/>
          <w:kern w:val="0"/>
          <w:sz w:val="24"/>
          <w:szCs w:val="24"/>
        </w:rPr>
        <w:t>大写金额和小写金额不一致的，以大写金额为准；</w:t>
      </w:r>
    </w:p>
    <w:p w14:paraId="4F3B9F89" w14:textId="77777777" w:rsidR="001B522D" w:rsidRPr="00A40166" w:rsidRDefault="0059138D" w:rsidP="00A40166">
      <w:pPr>
        <w:widowControl/>
        <w:spacing w:line="360" w:lineRule="auto"/>
        <w:ind w:firstLine="480"/>
        <w:jc w:val="left"/>
        <w:rPr>
          <w:rFonts w:ascii="宋体" w:hAnsi="宋体" w:cs="宋体"/>
          <w:kern w:val="0"/>
          <w:sz w:val="24"/>
          <w:szCs w:val="24"/>
        </w:rPr>
      </w:pPr>
      <w:r w:rsidRPr="00A40166">
        <w:rPr>
          <w:rFonts w:ascii="宋体" w:hAnsi="宋体" w:cs="宋体"/>
          <w:kern w:val="0"/>
          <w:sz w:val="24"/>
          <w:szCs w:val="24"/>
        </w:rPr>
        <w:t>单价金额小数点或者百分比有明显错位的，以开标一览表的总价为准，并修改单价；</w:t>
      </w:r>
    </w:p>
    <w:p w14:paraId="3D643B63" w14:textId="77777777" w:rsidR="001B522D" w:rsidRPr="00A40166" w:rsidRDefault="0059138D" w:rsidP="00A40166">
      <w:pPr>
        <w:widowControl/>
        <w:spacing w:line="360" w:lineRule="auto"/>
        <w:ind w:firstLine="480"/>
        <w:jc w:val="left"/>
        <w:rPr>
          <w:rFonts w:ascii="宋体" w:hAnsi="宋体" w:cs="宋体"/>
          <w:kern w:val="0"/>
          <w:sz w:val="24"/>
          <w:szCs w:val="24"/>
        </w:rPr>
      </w:pPr>
      <w:r w:rsidRPr="00A40166">
        <w:rPr>
          <w:rFonts w:ascii="宋体" w:hAnsi="宋体" w:cs="宋体"/>
          <w:kern w:val="0"/>
          <w:sz w:val="24"/>
          <w:szCs w:val="24"/>
        </w:rPr>
        <w:t>总价金额与按单价汇总金额不一致的，以单价金额计算结果为准。</w:t>
      </w:r>
    </w:p>
    <w:p w14:paraId="32616434" w14:textId="649AFF37" w:rsidR="004B6672" w:rsidRDefault="0059138D" w:rsidP="003C2289">
      <w:pPr>
        <w:widowControl/>
        <w:spacing w:line="360" w:lineRule="auto"/>
        <w:ind w:firstLine="480"/>
        <w:jc w:val="left"/>
        <w:rPr>
          <w:rFonts w:ascii="宋体" w:hAnsi="宋体" w:cs="宋体"/>
          <w:kern w:val="0"/>
          <w:sz w:val="24"/>
          <w:szCs w:val="24"/>
        </w:rPr>
      </w:pPr>
      <w:r w:rsidRPr="00A40166">
        <w:rPr>
          <w:rFonts w:ascii="宋体" w:hAnsi="宋体" w:cs="宋体"/>
          <w:kern w:val="0"/>
          <w:sz w:val="24"/>
          <w:szCs w:val="24"/>
        </w:rPr>
        <w:t>同时出现两种以上不一致的，按照前款规定的顺序修正。修正后的报价按照投标文件的澄清的规定经投标人确认后产生约束力，投标人不确认的，其投标无效。</w:t>
      </w:r>
    </w:p>
    <w:p w14:paraId="293DD173" w14:textId="4398F4E8" w:rsidR="009C71FD" w:rsidRDefault="009C71FD" w:rsidP="003C2289">
      <w:pPr>
        <w:widowControl/>
        <w:spacing w:line="360" w:lineRule="auto"/>
        <w:ind w:firstLine="480"/>
        <w:jc w:val="left"/>
        <w:rPr>
          <w:rFonts w:ascii="宋体" w:hAnsi="宋体" w:cs="宋体"/>
          <w:kern w:val="0"/>
          <w:sz w:val="24"/>
          <w:szCs w:val="24"/>
        </w:rPr>
      </w:pPr>
    </w:p>
    <w:p w14:paraId="5DF830BC" w14:textId="15728EF1" w:rsidR="009C71FD" w:rsidRDefault="009C71FD" w:rsidP="003C2289">
      <w:pPr>
        <w:widowControl/>
        <w:spacing w:line="360" w:lineRule="auto"/>
        <w:ind w:firstLine="480"/>
        <w:jc w:val="left"/>
        <w:rPr>
          <w:rFonts w:ascii="宋体" w:hAnsi="宋体" w:cs="宋体"/>
          <w:kern w:val="0"/>
          <w:sz w:val="24"/>
          <w:szCs w:val="24"/>
        </w:rPr>
      </w:pPr>
    </w:p>
    <w:p w14:paraId="66E26394" w14:textId="16130F2B" w:rsidR="009C71FD" w:rsidRDefault="009C71FD" w:rsidP="003C2289">
      <w:pPr>
        <w:widowControl/>
        <w:spacing w:line="360" w:lineRule="auto"/>
        <w:ind w:firstLine="480"/>
        <w:jc w:val="left"/>
        <w:rPr>
          <w:rFonts w:ascii="宋体" w:hAnsi="宋体" w:cs="宋体"/>
          <w:kern w:val="0"/>
          <w:sz w:val="24"/>
          <w:szCs w:val="24"/>
        </w:rPr>
      </w:pPr>
    </w:p>
    <w:p w14:paraId="74399566" w14:textId="77777777" w:rsidR="009C71FD" w:rsidRPr="009C71FD" w:rsidRDefault="009C71FD" w:rsidP="003C2289">
      <w:pPr>
        <w:widowControl/>
        <w:spacing w:line="360" w:lineRule="auto"/>
        <w:ind w:firstLine="480"/>
        <w:jc w:val="left"/>
        <w:rPr>
          <w:rFonts w:ascii="宋体" w:hAnsi="宋体" w:cs="宋体" w:hint="eastAsia"/>
          <w:kern w:val="0"/>
          <w:sz w:val="24"/>
          <w:szCs w:val="24"/>
        </w:rPr>
      </w:pPr>
      <w:bookmarkStart w:id="0" w:name="_GoBack"/>
      <w:bookmarkEnd w:id="0"/>
    </w:p>
    <w:p w14:paraId="15764D14" w14:textId="77777777" w:rsidR="001B522D" w:rsidRDefault="00A40166" w:rsidP="00A40166">
      <w:pPr>
        <w:spacing w:afterLines="50" w:after="156"/>
        <w:ind w:firstLineChars="0" w:firstLine="0"/>
        <w:rPr>
          <w:rFonts w:ascii="华文细黑" w:eastAsia="华文细黑" w:hAnsi="华文细黑"/>
          <w:b/>
          <w:sz w:val="28"/>
          <w:szCs w:val="28"/>
        </w:rPr>
      </w:pPr>
      <w:r>
        <w:rPr>
          <w:rFonts w:ascii="华文细黑" w:eastAsia="华文细黑" w:hAnsi="华文细黑" w:hint="eastAsia"/>
          <w:b/>
          <w:sz w:val="28"/>
          <w:szCs w:val="28"/>
        </w:rPr>
        <w:lastRenderedPageBreak/>
        <w:t>五、</w:t>
      </w:r>
      <w:r w:rsidR="0059138D">
        <w:rPr>
          <w:rFonts w:ascii="华文细黑" w:eastAsia="华文细黑" w:hAnsi="华文细黑" w:hint="eastAsia"/>
          <w:b/>
          <w:sz w:val="28"/>
          <w:szCs w:val="28"/>
        </w:rPr>
        <w:t>评分标准</w:t>
      </w:r>
    </w:p>
    <w:tbl>
      <w:tblPr>
        <w:tblW w:w="8243" w:type="dxa"/>
        <w:tblLayout w:type="fixed"/>
        <w:tblCellMar>
          <w:left w:w="0" w:type="dxa"/>
          <w:right w:w="0" w:type="dxa"/>
        </w:tblCellMar>
        <w:tblLook w:val="04A0" w:firstRow="1" w:lastRow="0" w:firstColumn="1" w:lastColumn="0" w:noHBand="0" w:noVBand="1"/>
      </w:tblPr>
      <w:tblGrid>
        <w:gridCol w:w="1291"/>
        <w:gridCol w:w="1256"/>
        <w:gridCol w:w="4678"/>
        <w:gridCol w:w="1018"/>
      </w:tblGrid>
      <w:tr w:rsidR="001B522D" w:rsidRPr="00213CDA" w14:paraId="5FBFDE57" w14:textId="77777777" w:rsidTr="008A0EF4">
        <w:trPr>
          <w:trHeight w:val="566"/>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7A55F" w14:textId="77777777" w:rsidR="001B522D" w:rsidRPr="00213CDA" w:rsidRDefault="0059138D" w:rsidP="00C824F2">
            <w:pPr>
              <w:widowControl/>
              <w:ind w:firstLineChars="0" w:firstLine="0"/>
              <w:jc w:val="center"/>
              <w:rPr>
                <w:rFonts w:ascii="宋体" w:hAnsi="宋体" w:cs="宋体"/>
                <w:kern w:val="0"/>
                <w:sz w:val="24"/>
                <w:szCs w:val="24"/>
              </w:rPr>
            </w:pPr>
            <w:r w:rsidRPr="00213CDA">
              <w:rPr>
                <w:rFonts w:ascii="宋体" w:hAnsi="宋体" w:cs="宋体"/>
                <w:kern w:val="0"/>
                <w:sz w:val="24"/>
                <w:szCs w:val="24"/>
              </w:rPr>
              <w:t>评分项目</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014B0" w14:textId="77777777" w:rsidR="001B522D" w:rsidRPr="00213CDA" w:rsidRDefault="0059138D" w:rsidP="001E4668">
            <w:pPr>
              <w:widowControl/>
              <w:ind w:firstLineChars="0" w:firstLine="0"/>
              <w:jc w:val="center"/>
              <w:rPr>
                <w:rFonts w:ascii="宋体" w:hAnsi="宋体" w:cs="宋体"/>
                <w:kern w:val="0"/>
                <w:sz w:val="24"/>
                <w:szCs w:val="24"/>
              </w:rPr>
            </w:pPr>
            <w:r w:rsidRPr="00213CDA">
              <w:rPr>
                <w:rFonts w:ascii="宋体" w:hAnsi="宋体" w:cs="宋体"/>
                <w:kern w:val="0"/>
                <w:sz w:val="24"/>
                <w:szCs w:val="24"/>
              </w:rPr>
              <w:t>评审因素</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6826B" w14:textId="77777777" w:rsidR="001B522D" w:rsidRPr="00213CDA" w:rsidRDefault="0059138D" w:rsidP="00C824F2">
            <w:pPr>
              <w:widowControl/>
              <w:ind w:firstLineChars="0" w:firstLine="0"/>
              <w:jc w:val="center"/>
              <w:rPr>
                <w:rFonts w:ascii="宋体" w:hAnsi="宋体" w:cs="宋体"/>
                <w:kern w:val="0"/>
                <w:sz w:val="24"/>
                <w:szCs w:val="24"/>
              </w:rPr>
            </w:pPr>
            <w:r w:rsidRPr="00213CDA">
              <w:rPr>
                <w:rFonts w:ascii="宋体" w:hAnsi="宋体" w:cs="宋体"/>
                <w:kern w:val="0"/>
                <w:sz w:val="24"/>
                <w:szCs w:val="24"/>
              </w:rPr>
              <w:t>评分标准说明</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644F3" w14:textId="77777777" w:rsidR="001B522D" w:rsidRPr="00213CDA" w:rsidRDefault="0059138D" w:rsidP="008A0EF4">
            <w:pPr>
              <w:widowControl/>
              <w:ind w:firstLineChars="0" w:firstLine="0"/>
              <w:jc w:val="center"/>
              <w:rPr>
                <w:rFonts w:ascii="宋体" w:hAnsi="宋体" w:cs="宋体"/>
                <w:kern w:val="0"/>
                <w:sz w:val="24"/>
                <w:szCs w:val="24"/>
              </w:rPr>
            </w:pPr>
            <w:r w:rsidRPr="00213CDA">
              <w:rPr>
                <w:rFonts w:ascii="宋体" w:hAnsi="宋体" w:cs="宋体"/>
                <w:kern w:val="0"/>
                <w:sz w:val="24"/>
                <w:szCs w:val="24"/>
              </w:rPr>
              <w:t>分值</w:t>
            </w:r>
          </w:p>
        </w:tc>
      </w:tr>
      <w:tr w:rsidR="001B522D" w:rsidRPr="00213CDA" w14:paraId="5DC0B452" w14:textId="77777777" w:rsidTr="0073748C">
        <w:trPr>
          <w:trHeight w:val="1229"/>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1950F" w14:textId="77777777" w:rsidR="00B50B3D" w:rsidRPr="00213CDA" w:rsidRDefault="0059138D" w:rsidP="00C824F2">
            <w:pPr>
              <w:widowControl/>
              <w:ind w:firstLineChars="0" w:firstLine="0"/>
              <w:jc w:val="left"/>
              <w:rPr>
                <w:rFonts w:ascii="宋体" w:hAnsi="宋体" w:cs="宋体"/>
                <w:kern w:val="0"/>
                <w:sz w:val="24"/>
                <w:szCs w:val="24"/>
              </w:rPr>
            </w:pPr>
            <w:r w:rsidRPr="00213CDA">
              <w:rPr>
                <w:rFonts w:ascii="宋体" w:hAnsi="宋体" w:cs="宋体"/>
                <w:kern w:val="0"/>
                <w:sz w:val="24"/>
                <w:szCs w:val="24"/>
              </w:rPr>
              <w:t>价格部分</w:t>
            </w:r>
          </w:p>
          <w:p w14:paraId="43804F0B" w14:textId="1B5F315B" w:rsidR="001B522D" w:rsidRPr="00213CDA" w:rsidRDefault="0059138D" w:rsidP="00C824F2">
            <w:pPr>
              <w:widowControl/>
              <w:ind w:firstLineChars="0" w:firstLine="0"/>
              <w:jc w:val="left"/>
              <w:rPr>
                <w:rFonts w:ascii="宋体" w:hAnsi="宋体" w:cs="宋体"/>
                <w:kern w:val="0"/>
                <w:sz w:val="24"/>
                <w:szCs w:val="24"/>
              </w:rPr>
            </w:pPr>
            <w:r w:rsidRPr="00213CDA">
              <w:rPr>
                <w:rFonts w:ascii="宋体" w:hAnsi="宋体" w:cs="宋体"/>
                <w:kern w:val="0"/>
                <w:sz w:val="24"/>
                <w:szCs w:val="24"/>
              </w:rPr>
              <w:t>（</w:t>
            </w:r>
            <w:r w:rsidR="004B6672">
              <w:rPr>
                <w:rFonts w:ascii="宋体" w:hAnsi="宋体" w:cs="宋体"/>
                <w:kern w:val="0"/>
                <w:sz w:val="24"/>
                <w:szCs w:val="24"/>
              </w:rPr>
              <w:t>3</w:t>
            </w:r>
            <w:r w:rsidR="00B50B3D" w:rsidRPr="00213CDA">
              <w:rPr>
                <w:rFonts w:ascii="宋体" w:hAnsi="宋体" w:cs="宋体"/>
                <w:kern w:val="0"/>
                <w:sz w:val="24"/>
                <w:szCs w:val="24"/>
              </w:rPr>
              <w:t>0</w:t>
            </w:r>
            <w:r w:rsidRPr="00213CDA">
              <w:rPr>
                <w:rFonts w:ascii="宋体" w:hAnsi="宋体" w:cs="宋体"/>
                <w:kern w:val="0"/>
                <w:sz w:val="24"/>
                <w:szCs w:val="24"/>
              </w:rPr>
              <w:t>分）</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536BC" w14:textId="7906A091" w:rsidR="00DF4598" w:rsidRPr="00213CDA" w:rsidRDefault="0059138D" w:rsidP="00DF4598">
            <w:pPr>
              <w:widowControl/>
              <w:ind w:firstLineChars="0" w:firstLine="0"/>
              <w:jc w:val="center"/>
              <w:rPr>
                <w:rFonts w:ascii="宋体" w:hAnsi="宋体" w:cs="宋体"/>
                <w:kern w:val="0"/>
                <w:sz w:val="24"/>
                <w:szCs w:val="24"/>
              </w:rPr>
            </w:pPr>
            <w:r w:rsidRPr="00213CDA">
              <w:rPr>
                <w:rFonts w:ascii="宋体" w:hAnsi="宋体" w:cs="宋体"/>
                <w:kern w:val="0"/>
                <w:sz w:val="24"/>
                <w:szCs w:val="24"/>
              </w:rPr>
              <w:t>价格分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186B0" w14:textId="11F2FF21" w:rsidR="001B522D" w:rsidRPr="00213CDA" w:rsidRDefault="0059138D" w:rsidP="00C824F2">
            <w:pPr>
              <w:widowControl/>
              <w:ind w:firstLineChars="0" w:firstLine="0"/>
              <w:jc w:val="left"/>
              <w:rPr>
                <w:rFonts w:ascii="宋体" w:hAnsi="宋体" w:cs="宋体"/>
                <w:kern w:val="0"/>
                <w:sz w:val="24"/>
                <w:szCs w:val="24"/>
              </w:rPr>
            </w:pPr>
            <w:r w:rsidRPr="00213CDA">
              <w:rPr>
                <w:rFonts w:ascii="宋体" w:hAnsi="宋体" w:cs="宋体"/>
                <w:kern w:val="0"/>
                <w:sz w:val="24"/>
                <w:szCs w:val="24"/>
              </w:rPr>
              <w:t>满足采购文件需求的最低投标报价为评标基准价，其价格为满分。其他合格投标人的价格</w:t>
            </w:r>
            <w:proofErr w:type="gramStart"/>
            <w:r w:rsidRPr="00213CDA">
              <w:rPr>
                <w:rFonts w:ascii="宋体" w:hAnsi="宋体" w:cs="宋体"/>
                <w:kern w:val="0"/>
                <w:sz w:val="24"/>
                <w:szCs w:val="24"/>
              </w:rPr>
              <w:t>分统一</w:t>
            </w:r>
            <w:proofErr w:type="gramEnd"/>
            <w:r w:rsidRPr="00213CDA">
              <w:rPr>
                <w:rFonts w:ascii="宋体" w:hAnsi="宋体" w:cs="宋体"/>
                <w:kern w:val="0"/>
                <w:sz w:val="24"/>
                <w:szCs w:val="24"/>
              </w:rPr>
              <w:t>按照下列公式计算：投标报价得分＝（评标基准价/投标报价）×100%×</w:t>
            </w:r>
            <w:r w:rsidR="004B6672">
              <w:rPr>
                <w:rFonts w:ascii="宋体" w:hAnsi="宋体" w:cs="宋体"/>
                <w:kern w:val="0"/>
                <w:sz w:val="24"/>
                <w:szCs w:val="24"/>
              </w:rPr>
              <w:t>3</w:t>
            </w:r>
            <w:r w:rsidR="00BC634D" w:rsidRPr="00213CDA">
              <w:rPr>
                <w:rFonts w:ascii="宋体" w:hAnsi="宋体" w:cs="宋体"/>
                <w:kern w:val="0"/>
                <w:sz w:val="24"/>
                <w:szCs w:val="24"/>
              </w:rPr>
              <w:t>0</w:t>
            </w:r>
            <w:r w:rsidRPr="00213CDA">
              <w:rPr>
                <w:rFonts w:ascii="宋体" w:hAnsi="宋体" w:cs="宋体"/>
                <w:kern w:val="0"/>
                <w:sz w:val="24"/>
                <w:szCs w:val="24"/>
              </w:rPr>
              <w:t>。</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8F736" w14:textId="4D6096EC" w:rsidR="001B522D" w:rsidRPr="00213CDA" w:rsidRDefault="004B6672" w:rsidP="008A0EF4">
            <w:pPr>
              <w:widowControl/>
              <w:ind w:firstLineChars="0" w:firstLine="0"/>
              <w:jc w:val="center"/>
              <w:rPr>
                <w:rFonts w:ascii="宋体" w:hAnsi="宋体" w:cs="宋体"/>
                <w:kern w:val="0"/>
                <w:sz w:val="24"/>
                <w:szCs w:val="24"/>
              </w:rPr>
            </w:pPr>
            <w:r>
              <w:rPr>
                <w:rFonts w:ascii="宋体" w:hAnsi="宋体" w:cs="宋体"/>
                <w:kern w:val="0"/>
                <w:sz w:val="24"/>
                <w:szCs w:val="24"/>
              </w:rPr>
              <w:t>3</w:t>
            </w:r>
            <w:r w:rsidR="00B50B3D" w:rsidRPr="00213CDA">
              <w:rPr>
                <w:rFonts w:ascii="宋体" w:hAnsi="宋体" w:cs="宋体"/>
                <w:kern w:val="0"/>
                <w:sz w:val="24"/>
                <w:szCs w:val="24"/>
              </w:rPr>
              <w:t>0</w:t>
            </w:r>
          </w:p>
        </w:tc>
      </w:tr>
      <w:tr w:rsidR="00683353" w:rsidRPr="00213CDA" w14:paraId="7A431437" w14:textId="77777777" w:rsidTr="0073748C">
        <w:trPr>
          <w:trHeight w:val="1232"/>
        </w:trPr>
        <w:tc>
          <w:tcPr>
            <w:tcW w:w="1291" w:type="dxa"/>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1869424B" w14:textId="77777777" w:rsidR="00683353" w:rsidRDefault="004B6672" w:rsidP="00C824F2">
            <w:pPr>
              <w:widowControl/>
              <w:ind w:firstLineChars="0" w:firstLine="0"/>
              <w:jc w:val="left"/>
              <w:rPr>
                <w:rFonts w:ascii="宋体" w:hAnsi="宋体" w:cs="宋体"/>
                <w:kern w:val="0"/>
                <w:sz w:val="24"/>
                <w:szCs w:val="24"/>
              </w:rPr>
            </w:pPr>
            <w:r>
              <w:rPr>
                <w:rFonts w:ascii="宋体" w:hAnsi="宋体" w:cs="宋体" w:hint="eastAsia"/>
                <w:kern w:val="0"/>
                <w:sz w:val="24"/>
                <w:szCs w:val="24"/>
              </w:rPr>
              <w:t>商务部分</w:t>
            </w:r>
          </w:p>
          <w:p w14:paraId="138132C8" w14:textId="690FB806" w:rsidR="004B6672" w:rsidRPr="00213CDA" w:rsidRDefault="004B6672" w:rsidP="00C824F2">
            <w:pPr>
              <w:widowControl/>
              <w:ind w:firstLineChars="0" w:firstLine="0"/>
              <w:jc w:val="left"/>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0</w:t>
            </w:r>
            <w:r>
              <w:rPr>
                <w:rFonts w:ascii="宋体" w:hAnsi="宋体" w:cs="宋体" w:hint="eastAsia"/>
                <w:kern w:val="0"/>
                <w:sz w:val="24"/>
                <w:szCs w:val="24"/>
              </w:rPr>
              <w:t>分）</w:t>
            </w:r>
          </w:p>
        </w:tc>
        <w:tc>
          <w:tcPr>
            <w:tcW w:w="1256"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5E85DFB9" w14:textId="2E0089F1" w:rsidR="00DF4598" w:rsidRPr="00213CDA" w:rsidRDefault="00683353" w:rsidP="00DF4598">
            <w:pPr>
              <w:widowControl/>
              <w:ind w:firstLineChars="0" w:firstLine="0"/>
              <w:jc w:val="center"/>
              <w:rPr>
                <w:rFonts w:ascii="宋体" w:hAnsi="宋体" w:cs="宋体"/>
                <w:kern w:val="0"/>
                <w:sz w:val="24"/>
                <w:szCs w:val="24"/>
              </w:rPr>
            </w:pPr>
            <w:r w:rsidRPr="00213CDA">
              <w:rPr>
                <w:rFonts w:ascii="宋体" w:hAnsi="宋体" w:cs="宋体"/>
                <w:kern w:val="0"/>
                <w:sz w:val="24"/>
                <w:szCs w:val="24"/>
              </w:rPr>
              <w:t>投标人类似项目案例</w:t>
            </w:r>
          </w:p>
        </w:tc>
        <w:tc>
          <w:tcPr>
            <w:tcW w:w="467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50E49778" w14:textId="7554CCF4" w:rsidR="00683353" w:rsidRPr="00213CDA" w:rsidRDefault="00683353" w:rsidP="00C824F2">
            <w:pPr>
              <w:widowControl/>
              <w:ind w:firstLineChars="0" w:firstLine="0"/>
              <w:jc w:val="left"/>
              <w:rPr>
                <w:rFonts w:ascii="宋体" w:hAnsi="宋体" w:cs="宋体"/>
                <w:kern w:val="0"/>
                <w:sz w:val="24"/>
                <w:szCs w:val="24"/>
              </w:rPr>
            </w:pPr>
            <w:r w:rsidRPr="00213CDA">
              <w:rPr>
                <w:rFonts w:ascii="宋体" w:hAnsi="宋体" w:cs="宋体" w:hint="eastAsia"/>
                <w:kern w:val="0"/>
                <w:sz w:val="24"/>
                <w:szCs w:val="24"/>
              </w:rPr>
              <w:t>近三年（</w:t>
            </w:r>
            <w:r w:rsidRPr="00213CDA">
              <w:rPr>
                <w:rFonts w:ascii="宋体" w:hAnsi="宋体" w:cs="宋体"/>
                <w:kern w:val="0"/>
                <w:sz w:val="24"/>
                <w:szCs w:val="24"/>
              </w:rPr>
              <w:t>202</w:t>
            </w:r>
            <w:r w:rsidR="008E76FD">
              <w:rPr>
                <w:rFonts w:ascii="宋体" w:hAnsi="宋体" w:cs="宋体"/>
                <w:kern w:val="0"/>
                <w:sz w:val="24"/>
                <w:szCs w:val="24"/>
              </w:rPr>
              <w:t>2</w:t>
            </w:r>
            <w:r w:rsidRPr="00213CDA">
              <w:rPr>
                <w:rFonts w:ascii="宋体" w:hAnsi="宋体" w:cs="宋体"/>
                <w:kern w:val="0"/>
                <w:sz w:val="24"/>
                <w:szCs w:val="24"/>
              </w:rPr>
              <w:t>年</w:t>
            </w:r>
            <w:r w:rsidR="003F34F0">
              <w:rPr>
                <w:rFonts w:ascii="宋体" w:hAnsi="宋体" w:cs="宋体"/>
                <w:kern w:val="0"/>
                <w:sz w:val="24"/>
                <w:szCs w:val="24"/>
              </w:rPr>
              <w:t>3</w:t>
            </w:r>
            <w:r w:rsidRPr="00213CDA">
              <w:rPr>
                <w:rFonts w:ascii="宋体" w:hAnsi="宋体" w:cs="宋体" w:hint="eastAsia"/>
                <w:kern w:val="0"/>
                <w:sz w:val="24"/>
                <w:szCs w:val="24"/>
              </w:rPr>
              <w:t>月</w:t>
            </w:r>
            <w:r w:rsidRPr="00213CDA">
              <w:rPr>
                <w:rFonts w:ascii="宋体" w:hAnsi="宋体" w:cs="宋体"/>
                <w:kern w:val="0"/>
                <w:sz w:val="24"/>
                <w:szCs w:val="24"/>
              </w:rPr>
              <w:t>至今）承担过的类似业绩。须提供合同复印件（合同首页、合同金额页、签字盖章页，并加盖公章），每提供一个有效合同</w:t>
            </w:r>
            <w:r w:rsidR="00C416A1">
              <w:rPr>
                <w:rFonts w:ascii="宋体" w:hAnsi="宋体" w:cs="宋体" w:hint="eastAsia"/>
                <w:kern w:val="0"/>
                <w:sz w:val="24"/>
                <w:szCs w:val="24"/>
              </w:rPr>
              <w:t>（</w:t>
            </w:r>
            <w:r w:rsidRPr="00213CDA">
              <w:rPr>
                <w:rFonts w:ascii="宋体" w:hAnsi="宋体" w:cs="宋体"/>
                <w:kern w:val="0"/>
                <w:sz w:val="24"/>
                <w:szCs w:val="24"/>
              </w:rPr>
              <w:t>4分</w:t>
            </w:r>
            <w:r w:rsidR="00C416A1">
              <w:rPr>
                <w:rFonts w:ascii="宋体" w:hAnsi="宋体" w:cs="宋体" w:hint="eastAsia"/>
                <w:kern w:val="0"/>
                <w:sz w:val="24"/>
                <w:szCs w:val="24"/>
              </w:rPr>
              <w:t>）</w:t>
            </w:r>
            <w:r w:rsidRPr="00213CDA">
              <w:rPr>
                <w:rFonts w:ascii="宋体" w:hAnsi="宋体" w:cs="宋体"/>
                <w:kern w:val="0"/>
                <w:sz w:val="24"/>
                <w:szCs w:val="24"/>
              </w:rPr>
              <w:t>，满分不超过20分。</w:t>
            </w:r>
          </w:p>
        </w:tc>
        <w:tc>
          <w:tcPr>
            <w:tcW w:w="101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6C93B992" w14:textId="77777777" w:rsidR="00683353" w:rsidRPr="00213CDA" w:rsidRDefault="00683353" w:rsidP="008A0EF4">
            <w:pPr>
              <w:widowControl/>
              <w:ind w:firstLineChars="0" w:firstLine="0"/>
              <w:jc w:val="center"/>
              <w:rPr>
                <w:rFonts w:ascii="宋体" w:hAnsi="宋体" w:cs="宋体"/>
                <w:kern w:val="0"/>
                <w:sz w:val="24"/>
                <w:szCs w:val="24"/>
              </w:rPr>
            </w:pPr>
            <w:r w:rsidRPr="00213CDA">
              <w:rPr>
                <w:rFonts w:ascii="宋体" w:hAnsi="宋体" w:cs="宋体"/>
                <w:kern w:val="0"/>
                <w:sz w:val="24"/>
                <w:szCs w:val="24"/>
              </w:rPr>
              <w:t>20</w:t>
            </w:r>
          </w:p>
        </w:tc>
      </w:tr>
      <w:tr w:rsidR="00366449" w:rsidRPr="00213CDA" w14:paraId="06ADFFD9" w14:textId="77777777" w:rsidTr="0073748C">
        <w:trPr>
          <w:trHeight w:val="656"/>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A6B7DAF" w14:textId="6CB39909" w:rsidR="00366449" w:rsidRPr="00213CDA" w:rsidRDefault="00366449" w:rsidP="00712506">
            <w:pPr>
              <w:widowControl/>
              <w:ind w:firstLineChars="0" w:firstLine="0"/>
              <w:jc w:val="left"/>
              <w:rPr>
                <w:rFonts w:ascii="宋体" w:hAnsi="宋体" w:cs="宋体"/>
                <w:kern w:val="0"/>
                <w:sz w:val="24"/>
                <w:szCs w:val="24"/>
              </w:rPr>
            </w:pPr>
            <w:r w:rsidRPr="00213CDA">
              <w:rPr>
                <w:rFonts w:ascii="宋体" w:hAnsi="宋体" w:cs="宋体" w:hint="eastAsia"/>
                <w:kern w:val="0"/>
                <w:sz w:val="24"/>
                <w:szCs w:val="24"/>
              </w:rPr>
              <w:t>技术部分（</w:t>
            </w:r>
            <w:r>
              <w:rPr>
                <w:rFonts w:ascii="宋体" w:hAnsi="宋体" w:cs="宋体"/>
                <w:kern w:val="0"/>
                <w:sz w:val="24"/>
                <w:szCs w:val="24"/>
              </w:rPr>
              <w:t>5</w:t>
            </w:r>
            <w:r w:rsidR="001A2C3C">
              <w:rPr>
                <w:rFonts w:ascii="宋体" w:hAnsi="宋体" w:cs="宋体"/>
                <w:kern w:val="0"/>
                <w:sz w:val="24"/>
                <w:szCs w:val="24"/>
              </w:rPr>
              <w:t>0</w:t>
            </w:r>
            <w:r w:rsidRPr="00213CDA">
              <w:rPr>
                <w:rFonts w:ascii="宋体" w:hAnsi="宋体" w:cs="宋体" w:hint="eastAsia"/>
                <w:kern w:val="0"/>
                <w:sz w:val="24"/>
                <w:szCs w:val="24"/>
              </w:rPr>
              <w:t>分）</w:t>
            </w:r>
          </w:p>
        </w:tc>
        <w:tc>
          <w:tcPr>
            <w:tcW w:w="1256"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08C19E96" w14:textId="7534A952" w:rsidR="00DF4598" w:rsidRPr="00213CDA" w:rsidRDefault="00366449" w:rsidP="00DF4598">
            <w:pPr>
              <w:widowControl/>
              <w:ind w:firstLineChars="0" w:firstLine="0"/>
              <w:jc w:val="center"/>
              <w:rPr>
                <w:rFonts w:ascii="宋体" w:hAnsi="宋体" w:cs="宋体"/>
                <w:kern w:val="0"/>
                <w:sz w:val="24"/>
                <w:szCs w:val="24"/>
              </w:rPr>
            </w:pPr>
            <w:r>
              <w:rPr>
                <w:rFonts w:ascii="宋体" w:hAnsi="宋体" w:cs="宋体" w:hint="eastAsia"/>
                <w:kern w:val="0"/>
                <w:sz w:val="24"/>
                <w:szCs w:val="24"/>
              </w:rPr>
              <w:t>产品性能</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D8549" w14:textId="77777777" w:rsidR="00767528" w:rsidRDefault="00767528" w:rsidP="00A15D6A">
            <w:pPr>
              <w:widowControl/>
              <w:ind w:firstLineChars="0" w:firstLine="0"/>
              <w:jc w:val="left"/>
              <w:rPr>
                <w:rFonts w:ascii="宋体" w:hAnsi="宋体" w:cs="宋体"/>
                <w:kern w:val="0"/>
                <w:sz w:val="24"/>
                <w:szCs w:val="24"/>
              </w:rPr>
            </w:pPr>
            <w:r>
              <w:rPr>
                <w:rFonts w:ascii="宋体" w:hAnsi="宋体" w:cs="宋体" w:hint="eastAsia"/>
                <w:kern w:val="0"/>
                <w:sz w:val="24"/>
                <w:szCs w:val="24"/>
              </w:rPr>
              <w:t>针对产品技术参数综合对比后进行评审。</w:t>
            </w:r>
          </w:p>
          <w:p w14:paraId="7CBAC005" w14:textId="452C931D" w:rsidR="00366449" w:rsidRPr="00213CDA" w:rsidRDefault="00366449" w:rsidP="00A15D6A">
            <w:pPr>
              <w:widowControl/>
              <w:ind w:firstLineChars="0" w:firstLine="0"/>
              <w:jc w:val="left"/>
              <w:rPr>
                <w:rFonts w:ascii="宋体" w:hAnsi="宋体" w:cs="宋体"/>
                <w:kern w:val="0"/>
                <w:sz w:val="24"/>
                <w:szCs w:val="24"/>
              </w:rPr>
            </w:pPr>
            <w:r>
              <w:rPr>
                <w:rFonts w:ascii="宋体" w:hAnsi="宋体" w:cs="宋体" w:hint="eastAsia"/>
                <w:kern w:val="0"/>
                <w:sz w:val="24"/>
                <w:szCs w:val="24"/>
              </w:rPr>
              <w:t>满足产品参数要求</w:t>
            </w:r>
            <w:r w:rsidR="00E4076C">
              <w:rPr>
                <w:rFonts w:ascii="宋体" w:hAnsi="宋体" w:cs="宋体" w:hint="eastAsia"/>
                <w:kern w:val="0"/>
                <w:sz w:val="24"/>
                <w:szCs w:val="24"/>
              </w:rPr>
              <w:t>得</w:t>
            </w:r>
            <w:r w:rsidR="004B6672">
              <w:rPr>
                <w:rFonts w:ascii="宋体" w:hAnsi="宋体" w:cs="宋体"/>
                <w:kern w:val="0"/>
                <w:sz w:val="24"/>
                <w:szCs w:val="24"/>
              </w:rPr>
              <w:t>5</w:t>
            </w:r>
            <w:r>
              <w:rPr>
                <w:rFonts w:ascii="宋体" w:hAnsi="宋体" w:cs="宋体" w:hint="eastAsia"/>
                <w:kern w:val="0"/>
                <w:sz w:val="24"/>
                <w:szCs w:val="24"/>
              </w:rPr>
              <w:t>分</w:t>
            </w:r>
            <w:r w:rsidR="00E4076C">
              <w:rPr>
                <w:rFonts w:ascii="宋体" w:hAnsi="宋体" w:cs="宋体" w:hint="eastAsia"/>
                <w:kern w:val="0"/>
                <w:sz w:val="24"/>
                <w:szCs w:val="24"/>
              </w:rPr>
              <w:t>，不满足得0分。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577B4" w14:textId="5466AF69" w:rsidR="00366449" w:rsidRPr="00213CDA" w:rsidRDefault="003437F2" w:rsidP="008A0EF4">
            <w:pPr>
              <w:widowControl/>
              <w:ind w:firstLineChars="0" w:firstLine="0"/>
              <w:jc w:val="center"/>
              <w:rPr>
                <w:rFonts w:ascii="宋体" w:hAnsi="宋体" w:cs="宋体"/>
                <w:kern w:val="0"/>
                <w:sz w:val="24"/>
                <w:szCs w:val="24"/>
              </w:rPr>
            </w:pPr>
            <w:r>
              <w:rPr>
                <w:rFonts w:ascii="宋体" w:hAnsi="宋体" w:cs="宋体"/>
                <w:kern w:val="0"/>
                <w:sz w:val="24"/>
                <w:szCs w:val="24"/>
              </w:rPr>
              <w:t>5</w:t>
            </w:r>
          </w:p>
        </w:tc>
      </w:tr>
      <w:tr w:rsidR="00366449" w:rsidRPr="00213CDA" w14:paraId="395A47AA" w14:textId="77777777" w:rsidTr="004C7C92">
        <w:trPr>
          <w:trHeight w:val="1098"/>
        </w:trPr>
        <w:tc>
          <w:tcPr>
            <w:tcW w:w="129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C3CD7EF" w14:textId="77777777" w:rsidR="00366449" w:rsidRPr="00213CDA" w:rsidRDefault="00366449" w:rsidP="00A15D6A">
            <w:pPr>
              <w:widowControl/>
              <w:ind w:firstLineChars="0" w:firstLine="0"/>
              <w:jc w:val="left"/>
              <w:rPr>
                <w:rFonts w:ascii="宋体" w:hAnsi="宋体" w:cs="宋体"/>
                <w:kern w:val="0"/>
                <w:sz w:val="24"/>
                <w:szCs w:val="24"/>
              </w:rPr>
            </w:pPr>
          </w:p>
        </w:tc>
        <w:tc>
          <w:tcPr>
            <w:tcW w:w="1256"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2534DD31" w14:textId="1D4E331E" w:rsidR="00DF4598" w:rsidRPr="00213CDA" w:rsidRDefault="00366449" w:rsidP="00DF4598">
            <w:pPr>
              <w:widowControl/>
              <w:ind w:firstLineChars="0" w:firstLine="0"/>
              <w:jc w:val="center"/>
              <w:rPr>
                <w:rFonts w:ascii="宋体" w:hAnsi="宋体" w:cs="宋体"/>
                <w:kern w:val="0"/>
                <w:sz w:val="24"/>
                <w:szCs w:val="24"/>
              </w:rPr>
            </w:pPr>
            <w:r>
              <w:rPr>
                <w:rFonts w:ascii="宋体" w:hAnsi="宋体" w:cs="宋体" w:hint="eastAsia"/>
                <w:kern w:val="0"/>
                <w:sz w:val="24"/>
                <w:szCs w:val="24"/>
              </w:rPr>
              <w:t>产品</w:t>
            </w:r>
            <w:r w:rsidR="006D7D82">
              <w:rPr>
                <w:rFonts w:ascii="宋体" w:hAnsi="宋体" w:cs="宋体" w:hint="eastAsia"/>
                <w:kern w:val="0"/>
                <w:sz w:val="24"/>
                <w:szCs w:val="24"/>
              </w:rPr>
              <w:t>设计</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85327" w14:textId="5F030C9A" w:rsidR="00366449" w:rsidRDefault="00E4076C" w:rsidP="0010181B">
            <w:pPr>
              <w:widowControl/>
              <w:ind w:firstLineChars="0" w:firstLine="0"/>
              <w:jc w:val="left"/>
              <w:rPr>
                <w:rFonts w:ascii="宋体" w:hAnsi="宋体" w:cs="宋体"/>
                <w:kern w:val="0"/>
                <w:sz w:val="24"/>
                <w:szCs w:val="24"/>
              </w:rPr>
            </w:pPr>
            <w:r>
              <w:rPr>
                <w:rFonts w:ascii="宋体" w:hAnsi="宋体" w:cs="宋体" w:hint="eastAsia"/>
                <w:kern w:val="0"/>
                <w:sz w:val="24"/>
                <w:szCs w:val="24"/>
              </w:rPr>
              <w:t>根据</w:t>
            </w:r>
            <w:r w:rsidR="003437F2">
              <w:rPr>
                <w:rFonts w:ascii="宋体" w:hAnsi="宋体" w:cs="宋体" w:hint="eastAsia"/>
                <w:kern w:val="0"/>
                <w:sz w:val="24"/>
                <w:szCs w:val="24"/>
              </w:rPr>
              <w:t>产品设计</w:t>
            </w:r>
            <w:r>
              <w:rPr>
                <w:rFonts w:ascii="宋体" w:hAnsi="宋体" w:cs="宋体" w:hint="eastAsia"/>
                <w:kern w:val="0"/>
                <w:sz w:val="24"/>
                <w:szCs w:val="24"/>
              </w:rPr>
              <w:t>方案进行评审，包括外观、实用性、</w:t>
            </w:r>
            <w:r w:rsidR="003437F2">
              <w:rPr>
                <w:rFonts w:ascii="宋体" w:hAnsi="宋体" w:cs="宋体" w:hint="eastAsia"/>
                <w:kern w:val="0"/>
                <w:sz w:val="24"/>
                <w:szCs w:val="24"/>
              </w:rPr>
              <w:t>文化</w:t>
            </w:r>
            <w:r>
              <w:rPr>
                <w:rFonts w:ascii="宋体" w:hAnsi="宋体" w:cs="宋体" w:hint="eastAsia"/>
                <w:kern w:val="0"/>
                <w:sz w:val="24"/>
                <w:szCs w:val="24"/>
              </w:rPr>
              <w:t>内涵等</w:t>
            </w:r>
            <w:r w:rsidR="00583A63">
              <w:rPr>
                <w:rFonts w:ascii="宋体" w:hAnsi="宋体" w:cs="宋体" w:hint="eastAsia"/>
                <w:kern w:val="0"/>
                <w:sz w:val="24"/>
                <w:szCs w:val="24"/>
              </w:rPr>
              <w:t>。</w:t>
            </w:r>
            <w:r w:rsidR="00366449">
              <w:rPr>
                <w:rFonts w:ascii="宋体" w:hAnsi="宋体" w:cs="宋体" w:hint="eastAsia"/>
                <w:kern w:val="0"/>
                <w:sz w:val="24"/>
                <w:szCs w:val="24"/>
              </w:rPr>
              <w:t>（</w:t>
            </w:r>
            <w:r w:rsidR="003437F2">
              <w:rPr>
                <w:rFonts w:ascii="宋体" w:hAnsi="宋体" w:cs="宋体"/>
                <w:kern w:val="0"/>
                <w:sz w:val="24"/>
                <w:szCs w:val="24"/>
              </w:rPr>
              <w:t>10</w:t>
            </w:r>
            <w:r w:rsidR="00366449">
              <w:rPr>
                <w:rFonts w:ascii="宋体" w:hAnsi="宋体" w:cs="宋体" w:hint="eastAsia"/>
                <w:kern w:val="0"/>
                <w:sz w:val="24"/>
                <w:szCs w:val="24"/>
              </w:rPr>
              <w:t>分）</w:t>
            </w:r>
          </w:p>
          <w:p w14:paraId="6471D3F8" w14:textId="3542463B" w:rsidR="00E4076C" w:rsidRDefault="00E4076C" w:rsidP="0010181B">
            <w:pPr>
              <w:widowControl/>
              <w:ind w:firstLineChars="0" w:firstLine="0"/>
              <w:jc w:val="left"/>
              <w:rPr>
                <w:rFonts w:ascii="宋体" w:hAnsi="宋体" w:cs="宋体"/>
                <w:kern w:val="0"/>
                <w:sz w:val="24"/>
                <w:szCs w:val="24"/>
              </w:rPr>
            </w:pPr>
            <w:r>
              <w:rPr>
                <w:rFonts w:ascii="宋体" w:hAnsi="宋体" w:cs="宋体" w:hint="eastAsia"/>
                <w:kern w:val="0"/>
                <w:sz w:val="24"/>
                <w:szCs w:val="24"/>
              </w:rPr>
              <w:t>完全满足项目要求得1</w:t>
            </w:r>
            <w:r>
              <w:rPr>
                <w:rFonts w:ascii="宋体" w:hAnsi="宋体" w:cs="宋体"/>
                <w:kern w:val="0"/>
                <w:sz w:val="24"/>
                <w:szCs w:val="24"/>
              </w:rPr>
              <w:t>0</w:t>
            </w:r>
            <w:r>
              <w:rPr>
                <w:rFonts w:ascii="宋体" w:hAnsi="宋体" w:cs="宋体" w:hint="eastAsia"/>
                <w:kern w:val="0"/>
                <w:sz w:val="24"/>
                <w:szCs w:val="24"/>
              </w:rPr>
              <w:t>分。</w:t>
            </w:r>
          </w:p>
          <w:p w14:paraId="171C2FC4" w14:textId="250F30C6" w:rsidR="00E4076C" w:rsidRDefault="00E4076C" w:rsidP="0010181B">
            <w:pPr>
              <w:widowControl/>
              <w:ind w:firstLineChars="0" w:firstLine="0"/>
              <w:jc w:val="left"/>
              <w:rPr>
                <w:rFonts w:ascii="宋体" w:hAnsi="宋体" w:cs="宋体"/>
                <w:kern w:val="0"/>
                <w:sz w:val="24"/>
                <w:szCs w:val="24"/>
              </w:rPr>
            </w:pPr>
            <w:r>
              <w:rPr>
                <w:rFonts w:ascii="宋体" w:hAnsi="宋体" w:cs="宋体" w:hint="eastAsia"/>
                <w:kern w:val="0"/>
                <w:sz w:val="24"/>
                <w:szCs w:val="24"/>
              </w:rPr>
              <w:t>基本满足项目要求得5分。</w:t>
            </w:r>
          </w:p>
          <w:p w14:paraId="781673D1" w14:textId="54DA028E" w:rsidR="003437F2" w:rsidRPr="00E4076C" w:rsidRDefault="00E4076C" w:rsidP="0010181B">
            <w:pPr>
              <w:widowControl/>
              <w:ind w:firstLineChars="0" w:firstLine="0"/>
              <w:jc w:val="left"/>
              <w:rPr>
                <w:rFonts w:ascii="宋体" w:hAnsi="宋体" w:cs="宋体"/>
                <w:kern w:val="0"/>
                <w:sz w:val="24"/>
                <w:szCs w:val="24"/>
              </w:rPr>
            </w:pPr>
            <w:r>
              <w:rPr>
                <w:rFonts w:ascii="宋体" w:hAnsi="宋体" w:cs="宋体" w:hint="eastAsia"/>
                <w:kern w:val="0"/>
                <w:sz w:val="24"/>
                <w:szCs w:val="24"/>
              </w:rPr>
              <w:t>不满足或无设计方案得0分。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62306" w14:textId="58588FA4" w:rsidR="00366449" w:rsidRPr="00213CDA" w:rsidRDefault="00E4076C" w:rsidP="001F15B9">
            <w:pPr>
              <w:widowControl/>
              <w:ind w:firstLineChars="0" w:firstLine="0"/>
              <w:jc w:val="center"/>
              <w:rPr>
                <w:rFonts w:ascii="宋体" w:hAnsi="宋体" w:cs="宋体"/>
                <w:kern w:val="0"/>
                <w:sz w:val="24"/>
                <w:szCs w:val="24"/>
              </w:rPr>
            </w:pPr>
            <w:r>
              <w:rPr>
                <w:rFonts w:ascii="宋体" w:hAnsi="宋体" w:cs="宋体"/>
                <w:kern w:val="0"/>
                <w:sz w:val="24"/>
                <w:szCs w:val="24"/>
              </w:rPr>
              <w:t>10</w:t>
            </w:r>
          </w:p>
        </w:tc>
      </w:tr>
      <w:tr w:rsidR="003020A4" w:rsidRPr="00BC634D" w14:paraId="3CBB561E" w14:textId="77777777" w:rsidTr="004C7C92">
        <w:trPr>
          <w:trHeight w:val="1964"/>
        </w:trPr>
        <w:tc>
          <w:tcPr>
            <w:tcW w:w="129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77C1E39" w14:textId="77777777" w:rsidR="003020A4" w:rsidRPr="00BC634D" w:rsidRDefault="003020A4" w:rsidP="00683353">
            <w:pPr>
              <w:widowControl/>
              <w:ind w:firstLineChars="0" w:firstLine="0"/>
              <w:jc w:val="left"/>
              <w:rPr>
                <w:rFonts w:ascii="华文细黑" w:eastAsia="华文细黑" w:hAnsi="华文细黑"/>
                <w:bCs/>
                <w:szCs w:val="21"/>
              </w:rPr>
            </w:pPr>
          </w:p>
        </w:tc>
        <w:tc>
          <w:tcPr>
            <w:tcW w:w="1256"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4FA045E6" w14:textId="77777777" w:rsidR="003020A4" w:rsidRPr="00213CDA" w:rsidRDefault="003020A4" w:rsidP="001E4668">
            <w:pPr>
              <w:widowControl/>
              <w:ind w:firstLineChars="0" w:firstLine="0"/>
              <w:jc w:val="center"/>
              <w:rPr>
                <w:rFonts w:ascii="宋体" w:hAnsi="宋体" w:cs="宋体"/>
                <w:kern w:val="0"/>
                <w:sz w:val="24"/>
                <w:szCs w:val="24"/>
              </w:rPr>
            </w:pPr>
            <w:r w:rsidRPr="00213CDA">
              <w:rPr>
                <w:rFonts w:ascii="宋体" w:hAnsi="宋体" w:cs="宋体" w:hint="eastAsia"/>
                <w:kern w:val="0"/>
                <w:sz w:val="24"/>
                <w:szCs w:val="24"/>
              </w:rPr>
              <w:t>供货方案</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6768C" w14:textId="77777777" w:rsidR="00B43001" w:rsidRPr="008A0EF4" w:rsidRDefault="008550D5" w:rsidP="00B43001">
            <w:pPr>
              <w:widowControl/>
              <w:ind w:firstLineChars="0" w:firstLine="0"/>
              <w:jc w:val="left"/>
              <w:rPr>
                <w:rFonts w:ascii="宋体" w:hAnsi="宋体" w:cs="宋体"/>
                <w:kern w:val="0"/>
                <w:sz w:val="24"/>
                <w:szCs w:val="24"/>
              </w:rPr>
            </w:pPr>
            <w:r>
              <w:rPr>
                <w:rFonts w:ascii="宋体" w:hAnsi="宋体" w:cs="宋体" w:hint="eastAsia"/>
                <w:kern w:val="0"/>
                <w:sz w:val="24"/>
                <w:szCs w:val="24"/>
              </w:rPr>
              <w:t>为</w:t>
            </w:r>
            <w:r w:rsidR="00B43001" w:rsidRPr="008A0EF4">
              <w:rPr>
                <w:rFonts w:ascii="宋体" w:hAnsi="宋体" w:cs="宋体" w:hint="eastAsia"/>
                <w:kern w:val="0"/>
                <w:sz w:val="24"/>
                <w:szCs w:val="24"/>
              </w:rPr>
              <w:t>保证本项目按时供货及进度所采用的措施、计划，人员等供货及安装方案情况进行综合评审</w:t>
            </w:r>
            <w:r w:rsidR="00767528" w:rsidRPr="008A0EF4">
              <w:rPr>
                <w:rFonts w:ascii="宋体" w:hAnsi="宋体" w:cs="宋体" w:hint="eastAsia"/>
                <w:kern w:val="0"/>
                <w:sz w:val="24"/>
                <w:szCs w:val="24"/>
              </w:rPr>
              <w:t>。</w:t>
            </w:r>
          </w:p>
          <w:p w14:paraId="1A02718E" w14:textId="79E4E83D" w:rsidR="00E4076C" w:rsidRDefault="00B43001" w:rsidP="00B43001">
            <w:pPr>
              <w:widowControl/>
              <w:ind w:firstLineChars="0" w:firstLine="0"/>
              <w:jc w:val="left"/>
              <w:rPr>
                <w:rFonts w:ascii="宋体" w:hAnsi="宋体" w:cs="宋体"/>
                <w:kern w:val="0"/>
                <w:sz w:val="24"/>
                <w:szCs w:val="24"/>
              </w:rPr>
            </w:pPr>
            <w:r w:rsidRPr="008A0EF4">
              <w:rPr>
                <w:rFonts w:ascii="宋体" w:hAnsi="宋体" w:cs="宋体" w:hint="eastAsia"/>
                <w:kern w:val="0"/>
                <w:sz w:val="24"/>
                <w:szCs w:val="24"/>
              </w:rPr>
              <w:t>方案科学合理</w:t>
            </w:r>
            <w:r w:rsidR="00467BC1">
              <w:rPr>
                <w:rFonts w:ascii="宋体" w:hAnsi="宋体" w:cs="宋体" w:hint="eastAsia"/>
                <w:kern w:val="0"/>
                <w:sz w:val="24"/>
                <w:szCs w:val="24"/>
              </w:rPr>
              <w:t>（1</w:t>
            </w:r>
            <w:r w:rsidR="00467BC1">
              <w:rPr>
                <w:rFonts w:ascii="宋体" w:hAnsi="宋体" w:cs="宋体"/>
                <w:kern w:val="0"/>
                <w:sz w:val="24"/>
                <w:szCs w:val="24"/>
              </w:rPr>
              <w:t>5</w:t>
            </w:r>
            <w:r w:rsidR="00467BC1">
              <w:rPr>
                <w:rFonts w:ascii="宋体" w:hAnsi="宋体" w:cs="宋体" w:hint="eastAsia"/>
                <w:kern w:val="0"/>
                <w:sz w:val="24"/>
                <w:szCs w:val="24"/>
              </w:rPr>
              <w:t>分）</w:t>
            </w:r>
            <w:r w:rsidR="00B76FBD">
              <w:rPr>
                <w:rFonts w:ascii="宋体" w:hAnsi="宋体" w:cs="宋体" w:hint="eastAsia"/>
                <w:kern w:val="0"/>
                <w:sz w:val="24"/>
                <w:szCs w:val="24"/>
              </w:rPr>
              <w:t>；</w:t>
            </w:r>
          </w:p>
          <w:p w14:paraId="0D2BBB05" w14:textId="3C4220E6" w:rsidR="00E4076C" w:rsidRDefault="00B43001" w:rsidP="00B43001">
            <w:pPr>
              <w:widowControl/>
              <w:ind w:firstLineChars="0" w:firstLine="0"/>
              <w:jc w:val="left"/>
              <w:rPr>
                <w:rFonts w:ascii="宋体" w:hAnsi="宋体" w:cs="宋体"/>
                <w:kern w:val="0"/>
                <w:sz w:val="24"/>
                <w:szCs w:val="24"/>
              </w:rPr>
            </w:pPr>
            <w:r w:rsidRPr="008A0EF4">
              <w:rPr>
                <w:rFonts w:ascii="宋体" w:hAnsi="宋体" w:cs="宋体" w:hint="eastAsia"/>
                <w:kern w:val="0"/>
                <w:sz w:val="24"/>
                <w:szCs w:val="24"/>
              </w:rPr>
              <w:t>方案较合理</w:t>
            </w:r>
            <w:r w:rsidR="00467BC1">
              <w:rPr>
                <w:rFonts w:ascii="宋体" w:hAnsi="宋体" w:cs="宋体" w:hint="eastAsia"/>
                <w:kern w:val="0"/>
                <w:sz w:val="24"/>
                <w:szCs w:val="24"/>
              </w:rPr>
              <w:t>（1</w:t>
            </w:r>
            <w:r w:rsidR="00467BC1">
              <w:rPr>
                <w:rFonts w:ascii="宋体" w:hAnsi="宋体" w:cs="宋体"/>
                <w:kern w:val="0"/>
                <w:sz w:val="24"/>
                <w:szCs w:val="24"/>
              </w:rPr>
              <w:t>0</w:t>
            </w:r>
            <w:r w:rsidR="00467BC1">
              <w:rPr>
                <w:rFonts w:ascii="宋体" w:hAnsi="宋体" w:cs="宋体" w:hint="eastAsia"/>
                <w:kern w:val="0"/>
                <w:sz w:val="24"/>
                <w:szCs w:val="24"/>
              </w:rPr>
              <w:t>分）</w:t>
            </w:r>
            <w:r w:rsidR="00B76FBD">
              <w:rPr>
                <w:rFonts w:ascii="宋体" w:hAnsi="宋体" w:cs="宋体" w:hint="eastAsia"/>
                <w:kern w:val="0"/>
                <w:sz w:val="24"/>
                <w:szCs w:val="24"/>
              </w:rPr>
              <w:t>；</w:t>
            </w:r>
          </w:p>
          <w:p w14:paraId="11B13D19" w14:textId="17FE15A7" w:rsidR="00E4076C" w:rsidRDefault="00B43001" w:rsidP="00B43001">
            <w:pPr>
              <w:widowControl/>
              <w:ind w:firstLineChars="0" w:firstLine="0"/>
              <w:jc w:val="left"/>
              <w:rPr>
                <w:rFonts w:ascii="宋体" w:hAnsi="宋体" w:cs="宋体"/>
                <w:kern w:val="0"/>
                <w:sz w:val="24"/>
                <w:szCs w:val="24"/>
              </w:rPr>
            </w:pPr>
            <w:r w:rsidRPr="008A0EF4">
              <w:rPr>
                <w:rFonts w:ascii="宋体" w:hAnsi="宋体" w:cs="宋体" w:hint="eastAsia"/>
                <w:kern w:val="0"/>
                <w:sz w:val="24"/>
                <w:szCs w:val="24"/>
              </w:rPr>
              <w:t>方案基本合理</w:t>
            </w:r>
            <w:r w:rsidR="00467BC1">
              <w:rPr>
                <w:rFonts w:ascii="宋体" w:hAnsi="宋体" w:cs="宋体" w:hint="eastAsia"/>
                <w:kern w:val="0"/>
                <w:sz w:val="24"/>
                <w:szCs w:val="24"/>
              </w:rPr>
              <w:t>（5分）</w:t>
            </w:r>
            <w:r w:rsidR="00B76FBD">
              <w:rPr>
                <w:rFonts w:ascii="宋体" w:hAnsi="宋体" w:cs="宋体" w:hint="eastAsia"/>
                <w:kern w:val="0"/>
                <w:sz w:val="24"/>
                <w:szCs w:val="24"/>
              </w:rPr>
              <w:t>；</w:t>
            </w:r>
          </w:p>
          <w:p w14:paraId="571ECB93" w14:textId="6831C2CB" w:rsidR="003020A4" w:rsidRPr="00213CDA" w:rsidRDefault="00B43001" w:rsidP="00B43001">
            <w:pPr>
              <w:widowControl/>
              <w:ind w:firstLineChars="0" w:firstLine="0"/>
              <w:jc w:val="left"/>
              <w:rPr>
                <w:rFonts w:ascii="宋体" w:hAnsi="宋体" w:cs="宋体"/>
                <w:kern w:val="0"/>
                <w:sz w:val="24"/>
                <w:szCs w:val="24"/>
              </w:rPr>
            </w:pPr>
            <w:r w:rsidRPr="008A0EF4">
              <w:rPr>
                <w:rFonts w:ascii="宋体" w:hAnsi="宋体" w:cs="宋体" w:hint="eastAsia"/>
                <w:kern w:val="0"/>
                <w:sz w:val="24"/>
                <w:szCs w:val="24"/>
              </w:rPr>
              <w:t>不合理</w:t>
            </w:r>
            <w:r w:rsidR="00467BC1">
              <w:rPr>
                <w:rFonts w:ascii="宋体" w:hAnsi="宋体" w:cs="宋体" w:hint="eastAsia"/>
                <w:kern w:val="0"/>
                <w:sz w:val="24"/>
                <w:szCs w:val="24"/>
              </w:rPr>
              <w:t>（0分）</w:t>
            </w:r>
            <w:r w:rsidR="00B76FBD">
              <w:rPr>
                <w:rFonts w:ascii="宋体" w:hAnsi="宋体" w:cs="宋体" w:hint="eastAsia"/>
                <w:kern w:val="0"/>
                <w:sz w:val="24"/>
                <w:szCs w:val="24"/>
              </w:rPr>
              <w:t>。</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4A3C3" w14:textId="77777777" w:rsidR="003020A4" w:rsidRPr="00213CDA" w:rsidRDefault="003020A4" w:rsidP="008A0EF4">
            <w:pPr>
              <w:widowControl/>
              <w:ind w:firstLineChars="0" w:firstLine="0"/>
              <w:jc w:val="center"/>
              <w:rPr>
                <w:rFonts w:ascii="宋体" w:hAnsi="宋体" w:cs="宋体"/>
                <w:kern w:val="0"/>
                <w:sz w:val="24"/>
                <w:szCs w:val="24"/>
              </w:rPr>
            </w:pPr>
            <w:r>
              <w:rPr>
                <w:rFonts w:ascii="宋体" w:hAnsi="宋体" w:cs="宋体"/>
                <w:kern w:val="0"/>
                <w:sz w:val="24"/>
                <w:szCs w:val="24"/>
              </w:rPr>
              <w:t>1</w:t>
            </w:r>
            <w:r w:rsidR="00D84C8C">
              <w:rPr>
                <w:rFonts w:ascii="宋体" w:hAnsi="宋体" w:cs="宋体"/>
                <w:kern w:val="0"/>
                <w:sz w:val="24"/>
                <w:szCs w:val="24"/>
              </w:rPr>
              <w:t>5</w:t>
            </w:r>
          </w:p>
        </w:tc>
      </w:tr>
      <w:tr w:rsidR="003020A4" w:rsidRPr="00BC634D" w14:paraId="43B4BF73" w14:textId="77777777" w:rsidTr="0073748C">
        <w:trPr>
          <w:trHeight w:val="733"/>
        </w:trPr>
        <w:tc>
          <w:tcPr>
            <w:tcW w:w="129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9E39469" w14:textId="77777777" w:rsidR="003020A4" w:rsidRPr="00BC634D" w:rsidRDefault="003020A4" w:rsidP="00683353">
            <w:pPr>
              <w:widowControl/>
              <w:ind w:firstLineChars="0" w:firstLine="601"/>
              <w:jc w:val="left"/>
              <w:rPr>
                <w:rFonts w:ascii="华文细黑" w:eastAsia="华文细黑" w:hAnsi="华文细黑"/>
                <w:bCs/>
                <w:szCs w:val="21"/>
              </w:rPr>
            </w:pPr>
          </w:p>
        </w:tc>
        <w:tc>
          <w:tcPr>
            <w:tcW w:w="1256"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2AC18658" w14:textId="77777777" w:rsidR="003020A4" w:rsidRPr="00DD236C" w:rsidRDefault="003020A4" w:rsidP="001E4668">
            <w:pPr>
              <w:widowControl/>
              <w:ind w:firstLineChars="0" w:firstLine="0"/>
              <w:jc w:val="center"/>
              <w:rPr>
                <w:rFonts w:ascii="宋体" w:hAnsi="宋体" w:cs="宋体"/>
                <w:kern w:val="0"/>
                <w:sz w:val="24"/>
                <w:szCs w:val="24"/>
              </w:rPr>
            </w:pPr>
            <w:r w:rsidRPr="005A7744">
              <w:rPr>
                <w:rFonts w:ascii="宋体" w:hAnsi="宋体" w:cs="宋体"/>
                <w:kern w:val="0"/>
                <w:sz w:val="24"/>
                <w:szCs w:val="24"/>
              </w:rPr>
              <w:t>增值服务</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B9DBB" w14:textId="69F885BF" w:rsidR="003020A4" w:rsidRPr="009E7397" w:rsidRDefault="003020A4" w:rsidP="00683353">
            <w:pPr>
              <w:widowControl/>
              <w:ind w:firstLineChars="0" w:firstLine="0"/>
              <w:jc w:val="left"/>
              <w:rPr>
                <w:rFonts w:ascii="宋体" w:hAnsi="宋体" w:cs="宋体"/>
                <w:kern w:val="0"/>
                <w:sz w:val="24"/>
                <w:szCs w:val="24"/>
              </w:rPr>
            </w:pPr>
            <w:r w:rsidRPr="005A7744">
              <w:rPr>
                <w:rFonts w:ascii="宋体" w:hAnsi="宋体" w:cs="宋体" w:hint="eastAsia"/>
                <w:kern w:val="0"/>
                <w:sz w:val="24"/>
                <w:szCs w:val="24"/>
              </w:rPr>
              <w:t>根据投标人提供针对本项目后期提供有价值的额外服务的情况，酌情打分</w:t>
            </w:r>
            <w:r w:rsidR="00E27FCB">
              <w:rPr>
                <w:rFonts w:ascii="宋体" w:hAnsi="宋体" w:cs="宋体" w:hint="eastAsia"/>
                <w:kern w:val="0"/>
                <w:sz w:val="24"/>
                <w:szCs w:val="24"/>
              </w:rPr>
              <w:t>（0</w:t>
            </w:r>
            <w:r w:rsidR="00E27FCB">
              <w:rPr>
                <w:rFonts w:ascii="宋体" w:hAnsi="宋体" w:cs="宋体"/>
                <w:kern w:val="0"/>
                <w:sz w:val="24"/>
                <w:szCs w:val="24"/>
              </w:rPr>
              <w:t>-20</w:t>
            </w:r>
            <w:r w:rsidR="00E27FCB">
              <w:rPr>
                <w:rFonts w:ascii="宋体" w:hAnsi="宋体" w:cs="宋体" w:hint="eastAsia"/>
                <w:kern w:val="0"/>
                <w:sz w:val="24"/>
                <w:szCs w:val="24"/>
              </w:rPr>
              <w:t>分）</w:t>
            </w:r>
            <w:r w:rsidRPr="005A7744">
              <w:rPr>
                <w:rFonts w:ascii="宋体" w:hAnsi="宋体" w:cs="宋体" w:hint="eastAsia"/>
                <w:kern w:val="0"/>
                <w:sz w:val="24"/>
                <w:szCs w:val="24"/>
              </w:rPr>
              <w:t>。满分2</w:t>
            </w:r>
            <w:r>
              <w:rPr>
                <w:rFonts w:ascii="宋体" w:hAnsi="宋体" w:cs="宋体"/>
                <w:kern w:val="0"/>
                <w:sz w:val="24"/>
                <w:szCs w:val="24"/>
              </w:rPr>
              <w:t>0</w:t>
            </w:r>
            <w:r w:rsidRPr="005A7744">
              <w:rPr>
                <w:rFonts w:ascii="宋体" w:hAnsi="宋体" w:cs="宋体" w:hint="eastAsia"/>
                <w:kern w:val="0"/>
                <w:sz w:val="24"/>
                <w:szCs w:val="24"/>
              </w:rPr>
              <w:t>分</w:t>
            </w:r>
            <w:r>
              <w:rPr>
                <w:rFonts w:ascii="宋体" w:hAnsi="宋体" w:cs="宋体" w:hint="eastAsia"/>
                <w:kern w:val="0"/>
                <w:sz w:val="24"/>
                <w:szCs w:val="24"/>
              </w:rPr>
              <w:t>。</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EFEE1" w14:textId="77777777" w:rsidR="003020A4" w:rsidRPr="00DD236C" w:rsidRDefault="003020A4" w:rsidP="008A0EF4">
            <w:pPr>
              <w:widowControl/>
              <w:ind w:firstLineChars="0" w:firstLine="0"/>
              <w:jc w:val="center"/>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0</w:t>
            </w:r>
          </w:p>
        </w:tc>
      </w:tr>
    </w:tbl>
    <w:p w14:paraId="08218416" w14:textId="5BDC1B66" w:rsidR="001B522D" w:rsidRDefault="00C171C2">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六</w:t>
      </w:r>
      <w:r w:rsidR="0059138D">
        <w:rPr>
          <w:rFonts w:ascii="华文细黑" w:eastAsia="华文细黑" w:hAnsi="华文细黑" w:hint="eastAsia"/>
          <w:b/>
          <w:sz w:val="28"/>
          <w:szCs w:val="21"/>
        </w:rPr>
        <w:t>、开</w:t>
      </w:r>
      <w:r w:rsidR="005F7682">
        <w:rPr>
          <w:rFonts w:ascii="华文细黑" w:eastAsia="华文细黑" w:hAnsi="华文细黑" w:hint="eastAsia"/>
          <w:b/>
          <w:sz w:val="28"/>
          <w:szCs w:val="21"/>
        </w:rPr>
        <w:t>启</w:t>
      </w:r>
    </w:p>
    <w:p w14:paraId="08D4E34A" w14:textId="50FB6759" w:rsidR="00D30C31" w:rsidRPr="00C171C2" w:rsidRDefault="00D30C31" w:rsidP="00C171C2">
      <w:pPr>
        <w:spacing w:line="360" w:lineRule="auto"/>
        <w:ind w:firstLineChars="0" w:firstLine="0"/>
        <w:jc w:val="left"/>
        <w:rPr>
          <w:rFonts w:ascii="宋体" w:hAnsi="宋体" w:cs="宋体"/>
          <w:kern w:val="0"/>
          <w:sz w:val="24"/>
          <w:szCs w:val="24"/>
        </w:rPr>
      </w:pPr>
      <w:r w:rsidRPr="00C171C2">
        <w:rPr>
          <w:rFonts w:ascii="宋体" w:hAnsi="宋体" w:cs="宋体" w:hint="eastAsia"/>
          <w:kern w:val="0"/>
          <w:sz w:val="24"/>
          <w:szCs w:val="24"/>
        </w:rPr>
        <w:t>1、递交文件截止时间：</w:t>
      </w:r>
      <w:r w:rsidR="007D7356" w:rsidRPr="00C171C2">
        <w:rPr>
          <w:rFonts w:ascii="宋体" w:hAnsi="宋体" w:cs="宋体" w:hint="eastAsia"/>
          <w:kern w:val="0"/>
          <w:sz w:val="24"/>
          <w:szCs w:val="24"/>
        </w:rPr>
        <w:t>202</w:t>
      </w:r>
      <w:r w:rsidR="00F93B31">
        <w:rPr>
          <w:rFonts w:ascii="宋体" w:hAnsi="宋体" w:cs="宋体"/>
          <w:kern w:val="0"/>
          <w:sz w:val="24"/>
          <w:szCs w:val="24"/>
        </w:rPr>
        <w:t>5</w:t>
      </w:r>
      <w:r w:rsidR="007D7356" w:rsidRPr="00C171C2">
        <w:rPr>
          <w:rFonts w:ascii="宋体" w:hAnsi="宋体" w:cs="宋体" w:hint="eastAsia"/>
          <w:kern w:val="0"/>
          <w:sz w:val="24"/>
          <w:szCs w:val="24"/>
        </w:rPr>
        <w:t>年</w:t>
      </w:r>
      <w:r w:rsidR="00050316" w:rsidRPr="00C171C2">
        <w:rPr>
          <w:rFonts w:ascii="宋体" w:hAnsi="宋体" w:cs="宋体"/>
          <w:kern w:val="0"/>
          <w:sz w:val="24"/>
          <w:szCs w:val="24"/>
        </w:rPr>
        <w:t>4</w:t>
      </w:r>
      <w:r w:rsidR="007D7356" w:rsidRPr="00C171C2">
        <w:rPr>
          <w:rFonts w:ascii="宋体" w:hAnsi="宋体" w:cs="宋体" w:hint="eastAsia"/>
          <w:kern w:val="0"/>
          <w:sz w:val="24"/>
          <w:szCs w:val="24"/>
        </w:rPr>
        <w:t>月</w:t>
      </w:r>
      <w:r w:rsidR="0037688F">
        <w:rPr>
          <w:rFonts w:ascii="宋体" w:hAnsi="宋体" w:cs="宋体"/>
          <w:kern w:val="0"/>
          <w:sz w:val="24"/>
          <w:szCs w:val="24"/>
        </w:rPr>
        <w:t>28</w:t>
      </w:r>
      <w:r w:rsidR="007D7356" w:rsidRPr="00C171C2">
        <w:rPr>
          <w:rFonts w:ascii="宋体" w:hAnsi="宋体" w:cs="宋体" w:hint="eastAsia"/>
          <w:kern w:val="0"/>
          <w:sz w:val="24"/>
          <w:szCs w:val="24"/>
        </w:rPr>
        <w:t>日</w:t>
      </w:r>
      <w:r w:rsidR="00931222">
        <w:rPr>
          <w:rFonts w:ascii="宋体" w:hAnsi="宋体" w:cs="宋体"/>
          <w:kern w:val="0"/>
          <w:sz w:val="24"/>
          <w:szCs w:val="24"/>
        </w:rPr>
        <w:t>8</w:t>
      </w:r>
      <w:r w:rsidR="007D7356" w:rsidRPr="00C171C2">
        <w:rPr>
          <w:rFonts w:ascii="宋体" w:hAnsi="宋体" w:cs="宋体" w:hint="eastAsia"/>
          <w:kern w:val="0"/>
          <w:sz w:val="24"/>
          <w:szCs w:val="24"/>
        </w:rPr>
        <w:t>:</w:t>
      </w:r>
      <w:r w:rsidR="00931222">
        <w:rPr>
          <w:rFonts w:ascii="宋体" w:hAnsi="宋体" w:cs="宋体"/>
          <w:kern w:val="0"/>
          <w:sz w:val="24"/>
          <w:szCs w:val="24"/>
        </w:rPr>
        <w:t>3</w:t>
      </w:r>
      <w:r w:rsidR="007D7356" w:rsidRPr="00C171C2">
        <w:rPr>
          <w:rFonts w:ascii="宋体" w:hAnsi="宋体" w:cs="宋体" w:hint="eastAsia"/>
          <w:kern w:val="0"/>
          <w:sz w:val="24"/>
          <w:szCs w:val="24"/>
        </w:rPr>
        <w:t>0</w:t>
      </w:r>
    </w:p>
    <w:p w14:paraId="6A203033" w14:textId="457DED88" w:rsidR="00D30C31" w:rsidRPr="00C171C2" w:rsidRDefault="00D30C31" w:rsidP="00C171C2">
      <w:pPr>
        <w:spacing w:line="360" w:lineRule="auto"/>
        <w:ind w:firstLineChars="0" w:firstLine="0"/>
        <w:jc w:val="left"/>
        <w:rPr>
          <w:rFonts w:ascii="宋体" w:hAnsi="宋体" w:cs="宋体"/>
          <w:kern w:val="0"/>
          <w:sz w:val="24"/>
          <w:szCs w:val="24"/>
        </w:rPr>
      </w:pPr>
      <w:r w:rsidRPr="00C171C2">
        <w:rPr>
          <w:rFonts w:ascii="宋体" w:hAnsi="宋体" w:cs="宋体" w:hint="eastAsia"/>
          <w:kern w:val="0"/>
          <w:sz w:val="24"/>
          <w:szCs w:val="24"/>
        </w:rPr>
        <w:t>2、开</w:t>
      </w:r>
      <w:r w:rsidR="005F7682">
        <w:rPr>
          <w:rFonts w:ascii="宋体" w:hAnsi="宋体" w:cs="宋体" w:hint="eastAsia"/>
          <w:kern w:val="0"/>
          <w:sz w:val="24"/>
          <w:szCs w:val="24"/>
        </w:rPr>
        <w:t>启</w:t>
      </w:r>
      <w:r w:rsidRPr="00C171C2">
        <w:rPr>
          <w:rFonts w:ascii="宋体" w:hAnsi="宋体" w:cs="宋体" w:hint="eastAsia"/>
          <w:kern w:val="0"/>
          <w:sz w:val="24"/>
          <w:szCs w:val="24"/>
        </w:rPr>
        <w:t>时间：</w:t>
      </w:r>
      <w:r w:rsidR="007D7356" w:rsidRPr="00C171C2">
        <w:rPr>
          <w:rFonts w:ascii="宋体" w:hAnsi="宋体" w:cs="宋体" w:hint="eastAsia"/>
          <w:kern w:val="0"/>
          <w:sz w:val="24"/>
          <w:szCs w:val="24"/>
        </w:rPr>
        <w:t>202</w:t>
      </w:r>
      <w:r w:rsidR="00F93B31">
        <w:rPr>
          <w:rFonts w:ascii="宋体" w:hAnsi="宋体" w:cs="宋体"/>
          <w:kern w:val="0"/>
          <w:sz w:val="24"/>
          <w:szCs w:val="24"/>
        </w:rPr>
        <w:t>5</w:t>
      </w:r>
      <w:r w:rsidR="007D7356" w:rsidRPr="00C171C2">
        <w:rPr>
          <w:rFonts w:ascii="宋体" w:hAnsi="宋体" w:cs="宋体" w:hint="eastAsia"/>
          <w:kern w:val="0"/>
          <w:sz w:val="24"/>
          <w:szCs w:val="24"/>
        </w:rPr>
        <w:t>年</w:t>
      </w:r>
      <w:r w:rsidR="00AA1C2C" w:rsidRPr="00C171C2">
        <w:rPr>
          <w:rFonts w:ascii="宋体" w:hAnsi="宋体" w:cs="宋体"/>
          <w:kern w:val="0"/>
          <w:sz w:val="24"/>
          <w:szCs w:val="24"/>
        </w:rPr>
        <w:t>4</w:t>
      </w:r>
      <w:r w:rsidR="007D7356" w:rsidRPr="00C171C2">
        <w:rPr>
          <w:rFonts w:ascii="宋体" w:hAnsi="宋体" w:cs="宋体" w:hint="eastAsia"/>
          <w:kern w:val="0"/>
          <w:sz w:val="24"/>
          <w:szCs w:val="24"/>
        </w:rPr>
        <w:t>月</w:t>
      </w:r>
      <w:r w:rsidR="0037688F">
        <w:rPr>
          <w:rFonts w:ascii="宋体" w:hAnsi="宋体" w:cs="宋体"/>
          <w:kern w:val="0"/>
          <w:sz w:val="24"/>
          <w:szCs w:val="24"/>
        </w:rPr>
        <w:t>28</w:t>
      </w:r>
      <w:r w:rsidR="007D7356" w:rsidRPr="00C171C2">
        <w:rPr>
          <w:rFonts w:ascii="宋体" w:hAnsi="宋体" w:cs="宋体" w:hint="eastAsia"/>
          <w:kern w:val="0"/>
          <w:sz w:val="24"/>
          <w:szCs w:val="24"/>
        </w:rPr>
        <w:t>日</w:t>
      </w:r>
      <w:r w:rsidR="00931222">
        <w:rPr>
          <w:rFonts w:ascii="宋体" w:hAnsi="宋体" w:cs="宋体"/>
          <w:kern w:val="0"/>
          <w:sz w:val="24"/>
          <w:szCs w:val="24"/>
        </w:rPr>
        <w:t>9</w:t>
      </w:r>
      <w:r w:rsidR="007D7356" w:rsidRPr="00C171C2">
        <w:rPr>
          <w:rFonts w:ascii="宋体" w:hAnsi="宋体" w:cs="宋体" w:hint="eastAsia"/>
          <w:kern w:val="0"/>
          <w:sz w:val="24"/>
          <w:szCs w:val="24"/>
        </w:rPr>
        <w:t>:</w:t>
      </w:r>
      <w:r w:rsidR="00B602B3">
        <w:rPr>
          <w:rFonts w:ascii="宋体" w:hAnsi="宋体" w:cs="宋体"/>
          <w:kern w:val="0"/>
          <w:sz w:val="24"/>
          <w:szCs w:val="24"/>
        </w:rPr>
        <w:t>3</w:t>
      </w:r>
      <w:r w:rsidR="007D7356" w:rsidRPr="00C171C2">
        <w:rPr>
          <w:rFonts w:ascii="宋体" w:hAnsi="宋体" w:cs="宋体" w:hint="eastAsia"/>
          <w:kern w:val="0"/>
          <w:sz w:val="24"/>
          <w:szCs w:val="24"/>
        </w:rPr>
        <w:t>0</w:t>
      </w:r>
    </w:p>
    <w:p w14:paraId="6FE5F5B5" w14:textId="418EB1DE" w:rsidR="00D30C31" w:rsidRPr="00C171C2" w:rsidRDefault="00D30C31" w:rsidP="00C171C2">
      <w:pPr>
        <w:spacing w:line="360" w:lineRule="auto"/>
        <w:ind w:firstLineChars="0" w:firstLine="0"/>
        <w:jc w:val="left"/>
        <w:rPr>
          <w:rFonts w:ascii="宋体" w:hAnsi="宋体" w:cs="宋体"/>
          <w:kern w:val="0"/>
          <w:sz w:val="24"/>
          <w:szCs w:val="24"/>
        </w:rPr>
      </w:pPr>
      <w:r w:rsidRPr="00C171C2">
        <w:rPr>
          <w:rFonts w:ascii="宋体" w:hAnsi="宋体" w:cs="宋体" w:hint="eastAsia"/>
          <w:kern w:val="0"/>
          <w:sz w:val="24"/>
          <w:szCs w:val="24"/>
        </w:rPr>
        <w:t>3、地点：</w:t>
      </w:r>
      <w:r w:rsidR="007D7356" w:rsidRPr="00C171C2">
        <w:rPr>
          <w:rFonts w:ascii="宋体" w:hAnsi="宋体" w:cs="宋体" w:hint="eastAsia"/>
          <w:kern w:val="0"/>
          <w:sz w:val="24"/>
          <w:szCs w:val="24"/>
        </w:rPr>
        <w:t>北京市西城区西直门外大街6号中仪大厦</w:t>
      </w:r>
      <w:r w:rsidR="00B602B3">
        <w:rPr>
          <w:rFonts w:ascii="宋体" w:hAnsi="宋体" w:cs="宋体"/>
          <w:kern w:val="0"/>
          <w:sz w:val="24"/>
          <w:szCs w:val="24"/>
        </w:rPr>
        <w:t>100</w:t>
      </w:r>
      <w:r w:rsidR="0037688F">
        <w:rPr>
          <w:rFonts w:ascii="宋体" w:hAnsi="宋体" w:cs="宋体"/>
          <w:kern w:val="0"/>
          <w:sz w:val="24"/>
          <w:szCs w:val="24"/>
        </w:rPr>
        <w:t>9</w:t>
      </w:r>
    </w:p>
    <w:p w14:paraId="64101125" w14:textId="77777777" w:rsidR="001B522D" w:rsidRPr="00C171C2" w:rsidRDefault="00ED5B94" w:rsidP="00C171C2">
      <w:pPr>
        <w:widowControl/>
        <w:spacing w:line="360" w:lineRule="auto"/>
        <w:ind w:firstLineChars="600" w:firstLine="1440"/>
        <w:jc w:val="left"/>
        <w:rPr>
          <w:rFonts w:ascii="宋体" w:hAnsi="宋体" w:cs="宋体"/>
          <w:kern w:val="0"/>
          <w:sz w:val="24"/>
          <w:szCs w:val="24"/>
        </w:rPr>
      </w:pPr>
      <w:r w:rsidRPr="00C171C2">
        <w:rPr>
          <w:rFonts w:ascii="宋体" w:hAnsi="宋体" w:cs="宋体" w:hint="eastAsia"/>
          <w:kern w:val="0"/>
          <w:sz w:val="24"/>
          <w:szCs w:val="24"/>
        </w:rPr>
        <w:t>（开标时授权委托人需携带身份证原件</w:t>
      </w:r>
      <w:r w:rsidR="00F160BB" w:rsidRPr="00C171C2">
        <w:rPr>
          <w:rFonts w:ascii="宋体" w:hAnsi="宋体" w:cs="宋体" w:hint="eastAsia"/>
          <w:kern w:val="0"/>
          <w:sz w:val="24"/>
          <w:szCs w:val="24"/>
        </w:rPr>
        <w:t>）</w:t>
      </w:r>
    </w:p>
    <w:sectPr w:rsidR="001B522D" w:rsidRPr="00C171C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6AE81" w14:textId="77777777" w:rsidR="0094005A" w:rsidRDefault="0094005A">
      <w:pPr>
        <w:ind w:firstLine="420"/>
      </w:pPr>
      <w:r>
        <w:separator/>
      </w:r>
    </w:p>
  </w:endnote>
  <w:endnote w:type="continuationSeparator" w:id="0">
    <w:p w14:paraId="111819C8" w14:textId="77777777" w:rsidR="0094005A" w:rsidRDefault="0094005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D4C35" w14:textId="77777777" w:rsidR="001B522D" w:rsidRDefault="001B522D">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128"/>
    </w:sdtPr>
    <w:sdtEndPr/>
    <w:sdtContent>
      <w:p w14:paraId="1E98A7A5" w14:textId="77777777" w:rsidR="001B522D" w:rsidRDefault="0059138D">
        <w:pPr>
          <w:pStyle w:val="ac"/>
          <w:ind w:firstLine="360"/>
          <w:jc w:val="center"/>
        </w:pPr>
        <w:r>
          <w:fldChar w:fldCharType="begin"/>
        </w:r>
        <w:r>
          <w:instrText xml:space="preserve"> PAGE   \* MERGEFORMAT </w:instrText>
        </w:r>
        <w:r>
          <w:fldChar w:fldCharType="separate"/>
        </w:r>
        <w:r w:rsidR="007D7356" w:rsidRPr="007D7356">
          <w:rPr>
            <w:noProof/>
            <w:lang w:val="zh-CN"/>
          </w:rPr>
          <w:t>1</w:t>
        </w:r>
        <w:r>
          <w:rPr>
            <w:lang w:val="zh-CN"/>
          </w:rPr>
          <w:fldChar w:fldCharType="end"/>
        </w:r>
      </w:p>
    </w:sdtContent>
  </w:sdt>
  <w:p w14:paraId="61642441" w14:textId="77777777" w:rsidR="001B522D" w:rsidRDefault="001B522D">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375B" w14:textId="77777777" w:rsidR="001B522D" w:rsidRDefault="001B522D">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1930A" w14:textId="77777777" w:rsidR="0094005A" w:rsidRDefault="0094005A">
      <w:pPr>
        <w:ind w:firstLine="420"/>
      </w:pPr>
      <w:r>
        <w:separator/>
      </w:r>
    </w:p>
  </w:footnote>
  <w:footnote w:type="continuationSeparator" w:id="0">
    <w:p w14:paraId="58961800" w14:textId="77777777" w:rsidR="0094005A" w:rsidRDefault="0094005A">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03BDD" w14:textId="77777777" w:rsidR="001B522D" w:rsidRDefault="001B522D">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A0006" w14:textId="77777777" w:rsidR="001B522D" w:rsidRDefault="001B522D" w:rsidP="008D0D73">
    <w:pPr>
      <w:pStyle w:val="ae"/>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D129D" w14:textId="77777777" w:rsidR="001B522D" w:rsidRDefault="001B522D">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A958CE"/>
    <w:multiLevelType w:val="singleLevel"/>
    <w:tmpl w:val="AFA958CE"/>
    <w:lvl w:ilvl="0">
      <w:start w:val="2"/>
      <w:numFmt w:val="decimal"/>
      <w:suff w:val="nothing"/>
      <w:lvlText w:val="%1、"/>
      <w:lvlJc w:val="left"/>
    </w:lvl>
  </w:abstractNum>
  <w:abstractNum w:abstractNumId="1" w15:restartNumberingAfterBreak="0">
    <w:nsid w:val="F07D847F"/>
    <w:multiLevelType w:val="singleLevel"/>
    <w:tmpl w:val="F07D847F"/>
    <w:lvl w:ilvl="0">
      <w:start w:val="1"/>
      <w:numFmt w:val="chineseCounting"/>
      <w:suff w:val="nothing"/>
      <w:lvlText w:val="%1、"/>
      <w:lvlJc w:val="left"/>
      <w:rPr>
        <w:rFonts w:hint="eastAsia"/>
      </w:rPr>
    </w:lvl>
  </w:abstractNum>
  <w:abstractNum w:abstractNumId="2" w15:restartNumberingAfterBreak="0">
    <w:nsid w:val="21E177C3"/>
    <w:multiLevelType w:val="hybridMultilevel"/>
    <w:tmpl w:val="464AE684"/>
    <w:lvl w:ilvl="0" w:tplc="9BF6A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152C4A"/>
    <w:multiLevelType w:val="multilevel"/>
    <w:tmpl w:val="26152C4A"/>
    <w:lvl w:ilvl="0">
      <w:start w:val="1"/>
      <w:numFmt w:val="decimal"/>
      <w:pStyle w:val="3"/>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tabs>
          <w:tab w:val="left" w:pos="482"/>
        </w:tabs>
        <w:ind w:left="482" w:hanging="482"/>
      </w:pPr>
      <w:rPr>
        <w:rFonts w:ascii="Arial" w:hAnsi="Arial" w:hint="default"/>
        <w:b/>
        <w:i w:val="0"/>
        <w:sz w:val="24"/>
        <w:szCs w:val="24"/>
      </w:rPr>
    </w:lvl>
    <w:lvl w:ilvl="2">
      <w:start w:val="1"/>
      <w:numFmt w:val="decimal"/>
      <w:lvlText w:val="%3、"/>
      <w:lvlJc w:val="left"/>
      <w:pPr>
        <w:ind w:left="1200" w:hanging="360"/>
      </w:pPr>
      <w:rPr>
        <w:rFonts w:hint="default"/>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36576EA1"/>
    <w:multiLevelType w:val="hybridMultilevel"/>
    <w:tmpl w:val="105A966A"/>
    <w:lvl w:ilvl="0" w:tplc="B4908DB0">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23D7147"/>
    <w:multiLevelType w:val="hybridMultilevel"/>
    <w:tmpl w:val="6D7815DA"/>
    <w:lvl w:ilvl="0" w:tplc="40C67838">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571918A9"/>
    <w:multiLevelType w:val="hybridMultilevel"/>
    <w:tmpl w:val="239212A2"/>
    <w:lvl w:ilvl="0" w:tplc="CCA2FB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72F"/>
    <w:rsid w:val="00006AE7"/>
    <w:rsid w:val="00012965"/>
    <w:rsid w:val="0001372C"/>
    <w:rsid w:val="00014A43"/>
    <w:rsid w:val="0001695C"/>
    <w:rsid w:val="00017326"/>
    <w:rsid w:val="00022B0E"/>
    <w:rsid w:val="00022EB3"/>
    <w:rsid w:val="00024F35"/>
    <w:rsid w:val="000252D0"/>
    <w:rsid w:val="00025F43"/>
    <w:rsid w:val="00037E92"/>
    <w:rsid w:val="00041940"/>
    <w:rsid w:val="000468B0"/>
    <w:rsid w:val="00050316"/>
    <w:rsid w:val="00057417"/>
    <w:rsid w:val="00057B94"/>
    <w:rsid w:val="000615FD"/>
    <w:rsid w:val="00076F17"/>
    <w:rsid w:val="00080914"/>
    <w:rsid w:val="00086483"/>
    <w:rsid w:val="00087CB6"/>
    <w:rsid w:val="00090BFB"/>
    <w:rsid w:val="0009209E"/>
    <w:rsid w:val="000B365F"/>
    <w:rsid w:val="000B3DF9"/>
    <w:rsid w:val="000C42F8"/>
    <w:rsid w:val="000D107B"/>
    <w:rsid w:val="0010181B"/>
    <w:rsid w:val="001042E2"/>
    <w:rsid w:val="00106BA3"/>
    <w:rsid w:val="00107577"/>
    <w:rsid w:val="00122F42"/>
    <w:rsid w:val="001231C8"/>
    <w:rsid w:val="00123AA3"/>
    <w:rsid w:val="00123F3B"/>
    <w:rsid w:val="0012777C"/>
    <w:rsid w:val="0013485E"/>
    <w:rsid w:val="001412E1"/>
    <w:rsid w:val="00146555"/>
    <w:rsid w:val="001465A4"/>
    <w:rsid w:val="00151A10"/>
    <w:rsid w:val="0015431B"/>
    <w:rsid w:val="00172A27"/>
    <w:rsid w:val="001741ED"/>
    <w:rsid w:val="00184CFB"/>
    <w:rsid w:val="001A1558"/>
    <w:rsid w:val="001A2C3C"/>
    <w:rsid w:val="001B3CB0"/>
    <w:rsid w:val="001B522D"/>
    <w:rsid w:val="001B7263"/>
    <w:rsid w:val="001C219E"/>
    <w:rsid w:val="001C7562"/>
    <w:rsid w:val="001D5B43"/>
    <w:rsid w:val="001E4668"/>
    <w:rsid w:val="001E6261"/>
    <w:rsid w:val="001E680F"/>
    <w:rsid w:val="001E7001"/>
    <w:rsid w:val="001F15B9"/>
    <w:rsid w:val="001F4F24"/>
    <w:rsid w:val="00200880"/>
    <w:rsid w:val="00202815"/>
    <w:rsid w:val="002052BE"/>
    <w:rsid w:val="00213CDA"/>
    <w:rsid w:val="00214DBB"/>
    <w:rsid w:val="00221534"/>
    <w:rsid w:val="00250262"/>
    <w:rsid w:val="002562CF"/>
    <w:rsid w:val="002577C4"/>
    <w:rsid w:val="00257907"/>
    <w:rsid w:val="00261B55"/>
    <w:rsid w:val="002639AA"/>
    <w:rsid w:val="0027412D"/>
    <w:rsid w:val="002846E2"/>
    <w:rsid w:val="00285C34"/>
    <w:rsid w:val="0028648B"/>
    <w:rsid w:val="002871F8"/>
    <w:rsid w:val="00292F03"/>
    <w:rsid w:val="00295979"/>
    <w:rsid w:val="00296BB6"/>
    <w:rsid w:val="002A1526"/>
    <w:rsid w:val="002A6452"/>
    <w:rsid w:val="002B4977"/>
    <w:rsid w:val="002B69A7"/>
    <w:rsid w:val="002B7877"/>
    <w:rsid w:val="002C0228"/>
    <w:rsid w:val="002C25D2"/>
    <w:rsid w:val="002C3780"/>
    <w:rsid w:val="002C5A61"/>
    <w:rsid w:val="002D49CD"/>
    <w:rsid w:val="002E375F"/>
    <w:rsid w:val="002F1E22"/>
    <w:rsid w:val="002F51E7"/>
    <w:rsid w:val="002F721A"/>
    <w:rsid w:val="003020A4"/>
    <w:rsid w:val="0030340E"/>
    <w:rsid w:val="0030795F"/>
    <w:rsid w:val="00311566"/>
    <w:rsid w:val="00312D4F"/>
    <w:rsid w:val="00317B98"/>
    <w:rsid w:val="00321568"/>
    <w:rsid w:val="00321E7A"/>
    <w:rsid w:val="0033035C"/>
    <w:rsid w:val="00332431"/>
    <w:rsid w:val="003348CF"/>
    <w:rsid w:val="003372C8"/>
    <w:rsid w:val="00340D95"/>
    <w:rsid w:val="00342C43"/>
    <w:rsid w:val="00343274"/>
    <w:rsid w:val="003437F2"/>
    <w:rsid w:val="00343EEB"/>
    <w:rsid w:val="00352A71"/>
    <w:rsid w:val="0036300B"/>
    <w:rsid w:val="0036432B"/>
    <w:rsid w:val="00366449"/>
    <w:rsid w:val="00375631"/>
    <w:rsid w:val="0037688F"/>
    <w:rsid w:val="00377086"/>
    <w:rsid w:val="00377F72"/>
    <w:rsid w:val="003821B4"/>
    <w:rsid w:val="0038376A"/>
    <w:rsid w:val="00384269"/>
    <w:rsid w:val="003842CF"/>
    <w:rsid w:val="00384A18"/>
    <w:rsid w:val="00390126"/>
    <w:rsid w:val="00391DD3"/>
    <w:rsid w:val="00394AA0"/>
    <w:rsid w:val="003A5C93"/>
    <w:rsid w:val="003B0BD4"/>
    <w:rsid w:val="003B1D0E"/>
    <w:rsid w:val="003C2289"/>
    <w:rsid w:val="003C22A7"/>
    <w:rsid w:val="003C4541"/>
    <w:rsid w:val="003C67CD"/>
    <w:rsid w:val="003D2554"/>
    <w:rsid w:val="003D2B79"/>
    <w:rsid w:val="003D5FDB"/>
    <w:rsid w:val="003E5E5F"/>
    <w:rsid w:val="003E6116"/>
    <w:rsid w:val="003E6588"/>
    <w:rsid w:val="003E7F4F"/>
    <w:rsid w:val="003F34F0"/>
    <w:rsid w:val="003F4209"/>
    <w:rsid w:val="00406DA2"/>
    <w:rsid w:val="00411CF1"/>
    <w:rsid w:val="00421819"/>
    <w:rsid w:val="00422005"/>
    <w:rsid w:val="00431F16"/>
    <w:rsid w:val="00433699"/>
    <w:rsid w:val="00434AF8"/>
    <w:rsid w:val="0043647A"/>
    <w:rsid w:val="00441664"/>
    <w:rsid w:val="00441B18"/>
    <w:rsid w:val="00445CDC"/>
    <w:rsid w:val="00446A29"/>
    <w:rsid w:val="00453D92"/>
    <w:rsid w:val="00457529"/>
    <w:rsid w:val="00457666"/>
    <w:rsid w:val="00467BC1"/>
    <w:rsid w:val="00472EE9"/>
    <w:rsid w:val="00473765"/>
    <w:rsid w:val="00485626"/>
    <w:rsid w:val="00490280"/>
    <w:rsid w:val="00490F99"/>
    <w:rsid w:val="004959F9"/>
    <w:rsid w:val="004A1D8B"/>
    <w:rsid w:val="004A474C"/>
    <w:rsid w:val="004A6AB0"/>
    <w:rsid w:val="004A7850"/>
    <w:rsid w:val="004B0DE9"/>
    <w:rsid w:val="004B3985"/>
    <w:rsid w:val="004B4F1D"/>
    <w:rsid w:val="004B6672"/>
    <w:rsid w:val="004B7B1B"/>
    <w:rsid w:val="004C7C92"/>
    <w:rsid w:val="004D4441"/>
    <w:rsid w:val="004D72CE"/>
    <w:rsid w:val="004E2DB1"/>
    <w:rsid w:val="004F0B6C"/>
    <w:rsid w:val="004F2CD4"/>
    <w:rsid w:val="00503875"/>
    <w:rsid w:val="0050592D"/>
    <w:rsid w:val="00505CF6"/>
    <w:rsid w:val="00507488"/>
    <w:rsid w:val="005254E4"/>
    <w:rsid w:val="00535DA7"/>
    <w:rsid w:val="005423AD"/>
    <w:rsid w:val="0054509F"/>
    <w:rsid w:val="00546164"/>
    <w:rsid w:val="00573294"/>
    <w:rsid w:val="0057737E"/>
    <w:rsid w:val="0058106F"/>
    <w:rsid w:val="00583A63"/>
    <w:rsid w:val="00586AA0"/>
    <w:rsid w:val="0058777C"/>
    <w:rsid w:val="00590C44"/>
    <w:rsid w:val="0059138D"/>
    <w:rsid w:val="0059185A"/>
    <w:rsid w:val="005A468B"/>
    <w:rsid w:val="005A7744"/>
    <w:rsid w:val="005A77FD"/>
    <w:rsid w:val="005B082F"/>
    <w:rsid w:val="005B3B31"/>
    <w:rsid w:val="005B3BA4"/>
    <w:rsid w:val="005C242D"/>
    <w:rsid w:val="005C7444"/>
    <w:rsid w:val="005D5F58"/>
    <w:rsid w:val="005E33FF"/>
    <w:rsid w:val="005E4E67"/>
    <w:rsid w:val="005E71B2"/>
    <w:rsid w:val="005F4BAD"/>
    <w:rsid w:val="005F50BE"/>
    <w:rsid w:val="005F7682"/>
    <w:rsid w:val="0060249F"/>
    <w:rsid w:val="00620E72"/>
    <w:rsid w:val="00621728"/>
    <w:rsid w:val="006219E8"/>
    <w:rsid w:val="006321D9"/>
    <w:rsid w:val="00633108"/>
    <w:rsid w:val="00635059"/>
    <w:rsid w:val="006411EB"/>
    <w:rsid w:val="006458B3"/>
    <w:rsid w:val="00650ADC"/>
    <w:rsid w:val="0065647E"/>
    <w:rsid w:val="006611AB"/>
    <w:rsid w:val="006642B0"/>
    <w:rsid w:val="00674998"/>
    <w:rsid w:val="0067619F"/>
    <w:rsid w:val="00683353"/>
    <w:rsid w:val="00684946"/>
    <w:rsid w:val="006872D2"/>
    <w:rsid w:val="00690DE4"/>
    <w:rsid w:val="00691317"/>
    <w:rsid w:val="00694182"/>
    <w:rsid w:val="006A0314"/>
    <w:rsid w:val="006A4DAE"/>
    <w:rsid w:val="006C1831"/>
    <w:rsid w:val="006C21E3"/>
    <w:rsid w:val="006C2AEF"/>
    <w:rsid w:val="006C71F3"/>
    <w:rsid w:val="006D5042"/>
    <w:rsid w:val="006D7D82"/>
    <w:rsid w:val="006E5271"/>
    <w:rsid w:val="006F65F7"/>
    <w:rsid w:val="00710B8C"/>
    <w:rsid w:val="007119E7"/>
    <w:rsid w:val="00712506"/>
    <w:rsid w:val="00714C69"/>
    <w:rsid w:val="007173EA"/>
    <w:rsid w:val="00722B0D"/>
    <w:rsid w:val="0072497E"/>
    <w:rsid w:val="007333E8"/>
    <w:rsid w:val="00734EA6"/>
    <w:rsid w:val="0073748C"/>
    <w:rsid w:val="007379EE"/>
    <w:rsid w:val="007417BA"/>
    <w:rsid w:val="00742757"/>
    <w:rsid w:val="00742BA2"/>
    <w:rsid w:val="007451FE"/>
    <w:rsid w:val="007461A6"/>
    <w:rsid w:val="00751479"/>
    <w:rsid w:val="0075474B"/>
    <w:rsid w:val="007548DB"/>
    <w:rsid w:val="00760978"/>
    <w:rsid w:val="0076154C"/>
    <w:rsid w:val="00763CDC"/>
    <w:rsid w:val="00767528"/>
    <w:rsid w:val="00780900"/>
    <w:rsid w:val="007843E3"/>
    <w:rsid w:val="00792714"/>
    <w:rsid w:val="00793E86"/>
    <w:rsid w:val="007A0DAA"/>
    <w:rsid w:val="007A4A56"/>
    <w:rsid w:val="007A6254"/>
    <w:rsid w:val="007A633A"/>
    <w:rsid w:val="007D0330"/>
    <w:rsid w:val="007D7356"/>
    <w:rsid w:val="007D7D38"/>
    <w:rsid w:val="007E5FBE"/>
    <w:rsid w:val="007F28D4"/>
    <w:rsid w:val="007F364E"/>
    <w:rsid w:val="007F6D3F"/>
    <w:rsid w:val="007F78E4"/>
    <w:rsid w:val="0080299D"/>
    <w:rsid w:val="00804D94"/>
    <w:rsid w:val="00811B58"/>
    <w:rsid w:val="00815A12"/>
    <w:rsid w:val="0081794F"/>
    <w:rsid w:val="00821987"/>
    <w:rsid w:val="00823021"/>
    <w:rsid w:val="00831AE9"/>
    <w:rsid w:val="00847B99"/>
    <w:rsid w:val="0085022E"/>
    <w:rsid w:val="008550D5"/>
    <w:rsid w:val="00860A07"/>
    <w:rsid w:val="00864CA1"/>
    <w:rsid w:val="00866668"/>
    <w:rsid w:val="00872599"/>
    <w:rsid w:val="008727B2"/>
    <w:rsid w:val="008743D7"/>
    <w:rsid w:val="008A0EF4"/>
    <w:rsid w:val="008C3AE8"/>
    <w:rsid w:val="008D0D73"/>
    <w:rsid w:val="008D419B"/>
    <w:rsid w:val="008D4EA5"/>
    <w:rsid w:val="008D6344"/>
    <w:rsid w:val="008E76FD"/>
    <w:rsid w:val="008F09A3"/>
    <w:rsid w:val="008F39BE"/>
    <w:rsid w:val="008F4370"/>
    <w:rsid w:val="008F615E"/>
    <w:rsid w:val="008F7855"/>
    <w:rsid w:val="009033B0"/>
    <w:rsid w:val="00907B88"/>
    <w:rsid w:val="00910EAA"/>
    <w:rsid w:val="00912261"/>
    <w:rsid w:val="00915D2C"/>
    <w:rsid w:val="00920F32"/>
    <w:rsid w:val="00922F33"/>
    <w:rsid w:val="009311B6"/>
    <w:rsid w:val="00931222"/>
    <w:rsid w:val="00931824"/>
    <w:rsid w:val="0093310B"/>
    <w:rsid w:val="0093346E"/>
    <w:rsid w:val="00934B2C"/>
    <w:rsid w:val="00935D53"/>
    <w:rsid w:val="00936D29"/>
    <w:rsid w:val="0093756A"/>
    <w:rsid w:val="00937772"/>
    <w:rsid w:val="0094005A"/>
    <w:rsid w:val="009411A7"/>
    <w:rsid w:val="00941527"/>
    <w:rsid w:val="009551CF"/>
    <w:rsid w:val="00963806"/>
    <w:rsid w:val="00966043"/>
    <w:rsid w:val="00967177"/>
    <w:rsid w:val="009675B5"/>
    <w:rsid w:val="00974676"/>
    <w:rsid w:val="00976FCD"/>
    <w:rsid w:val="009A103C"/>
    <w:rsid w:val="009A239A"/>
    <w:rsid w:val="009A63E6"/>
    <w:rsid w:val="009B37AE"/>
    <w:rsid w:val="009B418F"/>
    <w:rsid w:val="009B4A02"/>
    <w:rsid w:val="009B53DB"/>
    <w:rsid w:val="009C0862"/>
    <w:rsid w:val="009C71FD"/>
    <w:rsid w:val="009D0507"/>
    <w:rsid w:val="009D086D"/>
    <w:rsid w:val="009E239E"/>
    <w:rsid w:val="009E7397"/>
    <w:rsid w:val="009F1EDF"/>
    <w:rsid w:val="009F4153"/>
    <w:rsid w:val="009F433D"/>
    <w:rsid w:val="009F7485"/>
    <w:rsid w:val="00A00AC1"/>
    <w:rsid w:val="00A02F68"/>
    <w:rsid w:val="00A04928"/>
    <w:rsid w:val="00A153BC"/>
    <w:rsid w:val="00A15ADB"/>
    <w:rsid w:val="00A15D6A"/>
    <w:rsid w:val="00A2321A"/>
    <w:rsid w:val="00A25895"/>
    <w:rsid w:val="00A30847"/>
    <w:rsid w:val="00A34333"/>
    <w:rsid w:val="00A346B8"/>
    <w:rsid w:val="00A365B2"/>
    <w:rsid w:val="00A36F67"/>
    <w:rsid w:val="00A40166"/>
    <w:rsid w:val="00A47B39"/>
    <w:rsid w:val="00A47F82"/>
    <w:rsid w:val="00A51C18"/>
    <w:rsid w:val="00A5788C"/>
    <w:rsid w:val="00A6047F"/>
    <w:rsid w:val="00A614B4"/>
    <w:rsid w:val="00A732F8"/>
    <w:rsid w:val="00A75166"/>
    <w:rsid w:val="00A80C5D"/>
    <w:rsid w:val="00A824BF"/>
    <w:rsid w:val="00A91177"/>
    <w:rsid w:val="00A94DD0"/>
    <w:rsid w:val="00AA05D6"/>
    <w:rsid w:val="00AA1C2C"/>
    <w:rsid w:val="00AA54AE"/>
    <w:rsid w:val="00AB2F3D"/>
    <w:rsid w:val="00AC447D"/>
    <w:rsid w:val="00AC67B6"/>
    <w:rsid w:val="00AD2B6F"/>
    <w:rsid w:val="00AD4BC0"/>
    <w:rsid w:val="00AD5F4F"/>
    <w:rsid w:val="00AE3EEC"/>
    <w:rsid w:val="00AF254E"/>
    <w:rsid w:val="00AF2E13"/>
    <w:rsid w:val="00AF4B10"/>
    <w:rsid w:val="00B131E7"/>
    <w:rsid w:val="00B17995"/>
    <w:rsid w:val="00B33536"/>
    <w:rsid w:val="00B33BD4"/>
    <w:rsid w:val="00B35035"/>
    <w:rsid w:val="00B35514"/>
    <w:rsid w:val="00B43001"/>
    <w:rsid w:val="00B50B3D"/>
    <w:rsid w:val="00B558BC"/>
    <w:rsid w:val="00B602B3"/>
    <w:rsid w:val="00B61444"/>
    <w:rsid w:val="00B71406"/>
    <w:rsid w:val="00B76FBD"/>
    <w:rsid w:val="00B83F0C"/>
    <w:rsid w:val="00B87D68"/>
    <w:rsid w:val="00BA29CC"/>
    <w:rsid w:val="00BB39FD"/>
    <w:rsid w:val="00BB4F10"/>
    <w:rsid w:val="00BB7992"/>
    <w:rsid w:val="00BC07C7"/>
    <w:rsid w:val="00BC21AB"/>
    <w:rsid w:val="00BC38E7"/>
    <w:rsid w:val="00BC4BCF"/>
    <w:rsid w:val="00BC618E"/>
    <w:rsid w:val="00BC634D"/>
    <w:rsid w:val="00BD7D45"/>
    <w:rsid w:val="00BE3A66"/>
    <w:rsid w:val="00BE5048"/>
    <w:rsid w:val="00BF1505"/>
    <w:rsid w:val="00BF3DCB"/>
    <w:rsid w:val="00BF49CE"/>
    <w:rsid w:val="00BF4FE8"/>
    <w:rsid w:val="00BF5F58"/>
    <w:rsid w:val="00C0046D"/>
    <w:rsid w:val="00C11000"/>
    <w:rsid w:val="00C11893"/>
    <w:rsid w:val="00C167A4"/>
    <w:rsid w:val="00C16A54"/>
    <w:rsid w:val="00C171C2"/>
    <w:rsid w:val="00C2139A"/>
    <w:rsid w:val="00C22ED5"/>
    <w:rsid w:val="00C240A0"/>
    <w:rsid w:val="00C416A1"/>
    <w:rsid w:val="00C44523"/>
    <w:rsid w:val="00C45F08"/>
    <w:rsid w:val="00C616A8"/>
    <w:rsid w:val="00C737F8"/>
    <w:rsid w:val="00C7781E"/>
    <w:rsid w:val="00C824F2"/>
    <w:rsid w:val="00C93747"/>
    <w:rsid w:val="00C95BFD"/>
    <w:rsid w:val="00C96804"/>
    <w:rsid w:val="00CA2B9C"/>
    <w:rsid w:val="00CA601F"/>
    <w:rsid w:val="00CB1FB8"/>
    <w:rsid w:val="00CB2D89"/>
    <w:rsid w:val="00CB5741"/>
    <w:rsid w:val="00CB58A1"/>
    <w:rsid w:val="00CB795E"/>
    <w:rsid w:val="00CC37E8"/>
    <w:rsid w:val="00CC708C"/>
    <w:rsid w:val="00CC7506"/>
    <w:rsid w:val="00CD0016"/>
    <w:rsid w:val="00CD05D1"/>
    <w:rsid w:val="00CD0B4C"/>
    <w:rsid w:val="00CD0F04"/>
    <w:rsid w:val="00CD435F"/>
    <w:rsid w:val="00CE2255"/>
    <w:rsid w:val="00CE4E31"/>
    <w:rsid w:val="00CF5ABF"/>
    <w:rsid w:val="00D05F92"/>
    <w:rsid w:val="00D16157"/>
    <w:rsid w:val="00D2538E"/>
    <w:rsid w:val="00D30C31"/>
    <w:rsid w:val="00D3345C"/>
    <w:rsid w:val="00D3354A"/>
    <w:rsid w:val="00D37514"/>
    <w:rsid w:val="00D45C91"/>
    <w:rsid w:val="00D52026"/>
    <w:rsid w:val="00D56D92"/>
    <w:rsid w:val="00D60D67"/>
    <w:rsid w:val="00D61FA7"/>
    <w:rsid w:val="00D71A4F"/>
    <w:rsid w:val="00D735FB"/>
    <w:rsid w:val="00D77F09"/>
    <w:rsid w:val="00D83A20"/>
    <w:rsid w:val="00D84C8C"/>
    <w:rsid w:val="00D861A9"/>
    <w:rsid w:val="00D93334"/>
    <w:rsid w:val="00DA428B"/>
    <w:rsid w:val="00DB5A83"/>
    <w:rsid w:val="00DC1A15"/>
    <w:rsid w:val="00DC2197"/>
    <w:rsid w:val="00DC6D7D"/>
    <w:rsid w:val="00DD0ADE"/>
    <w:rsid w:val="00DD14FD"/>
    <w:rsid w:val="00DD1F58"/>
    <w:rsid w:val="00DD236C"/>
    <w:rsid w:val="00DD2630"/>
    <w:rsid w:val="00DD51BB"/>
    <w:rsid w:val="00DE507F"/>
    <w:rsid w:val="00DE6BFA"/>
    <w:rsid w:val="00DF4598"/>
    <w:rsid w:val="00E0219B"/>
    <w:rsid w:val="00E040D8"/>
    <w:rsid w:val="00E04159"/>
    <w:rsid w:val="00E04FFA"/>
    <w:rsid w:val="00E12C88"/>
    <w:rsid w:val="00E16FCA"/>
    <w:rsid w:val="00E255E8"/>
    <w:rsid w:val="00E27FCB"/>
    <w:rsid w:val="00E373B5"/>
    <w:rsid w:val="00E4076C"/>
    <w:rsid w:val="00E53F4D"/>
    <w:rsid w:val="00E546AB"/>
    <w:rsid w:val="00E577E5"/>
    <w:rsid w:val="00E64465"/>
    <w:rsid w:val="00E65F0E"/>
    <w:rsid w:val="00E7004F"/>
    <w:rsid w:val="00E70B88"/>
    <w:rsid w:val="00E723E9"/>
    <w:rsid w:val="00E77859"/>
    <w:rsid w:val="00E96C93"/>
    <w:rsid w:val="00EA653B"/>
    <w:rsid w:val="00EA6E10"/>
    <w:rsid w:val="00EB064E"/>
    <w:rsid w:val="00EB315D"/>
    <w:rsid w:val="00EB3A27"/>
    <w:rsid w:val="00EB6524"/>
    <w:rsid w:val="00EC05F8"/>
    <w:rsid w:val="00EC0C4D"/>
    <w:rsid w:val="00EC3AA5"/>
    <w:rsid w:val="00ED0496"/>
    <w:rsid w:val="00ED0AB9"/>
    <w:rsid w:val="00ED17BD"/>
    <w:rsid w:val="00ED5B94"/>
    <w:rsid w:val="00ED5F9F"/>
    <w:rsid w:val="00EE7409"/>
    <w:rsid w:val="00EF6085"/>
    <w:rsid w:val="00F12590"/>
    <w:rsid w:val="00F14223"/>
    <w:rsid w:val="00F160BB"/>
    <w:rsid w:val="00F178F9"/>
    <w:rsid w:val="00F26705"/>
    <w:rsid w:val="00F35F3F"/>
    <w:rsid w:val="00F415FA"/>
    <w:rsid w:val="00F42439"/>
    <w:rsid w:val="00F44FF7"/>
    <w:rsid w:val="00F45BB0"/>
    <w:rsid w:val="00F47F7D"/>
    <w:rsid w:val="00F501B6"/>
    <w:rsid w:val="00F51461"/>
    <w:rsid w:val="00F54F31"/>
    <w:rsid w:val="00F57AA5"/>
    <w:rsid w:val="00F66FE6"/>
    <w:rsid w:val="00F70BAD"/>
    <w:rsid w:val="00F70BB5"/>
    <w:rsid w:val="00F83568"/>
    <w:rsid w:val="00F860F5"/>
    <w:rsid w:val="00F93B31"/>
    <w:rsid w:val="00FA3549"/>
    <w:rsid w:val="00FA35D0"/>
    <w:rsid w:val="00FB10C1"/>
    <w:rsid w:val="00FB2360"/>
    <w:rsid w:val="00FB7DEF"/>
    <w:rsid w:val="00FC2529"/>
    <w:rsid w:val="00FC3917"/>
    <w:rsid w:val="00FC4A7C"/>
    <w:rsid w:val="00FD1FA9"/>
    <w:rsid w:val="00FD29DE"/>
    <w:rsid w:val="00FD4965"/>
    <w:rsid w:val="00FE1F1C"/>
    <w:rsid w:val="00FE23BC"/>
    <w:rsid w:val="00FE43E9"/>
    <w:rsid w:val="00FE4B95"/>
    <w:rsid w:val="00FF650F"/>
    <w:rsid w:val="00FF7987"/>
    <w:rsid w:val="012151F8"/>
    <w:rsid w:val="018C0066"/>
    <w:rsid w:val="0216514B"/>
    <w:rsid w:val="04F852FA"/>
    <w:rsid w:val="09877284"/>
    <w:rsid w:val="0E2D7196"/>
    <w:rsid w:val="0E646F2F"/>
    <w:rsid w:val="0E703888"/>
    <w:rsid w:val="0EB31B34"/>
    <w:rsid w:val="0F935851"/>
    <w:rsid w:val="10B866B2"/>
    <w:rsid w:val="13DC433E"/>
    <w:rsid w:val="141D552B"/>
    <w:rsid w:val="14891511"/>
    <w:rsid w:val="14A743B0"/>
    <w:rsid w:val="14F343A5"/>
    <w:rsid w:val="15513987"/>
    <w:rsid w:val="16442C05"/>
    <w:rsid w:val="165048A4"/>
    <w:rsid w:val="18A67546"/>
    <w:rsid w:val="191143EE"/>
    <w:rsid w:val="19181AAB"/>
    <w:rsid w:val="192241D1"/>
    <w:rsid w:val="194C627C"/>
    <w:rsid w:val="1AD46C65"/>
    <w:rsid w:val="1ADE31EF"/>
    <w:rsid w:val="1AFA63FA"/>
    <w:rsid w:val="1B8F26DE"/>
    <w:rsid w:val="1CEE0DDC"/>
    <w:rsid w:val="1DF53B78"/>
    <w:rsid w:val="20766694"/>
    <w:rsid w:val="21C87FC2"/>
    <w:rsid w:val="22522151"/>
    <w:rsid w:val="22FC1E7C"/>
    <w:rsid w:val="243C245B"/>
    <w:rsid w:val="24860621"/>
    <w:rsid w:val="28732055"/>
    <w:rsid w:val="287B5A91"/>
    <w:rsid w:val="2A0D2F26"/>
    <w:rsid w:val="2CAA4BC4"/>
    <w:rsid w:val="2D20584C"/>
    <w:rsid w:val="2F91705B"/>
    <w:rsid w:val="2FDF2500"/>
    <w:rsid w:val="303A2FDF"/>
    <w:rsid w:val="30736EA6"/>
    <w:rsid w:val="32222134"/>
    <w:rsid w:val="32262871"/>
    <w:rsid w:val="32AD2C8E"/>
    <w:rsid w:val="34AF6F2D"/>
    <w:rsid w:val="34B82229"/>
    <w:rsid w:val="37386E38"/>
    <w:rsid w:val="37BC1322"/>
    <w:rsid w:val="37E27C77"/>
    <w:rsid w:val="3859352D"/>
    <w:rsid w:val="3A8A6C2C"/>
    <w:rsid w:val="3BD901C8"/>
    <w:rsid w:val="3BE5650E"/>
    <w:rsid w:val="3BF66396"/>
    <w:rsid w:val="3EA3198B"/>
    <w:rsid w:val="3F3A5EC1"/>
    <w:rsid w:val="415D7742"/>
    <w:rsid w:val="418E0B1B"/>
    <w:rsid w:val="420A1C54"/>
    <w:rsid w:val="427C7EB9"/>
    <w:rsid w:val="42BA608B"/>
    <w:rsid w:val="42C05A91"/>
    <w:rsid w:val="42CA475D"/>
    <w:rsid w:val="430A6ADE"/>
    <w:rsid w:val="43346EF3"/>
    <w:rsid w:val="437E7C88"/>
    <w:rsid w:val="449F4FA7"/>
    <w:rsid w:val="45835ABF"/>
    <w:rsid w:val="480738F0"/>
    <w:rsid w:val="48B844B0"/>
    <w:rsid w:val="4BA624AF"/>
    <w:rsid w:val="4C0E60CF"/>
    <w:rsid w:val="4DC36B9D"/>
    <w:rsid w:val="4E877B23"/>
    <w:rsid w:val="4F7F4A2B"/>
    <w:rsid w:val="4F835D9B"/>
    <w:rsid w:val="4FC70531"/>
    <w:rsid w:val="505C0984"/>
    <w:rsid w:val="51C32BC1"/>
    <w:rsid w:val="51FD016D"/>
    <w:rsid w:val="537606EA"/>
    <w:rsid w:val="53B25996"/>
    <w:rsid w:val="54746CD1"/>
    <w:rsid w:val="569513FD"/>
    <w:rsid w:val="57CD1DC1"/>
    <w:rsid w:val="596A7C5A"/>
    <w:rsid w:val="5AC25D6F"/>
    <w:rsid w:val="5C2544C1"/>
    <w:rsid w:val="5E061870"/>
    <w:rsid w:val="5F375EF5"/>
    <w:rsid w:val="63143A2F"/>
    <w:rsid w:val="631A7D29"/>
    <w:rsid w:val="64585F37"/>
    <w:rsid w:val="64B27FBD"/>
    <w:rsid w:val="64E346A7"/>
    <w:rsid w:val="6681473F"/>
    <w:rsid w:val="67C22AD2"/>
    <w:rsid w:val="68723645"/>
    <w:rsid w:val="68771044"/>
    <w:rsid w:val="69AD5595"/>
    <w:rsid w:val="6BBF44EA"/>
    <w:rsid w:val="6C1A256C"/>
    <w:rsid w:val="6C9A45D0"/>
    <w:rsid w:val="6D2913E9"/>
    <w:rsid w:val="6FD42FC7"/>
    <w:rsid w:val="71BF6E90"/>
    <w:rsid w:val="7225174C"/>
    <w:rsid w:val="73233B75"/>
    <w:rsid w:val="73B63B77"/>
    <w:rsid w:val="74EF213C"/>
    <w:rsid w:val="74FA5E47"/>
    <w:rsid w:val="75F40329"/>
    <w:rsid w:val="7652135D"/>
    <w:rsid w:val="770E1A45"/>
    <w:rsid w:val="78AC356F"/>
    <w:rsid w:val="799D4537"/>
    <w:rsid w:val="79AF67A9"/>
    <w:rsid w:val="7A7F2566"/>
    <w:rsid w:val="7B2D3472"/>
    <w:rsid w:val="7B4825F8"/>
    <w:rsid w:val="7C0E746C"/>
    <w:rsid w:val="7DFB2F44"/>
    <w:rsid w:val="7EED0893"/>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41BB9"/>
  <w15:docId w15:val="{BCDF94A3-2EAD-4415-B851-E53C1931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ind w:firstLineChars="200" w:firstLine="200"/>
      <w:jc w:val="both"/>
    </w:pPr>
    <w:rPr>
      <w:rFonts w:ascii="Calibri" w:hAnsi="Calibri"/>
      <w:kern w:val="2"/>
      <w:sz w:val="21"/>
      <w:szCs w:val="22"/>
    </w:rPr>
  </w:style>
  <w:style w:type="paragraph" w:styleId="3">
    <w:name w:val="heading 3"/>
    <w:basedOn w:val="a"/>
    <w:next w:val="a0"/>
    <w:link w:val="30"/>
    <w:qFormat/>
    <w:pPr>
      <w:numPr>
        <w:numId w:val="1"/>
      </w:numPr>
      <w:tabs>
        <w:tab w:val="left" w:pos="3828"/>
      </w:tabs>
      <w:adjustRightInd w:val="0"/>
      <w:snapToGrid w:val="0"/>
      <w:spacing w:line="360" w:lineRule="auto"/>
      <w:ind w:firstLineChars="0" w:firstLine="0"/>
      <w:outlineLvl w:val="2"/>
    </w:pPr>
    <w:rPr>
      <w:rFonts w:ascii="Arial" w:eastAsia="黑体" w:hAnsi="Arial" w:cs="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420"/>
    </w:pPr>
  </w:style>
  <w:style w:type="paragraph" w:styleId="a4">
    <w:name w:val="Document Map"/>
    <w:basedOn w:val="a"/>
    <w:link w:val="a5"/>
    <w:uiPriority w:val="99"/>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Plain Text"/>
    <w:basedOn w:val="a"/>
    <w:link w:val="a9"/>
    <w:qFormat/>
    <w:pPr>
      <w:ind w:firstLineChars="0" w:firstLine="0"/>
    </w:pPr>
    <w:rPr>
      <w:rFonts w:ascii="宋体" w:hAnsi="Courier New"/>
      <w:szCs w:val="21"/>
    </w:rPr>
  </w:style>
  <w:style w:type="paragraph" w:styleId="aa">
    <w:name w:val="Balloon Text"/>
    <w:basedOn w:val="a"/>
    <w:link w:val="ab"/>
    <w:uiPriority w:val="99"/>
    <w:unhideWhenUsed/>
    <w:qFormat/>
    <w:rPr>
      <w:sz w:val="16"/>
      <w:szCs w:val="16"/>
    </w:rPr>
  </w:style>
  <w:style w:type="paragraph" w:styleId="ac">
    <w:name w:val="footer"/>
    <w:basedOn w:val="a"/>
    <w:link w:val="ad"/>
    <w:uiPriority w:val="99"/>
    <w:qFormat/>
    <w:pPr>
      <w:tabs>
        <w:tab w:val="center" w:pos="4153"/>
        <w:tab w:val="right" w:pos="8306"/>
      </w:tabs>
      <w:snapToGrid w:val="0"/>
      <w:jc w:val="left"/>
    </w:pPr>
    <w:rPr>
      <w:rFonts w:ascii="Times New Roman" w:hAnsi="Times New Roman"/>
      <w:kern w:val="0"/>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f0">
    <w:name w:val="Normal (Web)"/>
    <w:basedOn w:val="a"/>
    <w:uiPriority w:val="99"/>
    <w:unhideWhenUsed/>
    <w:qFormat/>
    <w:pPr>
      <w:widowControl/>
      <w:ind w:firstLineChars="0" w:firstLine="0"/>
      <w:jc w:val="left"/>
    </w:pPr>
    <w:rPr>
      <w:rFonts w:ascii="宋体" w:hAnsi="宋体" w:cs="宋体"/>
      <w:kern w:val="0"/>
      <w:sz w:val="24"/>
      <w:szCs w:val="24"/>
    </w:rPr>
  </w:style>
  <w:style w:type="paragraph" w:styleId="af1">
    <w:name w:val="annotation subject"/>
    <w:basedOn w:val="a6"/>
    <w:next w:val="a6"/>
    <w:link w:val="af2"/>
    <w:uiPriority w:val="99"/>
    <w:unhideWhenUsed/>
    <w:qFormat/>
    <w:rPr>
      <w:b/>
      <w:bCs/>
    </w:rPr>
  </w:style>
  <w:style w:type="table" w:styleId="af3">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uiPriority w:val="22"/>
    <w:qFormat/>
    <w:rPr>
      <w:b/>
      <w:bCs/>
    </w:rPr>
  </w:style>
  <w:style w:type="character" w:styleId="af5">
    <w:name w:val="annotation reference"/>
    <w:basedOn w:val="a1"/>
    <w:uiPriority w:val="99"/>
    <w:unhideWhenUsed/>
    <w:qFormat/>
    <w:rPr>
      <w:sz w:val="21"/>
      <w:szCs w:val="21"/>
    </w:rPr>
  </w:style>
  <w:style w:type="character" w:customStyle="1" w:styleId="af2">
    <w:name w:val="批注主题 字符"/>
    <w:basedOn w:val="a7"/>
    <w:link w:val="af1"/>
    <w:uiPriority w:val="99"/>
    <w:semiHidden/>
    <w:qFormat/>
    <w:rPr>
      <w:rFonts w:ascii="Calibri" w:hAnsi="Calibri"/>
      <w:b/>
      <w:bCs/>
      <w:kern w:val="2"/>
      <w:sz w:val="21"/>
      <w:szCs w:val="22"/>
    </w:rPr>
  </w:style>
  <w:style w:type="character" w:customStyle="1" w:styleId="a7">
    <w:name w:val="批注文字 字符"/>
    <w:basedOn w:val="a1"/>
    <w:link w:val="a6"/>
    <w:uiPriority w:val="99"/>
    <w:semiHidden/>
    <w:qFormat/>
    <w:rPr>
      <w:rFonts w:ascii="Calibri" w:hAnsi="Calibri"/>
      <w:kern w:val="2"/>
      <w:sz w:val="21"/>
      <w:szCs w:val="22"/>
    </w:rPr>
  </w:style>
  <w:style w:type="character" w:customStyle="1" w:styleId="ab">
    <w:name w:val="批注框文本 字符"/>
    <w:basedOn w:val="a1"/>
    <w:link w:val="aa"/>
    <w:uiPriority w:val="99"/>
    <w:semiHidden/>
    <w:qFormat/>
    <w:rPr>
      <w:rFonts w:ascii="Calibri" w:hAnsi="Calibri"/>
      <w:kern w:val="2"/>
      <w:sz w:val="16"/>
      <w:szCs w:val="16"/>
    </w:rPr>
  </w:style>
  <w:style w:type="character" w:customStyle="1" w:styleId="ad">
    <w:name w:val="页脚 字符"/>
    <w:link w:val="ac"/>
    <w:uiPriority w:val="99"/>
    <w:qFormat/>
    <w:rPr>
      <w:sz w:val="18"/>
      <w:szCs w:val="18"/>
    </w:rPr>
  </w:style>
  <w:style w:type="character" w:customStyle="1" w:styleId="a5">
    <w:name w:val="文档结构图 字符"/>
    <w:link w:val="a4"/>
    <w:uiPriority w:val="99"/>
    <w:semiHidden/>
    <w:qFormat/>
    <w:rPr>
      <w:rFonts w:ascii="宋体" w:hAnsi="Calibri"/>
      <w:kern w:val="2"/>
      <w:sz w:val="18"/>
      <w:szCs w:val="18"/>
    </w:rPr>
  </w:style>
  <w:style w:type="character" w:customStyle="1" w:styleId="af">
    <w:name w:val="页眉 字符"/>
    <w:link w:val="ae"/>
    <w:qFormat/>
    <w:rPr>
      <w:sz w:val="18"/>
      <w:szCs w:val="18"/>
    </w:rPr>
  </w:style>
  <w:style w:type="paragraph" w:styleId="af6">
    <w:name w:val="List Paragraph"/>
    <w:basedOn w:val="a"/>
    <w:uiPriority w:val="34"/>
    <w:qFormat/>
    <w:pPr>
      <w:widowControl/>
      <w:adjustRightInd w:val="0"/>
      <w:snapToGrid w:val="0"/>
      <w:spacing w:after="200"/>
      <w:ind w:firstLine="420"/>
      <w:jc w:val="left"/>
    </w:pPr>
    <w:rPr>
      <w:rFonts w:ascii="Tahoma" w:eastAsia="微软雅黑" w:hAnsi="Tahoma"/>
      <w:kern w:val="0"/>
      <w:sz w:val="22"/>
    </w:rPr>
  </w:style>
  <w:style w:type="character" w:customStyle="1" w:styleId="a9">
    <w:name w:val="纯文本 字符"/>
    <w:basedOn w:val="a1"/>
    <w:link w:val="a8"/>
    <w:qFormat/>
    <w:rPr>
      <w:rFonts w:ascii="宋体" w:hAnsi="Courier New"/>
      <w:kern w:val="2"/>
      <w:sz w:val="21"/>
      <w:szCs w:val="21"/>
    </w:rPr>
  </w:style>
  <w:style w:type="character" w:customStyle="1" w:styleId="30">
    <w:name w:val="标题 3 字符"/>
    <w:basedOn w:val="a1"/>
    <w:link w:val="3"/>
    <w:qFormat/>
    <w:rPr>
      <w:rFonts w:ascii="Arial" w:eastAsia="黑体" w:hAnsi="Arial" w:cs="Arial"/>
      <w:kern w:val="2"/>
      <w:sz w:val="24"/>
      <w:szCs w:val="24"/>
    </w:rPr>
  </w:style>
  <w:style w:type="character" w:customStyle="1" w:styleId="font61">
    <w:name w:val="font61"/>
    <w:basedOn w:val="a1"/>
    <w:qFormat/>
    <w:rPr>
      <w:rFonts w:ascii="华文细黑" w:eastAsia="华文细黑" w:hAnsi="华文细黑" w:cs="华文细黑" w:hint="default"/>
      <w:b/>
      <w:color w:val="000000"/>
      <w:sz w:val="24"/>
      <w:szCs w:val="24"/>
      <w:u w:val="none"/>
    </w:rPr>
  </w:style>
  <w:style w:type="character" w:customStyle="1" w:styleId="font71">
    <w:name w:val="font71"/>
    <w:basedOn w:val="a1"/>
    <w:rPr>
      <w:rFonts w:ascii="华文细黑" w:eastAsia="华文细黑" w:hAnsi="华文细黑" w:cs="华文细黑" w:hint="default"/>
      <w:color w:val="000000"/>
      <w:sz w:val="24"/>
      <w:szCs w:val="24"/>
      <w:u w:val="none"/>
    </w:rPr>
  </w:style>
  <w:style w:type="character" w:customStyle="1" w:styleId="font21">
    <w:name w:val="font21"/>
    <w:basedOn w:val="a1"/>
    <w:qFormat/>
    <w:rPr>
      <w:rFonts w:ascii="Calibri" w:hAnsi="Calibri" w:cs="Calibri"/>
      <w:color w:val="C00000"/>
      <w:sz w:val="21"/>
      <w:szCs w:val="21"/>
      <w:u w:val="none"/>
    </w:rPr>
  </w:style>
  <w:style w:type="character" w:customStyle="1" w:styleId="font51">
    <w:name w:val="font51"/>
    <w:basedOn w:val="a1"/>
    <w:qFormat/>
    <w:rPr>
      <w:rFonts w:ascii="宋体" w:eastAsia="宋体" w:hAnsi="宋体" w:cs="宋体" w:hint="eastAsia"/>
      <w:color w:val="C00000"/>
      <w:sz w:val="21"/>
      <w:szCs w:val="21"/>
      <w:u w:val="none"/>
    </w:rPr>
  </w:style>
  <w:style w:type="character" w:customStyle="1" w:styleId="font11">
    <w:name w:val="font11"/>
    <w:basedOn w:val="a1"/>
    <w:rPr>
      <w:rFonts w:ascii="Calibri" w:hAnsi="Calibri" w:cs="Calibri" w:hint="default"/>
      <w:color w:val="C00000"/>
      <w:sz w:val="24"/>
      <w:szCs w:val="24"/>
      <w:u w:val="none"/>
    </w:rPr>
  </w:style>
  <w:style w:type="character" w:customStyle="1" w:styleId="font41">
    <w:name w:val="font41"/>
    <w:basedOn w:val="a1"/>
    <w:rPr>
      <w:rFonts w:ascii="宋体" w:eastAsia="宋体" w:hAnsi="宋体" w:cs="宋体" w:hint="eastAsia"/>
      <w:color w:val="C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20061">
      <w:bodyDiv w:val="1"/>
      <w:marLeft w:val="0"/>
      <w:marRight w:val="0"/>
      <w:marTop w:val="0"/>
      <w:marBottom w:val="0"/>
      <w:divBdr>
        <w:top w:val="none" w:sz="0" w:space="0" w:color="auto"/>
        <w:left w:val="none" w:sz="0" w:space="0" w:color="auto"/>
        <w:bottom w:val="none" w:sz="0" w:space="0" w:color="auto"/>
        <w:right w:val="none" w:sz="0" w:space="0" w:color="auto"/>
      </w:divBdr>
    </w:div>
    <w:div w:id="1476138262">
      <w:bodyDiv w:val="1"/>
      <w:marLeft w:val="0"/>
      <w:marRight w:val="0"/>
      <w:marTop w:val="0"/>
      <w:marBottom w:val="0"/>
      <w:divBdr>
        <w:top w:val="none" w:sz="0" w:space="0" w:color="auto"/>
        <w:left w:val="none" w:sz="0" w:space="0" w:color="auto"/>
        <w:bottom w:val="none" w:sz="0" w:space="0" w:color="auto"/>
        <w:right w:val="none" w:sz="0" w:space="0" w:color="auto"/>
      </w:divBdr>
    </w:div>
    <w:div w:id="1534609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7D0C4-8B5E-4951-8664-87A9F6AE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478</Words>
  <Characters>2725</Characters>
  <Application>Microsoft Office Word</Application>
  <DocSecurity>0</DocSecurity>
  <Lines>22</Lines>
  <Paragraphs>6</Paragraphs>
  <ScaleCrop>false</ScaleCrop>
  <Company>Microsoft</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李超然</cp:lastModifiedBy>
  <cp:revision>16</cp:revision>
  <cp:lastPrinted>2023-03-31T06:58:00Z</cp:lastPrinted>
  <dcterms:created xsi:type="dcterms:W3CDTF">2025-04-21T06:35:00Z</dcterms:created>
  <dcterms:modified xsi:type="dcterms:W3CDTF">2025-04-21T07:41:00Z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eyJoZGlkIjoiOGNhZGY0MmRlZDc2ZTQ5MWRjOWU5OWNhODI0YmM1MDkifQ==</vt:lpwstr>
  </property>
  <property fmtid="{D5CDD505-2E9C-101B-9397-08002B2CF9AE}" pid="4" name="ICV">
    <vt:lpwstr>337CAB3F37D74F38B235348717494EC6</vt:lpwstr>
  </property>
</Properties>
</file>